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74" w:rsidRDefault="001A1374" w:rsidP="001A1374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學年度第二學期綜合活動輔導團分區到校服務</w:t>
      </w:r>
      <w:r>
        <w:rPr>
          <w:rFonts w:hint="eastAsia"/>
        </w:rPr>
        <w:t>-</w:t>
      </w:r>
      <w:r>
        <w:rPr>
          <w:rFonts w:hint="eastAsia"/>
        </w:rPr>
        <w:t>崇明國中</w:t>
      </w:r>
    </w:p>
    <w:p w:rsidR="00000000" w:rsidRPr="001A1374" w:rsidRDefault="001A1374" w:rsidP="001A1374">
      <w:pPr>
        <w:ind w:left="720"/>
      </w:pPr>
      <w:bookmarkStart w:id="0" w:name="_GoBack"/>
      <w:bookmarkEnd w:id="0"/>
      <w:r w:rsidRPr="001A1374">
        <w:rPr>
          <w:rFonts w:hint="eastAsia"/>
        </w:rPr>
        <w:t>各組回饋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如何協助反應較慢的學生？老師引導關懷的角度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會吵的小孩有糖吃？老師如何關注到個別差異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公平的討論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舉手可以安排特定的學生，強調分工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座位的安排很重要，需要方便討論的教室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人際溝通、多元智能、小隊分工都很適合切入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小隊的每一個隊員都能有參與感</w:t>
      </w:r>
    </w:p>
    <w:p w:rsidR="00000000" w:rsidRPr="001A1374" w:rsidRDefault="001A1374" w:rsidP="001A1374">
      <w:pPr>
        <w:numPr>
          <w:ilvl w:val="0"/>
          <w:numId w:val="1"/>
        </w:numPr>
      </w:pPr>
      <w:r w:rsidRPr="001A1374">
        <w:rPr>
          <w:rFonts w:hint="eastAsia"/>
        </w:rPr>
        <w:t>循序漸進</w:t>
      </w:r>
      <w:proofErr w:type="gramStart"/>
      <w:r w:rsidRPr="001A1374">
        <w:t>—</w:t>
      </w:r>
      <w:proofErr w:type="gramEnd"/>
      <w:r w:rsidRPr="001A1374">
        <w:rPr>
          <w:rFonts w:hint="eastAsia"/>
        </w:rPr>
        <w:t>兩兩到小隊</w:t>
      </w:r>
    </w:p>
    <w:p w:rsidR="00000000" w:rsidRPr="001A1374" w:rsidRDefault="001A1374" w:rsidP="001A1374">
      <w:pPr>
        <w:numPr>
          <w:ilvl w:val="0"/>
          <w:numId w:val="1"/>
        </w:numPr>
      </w:pPr>
      <w:proofErr w:type="gramStart"/>
      <w:r w:rsidRPr="001A1374">
        <w:rPr>
          <w:rFonts w:hint="eastAsia"/>
        </w:rPr>
        <w:t>疊杯也</w:t>
      </w:r>
      <w:proofErr w:type="gramEnd"/>
      <w:r w:rsidRPr="001A1374">
        <w:rPr>
          <w:rFonts w:hint="eastAsia"/>
        </w:rPr>
        <w:t>可改成雪花片，並增加圖形的困難度</w:t>
      </w:r>
    </w:p>
    <w:p w:rsidR="006F5D43" w:rsidRPr="001A1374" w:rsidRDefault="006F5D43"/>
    <w:sectPr w:rsidR="006F5D43" w:rsidRPr="001A1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65A"/>
    <w:multiLevelType w:val="hybridMultilevel"/>
    <w:tmpl w:val="3CDC3B08"/>
    <w:lvl w:ilvl="0" w:tplc="1824A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8D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EB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3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8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A2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22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CF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4"/>
    <w:rsid w:val="001A1374"/>
    <w:rsid w:val="006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2015-04-01T06:42:00Z</dcterms:created>
  <dcterms:modified xsi:type="dcterms:W3CDTF">2015-04-01T06:44:00Z</dcterms:modified>
</cp:coreProperties>
</file>