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643" w14:textId="691993C5" w:rsidR="003C7252" w:rsidRPr="00D24975" w:rsidRDefault="003C7252" w:rsidP="003C7252">
      <w:pPr>
        <w:spacing w:afterLines="50" w:after="1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4975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臺南市政府教育局</w:t>
      </w:r>
      <w:r w:rsidRPr="00D24975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82273" wp14:editId="51DE4C19">
                <wp:simplePos x="0" y="0"/>
                <wp:positionH relativeFrom="column">
                  <wp:posOffset>8115300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59FE" w14:textId="77777777" w:rsidR="003C7252" w:rsidRDefault="003C7252" w:rsidP="003C7252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22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9pt;margin-top:-18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wMEgIAACo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">
                <v:textbox>
                  <w:txbxContent>
                    <w:p w14:paraId="39E159FE" w14:textId="77777777" w:rsidR="003C7252" w:rsidRDefault="003C7252" w:rsidP="003C7252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24975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112年度推動數位學習</w:t>
      </w:r>
      <w:r w:rsidRPr="00D24975">
        <w:rPr>
          <w:rFonts w:ascii="Calibri" w:eastAsia="標楷體" w:hAnsi="Calibri" w:cs="Times New Roman"/>
          <w:b/>
          <w:color w:val="000000"/>
          <w:sz w:val="32"/>
          <w:szCs w:val="32"/>
        </w:rPr>
        <w:t>《教學實驗</w:t>
      </w:r>
      <w:r w:rsidRPr="00D24975">
        <w:rPr>
          <w:rFonts w:ascii="標楷體" w:eastAsia="標楷體" w:hAnsi="標楷體" w:cs="Times New Roman"/>
          <w:b/>
          <w:sz w:val="32"/>
          <w:szCs w:val="32"/>
        </w:rPr>
        <w:t>教案</w:t>
      </w:r>
      <w:r w:rsidRPr="00D24975">
        <w:rPr>
          <w:rFonts w:ascii="Calibri" w:eastAsia="標楷體" w:hAnsi="Calibri" w:cs="Times New Roman"/>
          <w:b/>
          <w:color w:val="000000"/>
          <w:sz w:val="32"/>
          <w:szCs w:val="32"/>
        </w:rPr>
        <w:t>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843"/>
        <w:gridCol w:w="1193"/>
        <w:gridCol w:w="425"/>
        <w:gridCol w:w="70"/>
        <w:gridCol w:w="438"/>
        <w:gridCol w:w="1276"/>
        <w:gridCol w:w="731"/>
        <w:gridCol w:w="2446"/>
      </w:tblGrid>
      <w:tr w:rsidR="003C7252" w:rsidRPr="00D24975" w14:paraId="115B3745" w14:textId="77777777" w:rsidTr="00D93EDE">
        <w:trPr>
          <w:jc w:val="center"/>
        </w:trPr>
        <w:tc>
          <w:tcPr>
            <w:tcW w:w="135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8F4B" w14:textId="77777777" w:rsidR="003C7252" w:rsidRPr="00073424" w:rsidRDefault="003C7252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領域</w:t>
            </w: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/</w:t>
            </w: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科目</w:t>
            </w:r>
          </w:p>
        </w:tc>
        <w:tc>
          <w:tcPr>
            <w:tcW w:w="3969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0FA" w14:textId="4AA71964" w:rsidR="003C7252" w:rsidRPr="00073424" w:rsidRDefault="00416BE7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  <w:r w:rsidRPr="00073424">
              <w:rPr>
                <w:rFonts w:ascii="Times New Roman" w:eastAsia="標楷體" w:hAnsi="Times New Roman" w:cs="Times New Roman"/>
              </w:rPr>
              <w:t>自然</w:t>
            </w:r>
            <w:r w:rsidR="0029552D" w:rsidRPr="00073424">
              <w:rPr>
                <w:rFonts w:ascii="Times New Roman" w:eastAsia="標楷體" w:hAnsi="Times New Roman" w:cs="Times New Roman"/>
              </w:rPr>
              <w:t>科學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9C8C" w14:textId="77777777" w:rsidR="003C7252" w:rsidRPr="00073424" w:rsidRDefault="003C7252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73424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317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C7D6367" w14:textId="03D203B8" w:rsidR="003C7252" w:rsidRPr="00073424" w:rsidRDefault="00775943" w:rsidP="00D93EDE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 w:rsidRPr="00073424">
              <w:rPr>
                <w:rFonts w:ascii="Times New Roman" w:eastAsia="標楷體" w:hAnsi="Times New Roman" w:cs="Times New Roman"/>
              </w:rPr>
              <w:t>李麗菁</w:t>
            </w:r>
          </w:p>
        </w:tc>
      </w:tr>
      <w:tr w:rsidR="003C7252" w:rsidRPr="00D24975" w14:paraId="5F39F739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052A" w14:textId="77777777" w:rsidR="003C7252" w:rsidRPr="00073424" w:rsidRDefault="003C7252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實施年級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7D0" w14:textId="749966E6" w:rsidR="003C7252" w:rsidRPr="00073424" w:rsidRDefault="00416BE7" w:rsidP="00D93EDE">
            <w:pPr>
              <w:ind w:left="1025" w:rightChars="-14" w:right="-34" w:hangingChars="427" w:hanging="1025"/>
              <w:jc w:val="both"/>
              <w:rPr>
                <w:rFonts w:ascii="Times New Roman" w:eastAsia="標楷體" w:hAnsi="Times New Roman" w:cs="Times New Roman"/>
              </w:rPr>
            </w:pPr>
            <w:r w:rsidRPr="00073424">
              <w:rPr>
                <w:rFonts w:ascii="Times New Roman" w:eastAsia="標楷體" w:hAnsi="Times New Roman" w:cs="Times New Roman"/>
              </w:rPr>
              <w:t>六年級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4A1" w14:textId="77777777" w:rsidR="003C7252" w:rsidRPr="00073424" w:rsidRDefault="003C7252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教學時間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08C3E2C" w14:textId="1F380819" w:rsidR="003C7252" w:rsidRPr="00073424" w:rsidRDefault="00522436" w:rsidP="00D93EDE">
            <w:pPr>
              <w:ind w:rightChars="-14" w:right="-3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0A5D61" w:rsidRPr="00073424">
              <w:rPr>
                <w:rFonts w:ascii="Times New Roman" w:eastAsia="標楷體" w:hAnsi="Times New Roman" w:cs="Times New Roman"/>
              </w:rPr>
              <w:t>節課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 w:rsidR="000A5D61" w:rsidRPr="00073424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3C7252" w:rsidRPr="00D24975" w14:paraId="0872691A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C5C" w14:textId="77777777" w:rsidR="003C7252" w:rsidRPr="00073424" w:rsidRDefault="003C7252" w:rsidP="00D93EDE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073424">
              <w:rPr>
                <w:rFonts w:ascii="Times New Roman" w:eastAsia="標楷體" w:hAnsi="Times New Roman" w:cs="Times New Roman"/>
                <w:b/>
                <w:lang w:eastAsia="zh-HK"/>
              </w:rPr>
              <w:t>單元名稱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988996A" w14:textId="3388AD4D" w:rsidR="003C7252" w:rsidRPr="00073424" w:rsidRDefault="000A5D61" w:rsidP="00D93EDE">
            <w:pPr>
              <w:ind w:rightChars="-14" w:right="-34"/>
              <w:jc w:val="both"/>
              <w:rPr>
                <w:rFonts w:ascii="Times New Roman" w:eastAsia="標楷體" w:hAnsi="Times New Roman" w:cs="Times New Roman"/>
              </w:rPr>
            </w:pPr>
            <w:r w:rsidRPr="00073424">
              <w:rPr>
                <w:rFonts w:ascii="Times New Roman" w:eastAsia="標楷體" w:hAnsi="Times New Roman" w:cs="Times New Roman"/>
              </w:rPr>
              <w:t>熱對物質的影響</w:t>
            </w:r>
          </w:p>
        </w:tc>
      </w:tr>
      <w:tr w:rsidR="0078368F" w:rsidRPr="000C3A9A" w14:paraId="1DD0AA9E" w14:textId="77777777" w:rsidTr="00D93EDE">
        <w:trPr>
          <w:trHeight w:val="1527"/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C02" w14:textId="77777777" w:rsidR="0078368F" w:rsidRPr="000C3A9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0C3A9A">
              <w:rPr>
                <w:rFonts w:ascii="Times New Roman" w:eastAsia="標楷體" w:hAnsi="Times New Roman" w:cs="Times New Roman"/>
                <w:b/>
                <w:lang w:eastAsia="zh-HK"/>
              </w:rPr>
              <w:t>學習目標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E243401" w14:textId="77777777" w:rsidR="0078368F" w:rsidRPr="000C3A9A" w:rsidRDefault="0078368F" w:rsidP="007836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3A9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2BD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學生能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認識熱的傳播方式包含傳導、輻射和對流。</w:t>
            </w:r>
          </w:p>
          <w:p w14:paraId="1DEBCDA7" w14:textId="77777777" w:rsidR="0078368F" w:rsidRDefault="0078368F" w:rsidP="007836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3A9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C32BD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能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自學認識熱的傳播方式。</w:t>
            </w:r>
          </w:p>
          <w:p w14:paraId="7A3D377C" w14:textId="77777777" w:rsidR="0078368F" w:rsidRPr="000C3A9A" w:rsidRDefault="0078368F" w:rsidP="007836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3A9A">
              <w:rPr>
                <w:rFonts w:ascii="Times New Roman" w:eastAsia="標楷體" w:hAnsi="Times New Roman" w:cs="Times New Roman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學生能利用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韋恩圖比較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熱的傳導與對流異同。</w:t>
            </w:r>
          </w:p>
          <w:p w14:paraId="19869C9D" w14:textId="77777777" w:rsidR="0078368F" w:rsidRPr="000C3A9A" w:rsidRDefault="0078368F" w:rsidP="007836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3A9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學生能通過實驗探究觀察與驗證熱的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對流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特性。</w:t>
            </w:r>
          </w:p>
          <w:p w14:paraId="593D4017" w14:textId="5C330395" w:rsidR="0078368F" w:rsidRPr="000C3A9A" w:rsidRDefault="0078368F" w:rsidP="0078368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C32BD5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加強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C32BD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能進行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分組討論與</w:t>
            </w:r>
            <w:r w:rsidRPr="00C32BD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加強</w:t>
            </w:r>
            <w:r w:rsidRPr="000C3A9A">
              <w:rPr>
                <w:rFonts w:ascii="Times New Roman" w:eastAsia="標楷體" w:hAnsi="Times New Roman" w:cs="Times New Roman"/>
                <w:szCs w:val="24"/>
              </w:rPr>
              <w:t>動手操作的能力。</w:t>
            </w:r>
          </w:p>
        </w:tc>
      </w:tr>
      <w:tr w:rsidR="0078368F" w:rsidRPr="000C3A9A" w14:paraId="67FEF7B5" w14:textId="77777777" w:rsidTr="00D93EDE">
        <w:trPr>
          <w:trHeight w:val="969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3754" w14:textId="77777777" w:rsidR="0078368F" w:rsidRPr="000C3A9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0C3A9A">
              <w:rPr>
                <w:rFonts w:ascii="Times New Roman" w:eastAsia="標楷體" w:hAnsi="Times New Roman" w:cs="Times New Roman"/>
                <w:b/>
                <w:lang w:eastAsia="zh-HK"/>
              </w:rPr>
              <w:t>核心素養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A27" w14:textId="77777777" w:rsidR="0078368F" w:rsidRPr="000C3A9A" w:rsidRDefault="0078368F" w:rsidP="0078368F">
            <w:pPr>
              <w:autoSpaceDE w:val="0"/>
              <w:autoSpaceDN w:val="0"/>
              <w:adjustRightInd w:val="0"/>
              <w:ind w:rightChars="-14" w:right="-3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C3A9A">
              <w:rPr>
                <w:rFonts w:ascii="Times New Roman" w:eastAsia="標楷體" w:hAnsi="Times New Roman" w:cs="Times New Roman"/>
                <w:color w:val="000000"/>
                <w:szCs w:val="24"/>
              </w:rPr>
              <w:t>自</w:t>
            </w:r>
            <w:r w:rsidRPr="000C3A9A">
              <w:rPr>
                <w:rFonts w:ascii="Times New Roman" w:eastAsia="標楷體" w:hAnsi="Times New Roman" w:cs="Times New Roman"/>
                <w:color w:val="000000"/>
                <w:szCs w:val="24"/>
              </w:rPr>
              <w:t>-E-A2</w:t>
            </w:r>
          </w:p>
          <w:p w14:paraId="2D0D79BE" w14:textId="75F59D41" w:rsidR="0078368F" w:rsidRPr="000C3A9A" w:rsidRDefault="0078368F" w:rsidP="0078368F">
            <w:pPr>
              <w:autoSpaceDE w:val="0"/>
              <w:autoSpaceDN w:val="0"/>
              <w:adjustRightInd w:val="0"/>
              <w:ind w:rightChars="-14" w:right="-3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D1C75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能運用好奇心及想像能力，</w:t>
            </w:r>
            <w:r w:rsidRPr="000C3A9A">
              <w:rPr>
                <w:rFonts w:ascii="Times New Roman" w:eastAsia="標楷體" w:hAnsi="Times New Roman" w:cs="Times New Roman"/>
                <w:color w:val="000000"/>
                <w:szCs w:val="24"/>
              </w:rPr>
              <w:t>從觀察、閱讀、思考所得的資訊或數據中，提出適合科學探究的問題或解釋資料，並能依據已知的科學知識、科學概念及探索科學的方法</w:t>
            </w:r>
            <w:r w:rsidRPr="009D1C75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去想像可能發生的事情，以及</w:t>
            </w:r>
            <w:r w:rsidRPr="000C3A9A">
              <w:rPr>
                <w:rFonts w:ascii="Times New Roman" w:eastAsia="標楷體" w:hAnsi="Times New Roman" w:cs="Times New Roman"/>
                <w:color w:val="000000"/>
                <w:szCs w:val="24"/>
              </w:rPr>
              <w:t>理解科學事實會有不同的論點、證據或解釋方式。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AE6" w14:textId="77777777" w:rsidR="0078368F" w:rsidRPr="000C3A9A" w:rsidRDefault="0078368F" w:rsidP="0078368F">
            <w:pPr>
              <w:spacing w:beforeLines="50" w:before="180"/>
              <w:ind w:rightChars="-14" w:right="-34"/>
              <w:rPr>
                <w:rFonts w:ascii="Times New Roman" w:eastAsia="標楷體" w:hAnsi="Times New Roman" w:cs="Times New Roman"/>
                <w:b/>
              </w:rPr>
            </w:pPr>
            <w:r w:rsidRPr="000C3A9A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155" w14:textId="77777777" w:rsidR="0078368F" w:rsidRPr="000C3A9A" w:rsidRDefault="0078368F" w:rsidP="0078368F">
            <w:pPr>
              <w:spacing w:beforeLines="50" w:before="180"/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3A9A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D7152F7" w14:textId="590160DA" w:rsidR="0078368F" w:rsidRPr="000C3A9A" w:rsidRDefault="0078368F" w:rsidP="0078368F">
            <w:pPr>
              <w:ind w:left="888" w:rightChars="-14" w:right="-34" w:hangingChars="370" w:hanging="888"/>
              <w:jc w:val="both"/>
              <w:rPr>
                <w:rFonts w:ascii="Times New Roman" w:eastAsia="標楷體" w:hAnsi="Times New Roman" w:cs="Times New Roman"/>
              </w:rPr>
            </w:pPr>
            <w:r w:rsidRPr="000C3A9A">
              <w:rPr>
                <w:rFonts w:ascii="Times New Roman" w:eastAsia="標楷體" w:hAnsi="Times New Roman" w:cs="Times New Roman"/>
              </w:rPr>
              <w:t>tm-Ⅲ-1</w:t>
            </w:r>
            <w:r w:rsidRPr="000C3A9A">
              <w:rPr>
                <w:rFonts w:ascii="Times New Roman" w:eastAsia="標楷體" w:hAnsi="Times New Roman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14:paraId="6C8C9362" w14:textId="50DCD5BA" w:rsidR="0078368F" w:rsidRPr="000C3A9A" w:rsidRDefault="0078368F" w:rsidP="0078368F">
            <w:pPr>
              <w:ind w:left="888" w:rightChars="-14" w:right="-34" w:hangingChars="370" w:hanging="888"/>
              <w:jc w:val="both"/>
              <w:rPr>
                <w:rFonts w:ascii="Times New Roman" w:eastAsia="標楷體" w:hAnsi="Times New Roman" w:cs="Times New Roman"/>
              </w:rPr>
            </w:pPr>
            <w:r w:rsidRPr="0056358B">
              <w:rPr>
                <w:rFonts w:ascii="Times New Roman" w:eastAsia="標楷體" w:hAnsi="Times New Roman" w:cs="Times New Roman" w:hint="eastAsia"/>
              </w:rPr>
              <w:t>pe -</w:t>
            </w:r>
            <w:r w:rsidRPr="0056358B">
              <w:rPr>
                <w:rFonts w:ascii="Times New Roman" w:eastAsia="標楷體" w:hAnsi="Times New Roman" w:cs="Times New Roman" w:hint="eastAsia"/>
              </w:rPr>
              <w:t>Ⅲ</w:t>
            </w:r>
            <w:r w:rsidRPr="0056358B">
              <w:rPr>
                <w:rFonts w:ascii="Times New Roman" w:eastAsia="標楷體" w:hAnsi="Times New Roman" w:cs="Times New Roman" w:hint="eastAsia"/>
              </w:rPr>
              <w:t>-2</w:t>
            </w:r>
            <w:r w:rsidRPr="0056358B">
              <w:rPr>
                <w:rFonts w:ascii="Times New Roman" w:eastAsia="標楷體" w:hAnsi="Times New Roman" w:cs="Times New Roman" w:hint="eastAsia"/>
              </w:rPr>
              <w:t>能正確安全操作適合學習階段的物品、器材儀器、科技設備與資源。能進行客觀的質性觀測或數值量測並詳實記錄。</w:t>
            </w:r>
          </w:p>
        </w:tc>
      </w:tr>
      <w:tr w:rsidR="0078368F" w:rsidRPr="00D24975" w14:paraId="10A62257" w14:textId="77777777" w:rsidTr="00D93EDE">
        <w:trPr>
          <w:trHeight w:val="1448"/>
          <w:jc w:val="center"/>
        </w:trPr>
        <w:tc>
          <w:tcPr>
            <w:tcW w:w="135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42E" w14:textId="77777777" w:rsidR="0078368F" w:rsidRPr="00D24975" w:rsidRDefault="0078368F" w:rsidP="0078368F">
            <w:pPr>
              <w:ind w:rightChars="-14" w:right="-34"/>
              <w:rPr>
                <w:rFonts w:ascii="標楷體" w:eastAsia="標楷體" w:hAnsi="標楷體" w:cs="Times New Roman"/>
                <w:b/>
                <w:lang w:eastAsia="zh-HK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1FE" w14:textId="77777777" w:rsidR="0078368F" w:rsidRPr="00D24975" w:rsidRDefault="0078368F" w:rsidP="0078368F">
            <w:pPr>
              <w:ind w:rightChars="-14" w:right="-34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997A" w14:textId="77777777" w:rsidR="0078368F" w:rsidRPr="00D24975" w:rsidRDefault="0078368F" w:rsidP="0078368F">
            <w:pPr>
              <w:ind w:rightChars="-14" w:right="-34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ACBE" w14:textId="77777777" w:rsidR="0078368F" w:rsidRPr="00D24975" w:rsidRDefault="0078368F" w:rsidP="0078368F">
            <w:pPr>
              <w:spacing w:beforeLines="50" w:before="180"/>
              <w:ind w:rightChars="-14" w:right="-34"/>
              <w:jc w:val="center"/>
              <w:rPr>
                <w:rFonts w:ascii="標楷體" w:eastAsia="標楷體" w:hAnsi="標楷體" w:cs="Times New Roman"/>
                <w:b/>
              </w:rPr>
            </w:pPr>
            <w:r w:rsidRPr="00D24975">
              <w:rPr>
                <w:rFonts w:ascii="標楷體" w:eastAsia="標楷體" w:hAnsi="標楷體" w:cs="Times New Roman" w:hint="eastAsia"/>
                <w:b/>
              </w:rPr>
              <w:t>學習內容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8C5E383" w14:textId="77777777" w:rsidR="0078368F" w:rsidRPr="000C3A9A" w:rsidRDefault="0078368F" w:rsidP="0078368F">
            <w:pPr>
              <w:ind w:leftChars="10" w:left="1018" w:rightChars="-14" w:right="-34" w:hangingChars="414" w:hanging="994"/>
              <w:jc w:val="both"/>
              <w:rPr>
                <w:rFonts w:ascii="Times New Roman" w:eastAsia="標楷體" w:hAnsi="Times New Roman" w:cs="Times New Roman"/>
              </w:rPr>
            </w:pPr>
            <w:r w:rsidRPr="000C3A9A">
              <w:rPr>
                <w:rFonts w:ascii="Times New Roman" w:eastAsia="標楷體" w:hAnsi="Times New Roman" w:cs="Times New Roman"/>
              </w:rPr>
              <w:t xml:space="preserve">INa-Ⅲ-8 </w:t>
            </w:r>
            <w:proofErr w:type="gramStart"/>
            <w:r w:rsidRPr="000C3A9A">
              <w:rPr>
                <w:rFonts w:ascii="Times New Roman" w:eastAsia="標楷體" w:hAnsi="Times New Roman" w:cs="Times New Roman"/>
              </w:rPr>
              <w:t>熱由高溫</w:t>
            </w:r>
            <w:proofErr w:type="gramEnd"/>
            <w:r w:rsidRPr="000C3A9A">
              <w:rPr>
                <w:rFonts w:ascii="Times New Roman" w:eastAsia="標楷體" w:hAnsi="Times New Roman" w:cs="Times New Roman"/>
              </w:rPr>
              <w:t>處往低溫處傳播，傳</w:t>
            </w:r>
          </w:p>
          <w:p w14:paraId="6AB5FB58" w14:textId="77777777" w:rsidR="0078368F" w:rsidRPr="000C3A9A" w:rsidRDefault="0078368F" w:rsidP="0078368F">
            <w:pPr>
              <w:ind w:leftChars="10" w:left="1018" w:rightChars="-14" w:right="-34" w:hangingChars="414" w:hanging="994"/>
              <w:jc w:val="both"/>
              <w:rPr>
                <w:rFonts w:ascii="Times New Roman" w:eastAsia="標楷體" w:hAnsi="Times New Roman" w:cs="Times New Roman"/>
              </w:rPr>
            </w:pPr>
            <w:r w:rsidRPr="000C3A9A">
              <w:rPr>
                <w:rFonts w:ascii="Times New Roman" w:eastAsia="標楷體" w:hAnsi="Times New Roman" w:cs="Times New Roman"/>
              </w:rPr>
              <w:t>播的方式有傳導、對流和輻射，生活中可</w:t>
            </w:r>
          </w:p>
          <w:p w14:paraId="6980E38A" w14:textId="6278483E" w:rsidR="0078368F" w:rsidRPr="00D24975" w:rsidRDefault="0078368F" w:rsidP="0078368F">
            <w:pPr>
              <w:ind w:leftChars="10" w:left="1018" w:rightChars="-14" w:right="-34" w:hangingChars="414" w:hanging="994"/>
              <w:jc w:val="both"/>
              <w:rPr>
                <w:rFonts w:ascii="標楷體" w:eastAsia="標楷體" w:hAnsi="標楷體" w:cs="Times New Roman"/>
              </w:rPr>
            </w:pPr>
            <w:r w:rsidRPr="000C3A9A">
              <w:rPr>
                <w:rFonts w:ascii="Times New Roman" w:eastAsia="標楷體" w:hAnsi="Times New Roman" w:cs="Times New Roman"/>
              </w:rPr>
              <w:t>運用不同的方法保溫與散熱。</w:t>
            </w:r>
          </w:p>
        </w:tc>
      </w:tr>
      <w:tr w:rsidR="0078368F" w:rsidRPr="008C2BD8" w14:paraId="3111395E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B16" w14:textId="77777777" w:rsidR="0078368F" w:rsidRPr="008C2BD8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C2BD8">
              <w:rPr>
                <w:rFonts w:ascii="Times New Roman" w:eastAsia="標楷體" w:hAnsi="Times New Roman" w:cs="Times New Roman"/>
                <w:b/>
                <w:lang w:eastAsia="zh-HK"/>
              </w:rPr>
              <w:t>因材網知識節點分析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001CFC5" w14:textId="05B0B890" w:rsidR="0078368F" w:rsidRPr="008C2BD8" w:rsidRDefault="0078368F" w:rsidP="0078368F">
            <w:pPr>
              <w:pStyle w:val="a6"/>
              <w:numPr>
                <w:ilvl w:val="0"/>
                <w:numId w:val="1"/>
              </w:numPr>
              <w:ind w:leftChars="0" w:rightChars="-14" w:right="-34"/>
              <w:jc w:val="both"/>
              <w:rPr>
                <w:rFonts w:ascii="Times New Roman" w:eastAsia="標楷體" w:hAnsi="Times New Roman" w:cs="Times New Roman"/>
              </w:rPr>
            </w:pPr>
            <w:r w:rsidRPr="008C2BD8">
              <w:rPr>
                <w:rFonts w:ascii="Times New Roman" w:eastAsia="標楷體" w:hAnsi="Times New Roman" w:cs="Times New Roman"/>
                <w:b/>
              </w:rPr>
              <w:t>學生先備知識：</w:t>
            </w:r>
            <w:r w:rsidRPr="008C2BD8">
              <w:rPr>
                <w:rFonts w:ascii="Times New Roman" w:eastAsia="標楷體" w:hAnsi="Times New Roman" w:cs="Times New Roman"/>
              </w:rPr>
              <w:t>水會蒸發凝結，水蒸氣凝結形成雲和雨。熱對物質的影響，可復原與不可復原的變化。</w:t>
            </w:r>
            <w:r>
              <w:rPr>
                <w:rFonts w:ascii="Times New Roman" w:eastAsia="標楷體" w:hAnsi="Times New Roman" w:cs="Times New Roman" w:hint="eastAsia"/>
              </w:rPr>
              <w:t>熱可以由傳導方式傳到其他地方。</w:t>
            </w:r>
          </w:p>
          <w:p w14:paraId="27B500FF" w14:textId="583C5860" w:rsidR="0078368F" w:rsidRDefault="0078368F" w:rsidP="0078368F">
            <w:pPr>
              <w:ind w:rightChars="-14" w:right="-34"/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C2BD8">
              <w:rPr>
                <w:rFonts w:ascii="Times New Roman" w:eastAsia="標楷體" w:hAnsi="Times New Roman" w:cs="Times New Roman"/>
                <w:b/>
                <w:szCs w:val="20"/>
              </w:rPr>
              <w:t>二、目標教學知識節點</w:t>
            </w:r>
            <w:r w:rsidRPr="008C2BD8">
              <w:rPr>
                <w:rFonts w:ascii="Times New Roman" w:eastAsia="標楷體" w:hAnsi="Times New Roman" w:cs="Times New Roman"/>
                <w:b/>
                <w:szCs w:val="20"/>
              </w:rPr>
              <w:t>:</w:t>
            </w:r>
          </w:p>
          <w:p w14:paraId="2C9B8CD7" w14:textId="35B4758C" w:rsidR="0078368F" w:rsidRPr="00312DC7" w:rsidRDefault="0078368F" w:rsidP="0078368F">
            <w:pPr>
              <w:ind w:rightChars="-14" w:right="-34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02B1E">
              <w:rPr>
                <w:rFonts w:ascii="Times New Roman" w:eastAsia="標楷體" w:hAnsi="Times New Roman" w:cs="Times New Roman" w:hint="eastAsia"/>
              </w:rPr>
              <w:t>214-3a-0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C02B1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02B1E">
              <w:rPr>
                <w:rFonts w:ascii="Times New Roman" w:eastAsia="標楷體" w:hAnsi="Times New Roman" w:cs="Times New Roman" w:hint="eastAsia"/>
              </w:rPr>
              <w:t>熱可以由</w:t>
            </w:r>
            <w:r>
              <w:rPr>
                <w:rFonts w:ascii="Times New Roman" w:eastAsia="標楷體" w:hAnsi="Times New Roman" w:cs="Times New Roman" w:hint="eastAsia"/>
              </w:rPr>
              <w:t>傳導</w:t>
            </w:r>
            <w:r w:rsidRPr="00C02B1E">
              <w:rPr>
                <w:rFonts w:ascii="Times New Roman" w:eastAsia="標楷體" w:hAnsi="Times New Roman" w:cs="Times New Roman" w:hint="eastAsia"/>
              </w:rPr>
              <w:t>方式傳到其他地方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D9CBD25" w14:textId="56967205" w:rsidR="0078368F" w:rsidRPr="00192C82" w:rsidRDefault="0078368F" w:rsidP="0078368F">
            <w:pPr>
              <w:ind w:leftChars="10" w:left="1018" w:rightChars="-14" w:right="-34" w:hangingChars="414" w:hanging="994"/>
              <w:jc w:val="both"/>
              <w:rPr>
                <w:rFonts w:ascii="Times New Roman" w:eastAsia="標楷體" w:hAnsi="Times New Roman" w:cs="Times New Roman"/>
              </w:rPr>
            </w:pPr>
            <w:r w:rsidRPr="00C02B1E">
              <w:rPr>
                <w:rFonts w:ascii="Times New Roman" w:eastAsia="標楷體" w:hAnsi="Times New Roman" w:cs="Times New Roman" w:hint="eastAsia"/>
              </w:rPr>
              <w:t xml:space="preserve">214-3a-02 </w:t>
            </w:r>
            <w:r w:rsidRPr="00C02B1E">
              <w:rPr>
                <w:rFonts w:ascii="Times New Roman" w:eastAsia="標楷體" w:hAnsi="Times New Roman" w:cs="Times New Roman" w:hint="eastAsia"/>
              </w:rPr>
              <w:t>熱可以由對流方式傳到其他地方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78368F" w:rsidRPr="00D24975" w14:paraId="08F7BB88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79D" w14:textId="63A6698A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學生分組方式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3A98247" w14:textId="4B7D11F3" w:rsidR="0078368F" w:rsidRPr="00D24975" w:rsidRDefault="0078368F" w:rsidP="0078368F">
            <w:pPr>
              <w:ind w:rightChars="-14" w:right="-3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透過因才網進行診斷評量後，針對學生不同的特質進行異質性分組。</w:t>
            </w:r>
          </w:p>
        </w:tc>
      </w:tr>
      <w:tr w:rsidR="0078368F" w:rsidRPr="00D24975" w14:paraId="2C5AC2BE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30AA" w14:textId="651737BE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議題融入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397A9D2" w14:textId="1FB5328E" w:rsidR="0078368F" w:rsidRDefault="0078368F" w:rsidP="0078368F">
            <w:pPr>
              <w:ind w:rightChars="-14" w:right="-3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無</w:t>
            </w:r>
          </w:p>
        </w:tc>
      </w:tr>
      <w:tr w:rsidR="0078368F" w:rsidRPr="00D24975" w14:paraId="2880AC4F" w14:textId="77777777" w:rsidTr="00D93EDE">
        <w:trPr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CCD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 w:rsidRPr="00D24975">
              <w:rPr>
                <w:rFonts w:ascii="標楷體" w:eastAsia="標楷體" w:hAnsi="標楷體" w:cs="Times New Roman" w:hint="eastAsia"/>
                <w:b/>
                <w:lang w:eastAsia="zh-HK"/>
              </w:rPr>
              <w:t>教材來源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511D762" w14:textId="7ACC2F5A" w:rsidR="0078368F" w:rsidRPr="002A0D3B" w:rsidRDefault="0078368F" w:rsidP="0078368F">
            <w:pPr>
              <w:ind w:leftChars="10" w:left="1018" w:rightChars="-14" w:right="-34" w:hangingChars="414" w:hanging="99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學習吧自編課程/康軒課本/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因材網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/自編教學簡報</w:t>
            </w:r>
          </w:p>
        </w:tc>
      </w:tr>
      <w:tr w:rsidR="0078368F" w:rsidRPr="00D24975" w14:paraId="50989F3F" w14:textId="77777777" w:rsidTr="00D93EDE">
        <w:trPr>
          <w:trHeight w:val="849"/>
          <w:jc w:val="center"/>
        </w:trPr>
        <w:tc>
          <w:tcPr>
            <w:tcW w:w="13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724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 w:rsidRPr="00D24975">
              <w:rPr>
                <w:rFonts w:ascii="標楷體" w:eastAsia="標楷體" w:hAnsi="標楷體" w:cs="Times New Roman" w:hint="eastAsia"/>
                <w:b/>
                <w:lang w:eastAsia="zh-HK"/>
              </w:rPr>
              <w:t>教學資源及器材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C6D851E" w14:textId="273A0AC0" w:rsidR="0078368F" w:rsidRPr="00D24975" w:rsidRDefault="0078368F" w:rsidP="007836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課本/平板/熱對流實驗器材(如：三腳架、陶瓷纖維網、燒杯、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本生燈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、丁烷、熱水、花瓣、茶葉、抹布、白板、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白板筆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78368F" w:rsidRPr="00D24975" w14:paraId="59837293" w14:textId="77777777" w:rsidTr="00D93EDE">
        <w:trPr>
          <w:trHeight w:val="42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A221B71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  <w:b/>
              </w:rPr>
            </w:pPr>
            <w:r w:rsidRPr="00D24975">
              <w:rPr>
                <w:rFonts w:ascii="標楷體" w:eastAsia="標楷體" w:hAnsi="標楷體" w:cs="Times New Roman" w:hint="eastAsia"/>
                <w:b/>
              </w:rPr>
              <w:t>教學活動設計</w:t>
            </w:r>
          </w:p>
        </w:tc>
      </w:tr>
      <w:tr w:rsidR="0078368F" w:rsidRPr="00D24975" w14:paraId="29C4DBAD" w14:textId="77777777" w:rsidTr="002470B6">
        <w:trPr>
          <w:trHeight w:val="401"/>
          <w:jc w:val="center"/>
        </w:trPr>
        <w:tc>
          <w:tcPr>
            <w:tcW w:w="32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7E8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  <w:r w:rsidRPr="00D24975">
              <w:rPr>
                <w:rFonts w:ascii="標楷體" w:eastAsia="標楷體" w:hAnsi="標楷體" w:cs="Times New Roman" w:hint="eastAsia"/>
              </w:rPr>
              <w:t>教學活動內容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558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  <w:r w:rsidRPr="00D24975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4E13" w14:textId="61BE2E0A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  <w:r w:rsidRPr="00D24975">
              <w:rPr>
                <w:rFonts w:ascii="標楷體" w:eastAsia="標楷體" w:hAnsi="標楷體" w:cs="Times New Roman" w:hint="eastAsia"/>
              </w:rPr>
              <w:t>評量方式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07D1615" w14:textId="77777777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  <w:r w:rsidRPr="00D24975">
              <w:rPr>
                <w:rFonts w:ascii="標楷體" w:eastAsia="標楷體" w:hAnsi="標楷體" w:cs="Times New Roman" w:hint="eastAsia"/>
              </w:rPr>
              <w:t>學習目標</w:t>
            </w:r>
          </w:p>
        </w:tc>
      </w:tr>
      <w:tr w:rsidR="0078368F" w:rsidRPr="00D24975" w14:paraId="02FCD89F" w14:textId="77777777" w:rsidTr="002470B6">
        <w:trPr>
          <w:trHeight w:val="401"/>
          <w:jc w:val="center"/>
        </w:trPr>
        <w:tc>
          <w:tcPr>
            <w:tcW w:w="3202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1AB4C6" w14:textId="77777777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活動二：熱的傳播～</w:t>
            </w:r>
            <w:r w:rsidRPr="005151EA">
              <w:rPr>
                <w:rFonts w:ascii="Times New Roman" w:eastAsia="標楷體" w:hAnsi="Times New Roman" w:cs="Times New Roman"/>
              </w:rPr>
              <w:t>2-2</w:t>
            </w:r>
            <w:r w:rsidRPr="005151EA">
              <w:rPr>
                <w:rFonts w:ascii="Times New Roman" w:eastAsia="標楷體" w:hAnsi="Times New Roman" w:cs="Times New Roman"/>
              </w:rPr>
              <w:t>熱的對流</w:t>
            </w:r>
          </w:p>
          <w:p w14:paraId="4668B9A9" w14:textId="577A0149" w:rsidR="0078368F" w:rsidRPr="009D736D" w:rsidRDefault="0078368F" w:rsidP="0078368F">
            <w:pPr>
              <w:pStyle w:val="a6"/>
              <w:numPr>
                <w:ilvl w:val="3"/>
                <w:numId w:val="9"/>
              </w:numPr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課前活動：學生完成診斷評量，教師依據學生作答情形進行異質性分組</w:t>
            </w:r>
          </w:p>
          <w:p w14:paraId="7E95D456" w14:textId="46991F1E" w:rsidR="0078368F" w:rsidRPr="005151EA" w:rsidRDefault="0078368F" w:rsidP="0078368F">
            <w:pPr>
              <w:pStyle w:val="a6"/>
              <w:numPr>
                <w:ilvl w:val="0"/>
                <w:numId w:val="9"/>
              </w:numPr>
              <w:ind w:leftChars="0" w:rightChars="-14" w:right="-34"/>
              <w:rPr>
                <w:rFonts w:ascii="標楷體" w:eastAsia="標楷體" w:hAnsi="標楷體" w:cs="Times New Roman"/>
              </w:rPr>
            </w:pPr>
            <w:r w:rsidRPr="009D736D">
              <w:rPr>
                <w:rFonts w:ascii="標楷體" w:eastAsia="標楷體" w:hAnsi="標楷體" w:cs="Times New Roman" w:hint="eastAsia"/>
                <w:color w:val="C00000"/>
              </w:rPr>
              <w:t>學生自學</w:t>
            </w:r>
          </w:p>
          <w:p w14:paraId="756E7A78" w14:textId="77777777" w:rsidR="0078368F" w:rsidRDefault="0078368F" w:rsidP="0078368F">
            <w:pPr>
              <w:pStyle w:val="a6"/>
              <w:ind w:leftChars="0" w:rightChars="-14" w:right="-34"/>
              <w:rPr>
                <w:rFonts w:ascii="Times New Roman" w:eastAsia="標楷體" w:hAnsi="Times New Roman" w:cs="Times New Roman"/>
              </w:rPr>
            </w:pPr>
            <w:r w:rsidRPr="009D736D">
              <w:rPr>
                <w:rFonts w:ascii="Times New Roman" w:eastAsia="標楷體" w:hAnsi="Times New Roman" w:cs="Times New Roman"/>
              </w:rPr>
              <w:t>學生登入因才網自學教</w:t>
            </w:r>
            <w:r w:rsidRPr="005151EA">
              <w:rPr>
                <w:rFonts w:ascii="Times New Roman" w:eastAsia="標楷體" w:hAnsi="Times New Roman" w:cs="Times New Roman"/>
              </w:rPr>
              <w:t>師指派課程</w:t>
            </w:r>
            <w:r w:rsidRPr="005151EA">
              <w:rPr>
                <w:rFonts w:ascii="Times New Roman" w:eastAsia="標楷體" w:hAnsi="Times New Roman" w:cs="Times New Roman"/>
              </w:rPr>
              <w:t>(</w:t>
            </w:r>
            <w:r w:rsidRPr="005151EA">
              <w:rPr>
                <w:rFonts w:ascii="Times New Roman" w:eastAsia="標楷體" w:hAnsi="Times New Roman" w:cs="Times New Roman"/>
              </w:rPr>
              <w:t>影片觀看</w:t>
            </w:r>
            <w:r w:rsidRPr="005151EA">
              <w:rPr>
                <w:rFonts w:ascii="Times New Roman" w:eastAsia="標楷體" w:hAnsi="Times New Roman" w:cs="Times New Roman" w:hint="eastAsia"/>
              </w:rPr>
              <w:t>：</w:t>
            </w:r>
            <w:r w:rsidRPr="005151EA">
              <w:rPr>
                <w:rFonts w:ascii="Times New Roman" w:eastAsia="標楷體" w:hAnsi="Times New Roman" w:cs="Times New Roman"/>
              </w:rPr>
              <w:t>溫度與熱量</w:t>
            </w:r>
            <w:r w:rsidRPr="005151EA">
              <w:rPr>
                <w:rFonts w:ascii="Times New Roman" w:eastAsia="標楷體" w:hAnsi="Times New Roman" w:cs="Times New Roman"/>
              </w:rPr>
              <w:t>-</w:t>
            </w:r>
            <w:r w:rsidRPr="005151EA">
              <w:rPr>
                <w:rFonts w:ascii="Times New Roman" w:hAnsi="Times New Roman" w:cs="Times New Roman"/>
              </w:rPr>
              <w:t xml:space="preserve"> </w:t>
            </w:r>
            <w:r w:rsidRPr="005151EA">
              <w:rPr>
                <w:rFonts w:ascii="Times New Roman" w:eastAsia="標楷體" w:hAnsi="Times New Roman" w:cs="Times New Roman"/>
              </w:rPr>
              <w:t xml:space="preserve">214-3a-02 </w:t>
            </w:r>
            <w:r w:rsidRPr="005151EA">
              <w:rPr>
                <w:rFonts w:ascii="Times New Roman" w:eastAsia="標楷體" w:hAnsi="Times New Roman" w:cs="Times New Roman"/>
              </w:rPr>
              <w:t>熱可以由對流方式傳到其他地方</w:t>
            </w:r>
            <w:r w:rsidRPr="005151EA">
              <w:rPr>
                <w:rFonts w:ascii="Times New Roman" w:eastAsia="標楷體" w:hAnsi="Times New Roman" w:cs="Times New Roman"/>
              </w:rPr>
              <w:t>)</w:t>
            </w:r>
            <w:r w:rsidRPr="005151EA">
              <w:rPr>
                <w:rFonts w:ascii="Times New Roman" w:eastAsia="標楷體" w:hAnsi="Times New Roman" w:cs="Times New Roman"/>
              </w:rPr>
              <w:t>。</w:t>
            </w:r>
          </w:p>
          <w:p w14:paraId="212131BF" w14:textId="777BCAFC" w:rsidR="0078368F" w:rsidRDefault="0078368F" w:rsidP="0078368F">
            <w:pPr>
              <w:ind w:left="480" w:rightChars="-14" w:right="-34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：請各位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同學領好自己的筆電後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，用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openID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登入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因材網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，找到知識結點裡的影片，觀賞完影片後，完成</w:t>
            </w:r>
            <w:r>
              <w:rPr>
                <w:rFonts w:ascii="Times New Roman" w:eastAsia="標楷體" w:hAnsi="Times New Roman" w:cs="Times New Roman"/>
              </w:rPr>
              <w:t>Google</w:t>
            </w:r>
            <w:r>
              <w:rPr>
                <w:rFonts w:ascii="Times New Roman" w:eastAsia="標楷體" w:hAnsi="Times New Roman" w:cs="Times New Roman" w:hint="eastAsia"/>
              </w:rPr>
              <w:t>表單。</w:t>
            </w:r>
          </w:p>
          <w:p w14:paraId="2F05332B" w14:textId="2C1F11BF" w:rsidR="0078368F" w:rsidRDefault="0078368F" w:rsidP="0078368F">
            <w:pPr>
              <w:ind w:left="480" w:rightChars="-14" w:right="-34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注意事項：本教學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異質性分組，提醒學生互相幫忙。</w:t>
            </w:r>
          </w:p>
          <w:p w14:paraId="7184A621" w14:textId="36592AF9" w:rsidR="0078368F" w:rsidRPr="005151EA" w:rsidRDefault="0078368F" w:rsidP="0078368F">
            <w:pPr>
              <w:pStyle w:val="a6"/>
              <w:numPr>
                <w:ilvl w:val="0"/>
                <w:numId w:val="9"/>
              </w:numPr>
              <w:ind w:leftChars="0"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組內共學</w:t>
            </w:r>
          </w:p>
          <w:p w14:paraId="11880A82" w14:textId="7A9DF467" w:rsidR="0078368F" w:rsidRDefault="0078368F" w:rsidP="0078368F">
            <w:pPr>
              <w:pStyle w:val="a6"/>
              <w:ind w:leftChars="0"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學生進行分組討論，比較熱傳導與熱對流之間的差異並完成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韋恩圖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，及實驗設計。</w:t>
            </w:r>
          </w:p>
          <w:p w14:paraId="3CB4F84E" w14:textId="690D7966" w:rsidR="0078368F" w:rsidRDefault="0078368F" w:rsidP="0078368F">
            <w:pPr>
              <w:ind w:left="480" w:rightChars="-14" w:right="-34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：影片中主要討論哪一個現象？</w:t>
            </w:r>
          </w:p>
          <w:p w14:paraId="1474769C" w14:textId="2B8171A4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：熱的對流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熱對流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8106D2E" w14:textId="79C0A610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：熱傳導和熱對流有哪些地方是相同的，哪些地方是不同的，請分組討論後，完成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韋恩圖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，再分組進行實驗設計，完成實驗設計表。</w:t>
            </w:r>
          </w:p>
          <w:p w14:paraId="4594450A" w14:textId="5B4313C6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：一組一張嗎？</w:t>
            </w:r>
          </w:p>
          <w:p w14:paraId="247B82B0" w14:textId="64C5312A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：是。</w:t>
            </w:r>
          </w:p>
          <w:p w14:paraId="76D9D9D3" w14:textId="3F8AAEF0" w:rsidR="0078368F" w:rsidRPr="005151EA" w:rsidRDefault="0078368F" w:rsidP="0078368F">
            <w:pPr>
              <w:pStyle w:val="a6"/>
              <w:numPr>
                <w:ilvl w:val="0"/>
                <w:numId w:val="9"/>
              </w:numPr>
              <w:ind w:leftChars="0"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組</w:t>
            </w:r>
            <w:proofErr w:type="gramStart"/>
            <w:r>
              <w:rPr>
                <w:rFonts w:ascii="標楷體" w:eastAsia="標楷體" w:hAnsi="標楷體" w:cs="Times New Roman" w:hint="eastAsia"/>
                <w:color w:val="C00000"/>
              </w:rPr>
              <w:t>間互學</w:t>
            </w:r>
            <w:proofErr w:type="gramEnd"/>
          </w:p>
          <w:p w14:paraId="54094AD8" w14:textId="3D11B2BB" w:rsidR="0078368F" w:rsidRDefault="0078368F" w:rsidP="0078368F">
            <w:pPr>
              <w:ind w:leftChars="200" w:left="480"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學生分組上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報告分組討論的結果，由組間互相提問。</w:t>
            </w:r>
          </w:p>
          <w:p w14:paraId="61BD6FB6" w14:textId="567A8D8B" w:rsidR="0078368F" w:rsidRPr="00893746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：請注意聆聽各組的報告內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容，把你們的疑問寫在白板上，互相提問。</w:t>
            </w:r>
          </w:p>
          <w:p w14:paraId="40441D88" w14:textId="32D9A80B" w:rsidR="0078368F" w:rsidRDefault="0078368F" w:rsidP="0078368F">
            <w:pPr>
              <w:ind w:left="480" w:rightChars="-14" w:right="-34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：好。</w:t>
            </w:r>
          </w:p>
          <w:p w14:paraId="1F4C7FF6" w14:textId="7BE95316" w:rsidR="0078368F" w:rsidRPr="005151EA" w:rsidRDefault="0078368F" w:rsidP="0078368F">
            <w:pPr>
              <w:pStyle w:val="a6"/>
              <w:numPr>
                <w:ilvl w:val="0"/>
                <w:numId w:val="9"/>
              </w:numPr>
              <w:ind w:leftChars="0"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教師導學</w:t>
            </w:r>
          </w:p>
          <w:p w14:paraId="2E915302" w14:textId="77777777" w:rsidR="0078368F" w:rsidRDefault="0078368F" w:rsidP="0078368F">
            <w:pPr>
              <w:pStyle w:val="a6"/>
              <w:ind w:leftChars="0" w:rightChars="-14" w:right="-34"/>
              <w:rPr>
                <w:rFonts w:ascii="標楷體" w:eastAsia="標楷體" w:hAnsi="標楷體" w:cs="Times New Roman"/>
              </w:rPr>
            </w:pPr>
            <w:r w:rsidRPr="00C2676A">
              <w:rPr>
                <w:rFonts w:ascii="標楷體" w:eastAsia="標楷體" w:hAnsi="標楷體" w:cs="Times New Roman" w:hint="eastAsia"/>
              </w:rPr>
              <w:t>教師指導學生利用實驗器材進行對流實驗，驗證熱對流與</w:t>
            </w:r>
            <w:proofErr w:type="gramStart"/>
            <w:r w:rsidRPr="00C2676A">
              <w:rPr>
                <w:rFonts w:ascii="標楷體" w:eastAsia="標楷體" w:hAnsi="標楷體" w:cs="Times New Roman" w:hint="eastAsia"/>
              </w:rPr>
              <w:t>傳導間的差異</w:t>
            </w:r>
            <w:proofErr w:type="gramEnd"/>
            <w:r w:rsidRPr="00C2676A">
              <w:rPr>
                <w:rFonts w:ascii="標楷體" w:eastAsia="標楷體" w:hAnsi="標楷體" w:cs="Times New Roman" w:hint="eastAsia"/>
              </w:rPr>
              <w:t>。</w:t>
            </w:r>
          </w:p>
          <w:p w14:paraId="64DF26C5" w14:textId="70EB822D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：從分組發表中，熱對流實驗需要哪些器材？</w:t>
            </w:r>
          </w:p>
          <w:p w14:paraId="1A3A716F" w14:textId="2EBB2B74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：燒杯、三腳架</w:t>
            </w:r>
            <w:r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…</w:t>
            </w:r>
            <w:proofErr w:type="gramEnd"/>
            <w:r>
              <w:rPr>
                <w:rFonts w:ascii="Times New Roman" w:eastAsia="標楷體" w:hAnsi="Times New Roman" w:cs="Times New Roman"/>
              </w:rPr>
              <w:t>..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5FCCF3C" w14:textId="77777777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：跟熱傳導使用的器材有相同嗎？</w:t>
            </w:r>
          </w:p>
          <w:p w14:paraId="7F19918A" w14:textId="77777777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：不同。</w:t>
            </w:r>
          </w:p>
          <w:p w14:paraId="1F34F531" w14:textId="50465FD7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：所以熱對流的實驗該怎麼操作？你們的實驗步驟怎麼規劃？</w:t>
            </w:r>
          </w:p>
          <w:p w14:paraId="1D3DAFBA" w14:textId="2C1B1D8F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：在燒杯中加入</w:t>
            </w:r>
            <w:r>
              <w:rPr>
                <w:rFonts w:ascii="Times New Roman" w:eastAsia="標楷體" w:hAnsi="Times New Roman" w:cs="Times New Roman" w:hint="eastAsia"/>
              </w:rPr>
              <w:t>250</w:t>
            </w:r>
            <w:r>
              <w:rPr>
                <w:rFonts w:ascii="Times New Roman" w:eastAsia="標楷體" w:hAnsi="Times New Roman" w:cs="Times New Roman"/>
              </w:rPr>
              <w:t>ml</w:t>
            </w:r>
            <w:r>
              <w:rPr>
                <w:rFonts w:ascii="Times New Roman" w:eastAsia="標楷體" w:hAnsi="Times New Roman" w:cs="Times New Roman" w:hint="eastAsia"/>
              </w:rPr>
              <w:t>的熱水。</w:t>
            </w:r>
            <w:r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…</w:t>
            </w:r>
            <w:proofErr w:type="gramEnd"/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教師可以請學生先徒手示範。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A720617" w14:textId="77777777" w:rsidR="0078368F" w:rsidRDefault="0078368F" w:rsidP="0078368F">
            <w:pPr>
              <w:ind w:left="480" w:rightChars="-14" w:right="-34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：請各組依據實驗設計完成實驗後，紀錄實驗結果並討論結論。</w:t>
            </w:r>
          </w:p>
          <w:p w14:paraId="2D46CD17" w14:textId="6A553A22" w:rsidR="0078368F" w:rsidRPr="002679EE" w:rsidRDefault="0078368F" w:rsidP="0078368F">
            <w:pPr>
              <w:ind w:left="480" w:rightChars="-14" w:right="-34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2679EE">
              <w:rPr>
                <w:rFonts w:ascii="標楷體" w:eastAsia="標楷體" w:hAnsi="標楷體" w:cs="Times New Roman" w:hint="eastAsia"/>
              </w:rPr>
              <w:t>注意事項：</w:t>
            </w:r>
            <w:r>
              <w:rPr>
                <w:rFonts w:ascii="標楷體" w:eastAsia="標楷體" w:hAnsi="標楷體" w:cs="Times New Roman" w:hint="eastAsia"/>
              </w:rPr>
              <w:t>教師須組間巡視，注意學生實驗的安全，各組為異質性分組，教師可善用操作能力佳的學生協助其他學生完成實驗。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9C2B02" w14:textId="7688CA2C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  <w:r w:rsidRPr="005151EA">
              <w:rPr>
                <w:rFonts w:ascii="Times New Roman" w:eastAsia="標楷體" w:hAnsi="Times New Roman" w:cs="Times New Roman"/>
              </w:rPr>
              <w:lastRenderedPageBreak/>
              <w:t>總共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 w:rsidRPr="005151EA">
              <w:rPr>
                <w:rFonts w:ascii="Times New Roman" w:eastAsia="標楷體" w:hAnsi="Times New Roman" w:cs="Times New Roman"/>
              </w:rPr>
              <w:t>分鐘</w:t>
            </w:r>
          </w:p>
          <w:p w14:paraId="302A9251" w14:textId="77777777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C3BF5CE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1BA0B601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9BD17B6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4C5F8F39" w14:textId="77777777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5351CB82" w14:textId="5310340C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5151EA">
              <w:rPr>
                <w:rFonts w:ascii="Times New Roman" w:eastAsia="標楷體" w:hAnsi="Times New Roman" w:cs="Times New Roman"/>
              </w:rPr>
              <w:t>分鐘</w:t>
            </w:r>
          </w:p>
          <w:p w14:paraId="03F914D2" w14:textId="77777777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5A0608F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34D3968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2FBACD26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648EDF9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1877452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7B16B25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76C4BB0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A70D77E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9C068AA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9859CED" w14:textId="77777777" w:rsidR="0078368F" w:rsidRPr="00522436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4A4FE20" w14:textId="77777777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8B609F5" w14:textId="77777777" w:rsidR="0078368F" w:rsidRPr="005151EA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AA8F16A" w14:textId="5C3D4ACD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5151EA">
              <w:rPr>
                <w:rFonts w:ascii="Times New Roman" w:eastAsia="標楷體" w:hAnsi="Times New Roman" w:cs="Times New Roman"/>
              </w:rPr>
              <w:t>分鐘</w:t>
            </w:r>
          </w:p>
          <w:p w14:paraId="3E4261A0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13A8032E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2F8EBD33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F6BCDC0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499A4464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2FF0600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6CEC5782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3310CE9C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06534FA0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51EC709C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49E8CD5F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5C4C5647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1633113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19BE3B14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718D63AF" w14:textId="77777777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</w:p>
          <w:p w14:paraId="11FD1DEE" w14:textId="7FBA6140" w:rsidR="0078368F" w:rsidRDefault="0078368F" w:rsidP="0078368F">
            <w:pPr>
              <w:ind w:rightChars="-14" w:right="-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5151EA">
              <w:rPr>
                <w:rFonts w:ascii="Times New Roman" w:eastAsia="標楷體" w:hAnsi="Times New Roman" w:cs="Times New Roman"/>
              </w:rPr>
              <w:t>分鐘</w:t>
            </w:r>
          </w:p>
          <w:p w14:paraId="3671E31E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4A22BD74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65D98B83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134540DB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4061A002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6117C892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255C6E21" w14:textId="77777777" w:rsidR="0078368F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</w:p>
          <w:p w14:paraId="1036C652" w14:textId="2F7CC98E" w:rsidR="0078368F" w:rsidRPr="00D24975" w:rsidRDefault="0078368F" w:rsidP="0078368F">
            <w:pPr>
              <w:ind w:rightChars="-14" w:right="-3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5151EA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FA868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87F139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BE42B6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5DA6AB1" w14:textId="77777777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</w:p>
          <w:p w14:paraId="0F902E8E" w14:textId="77777777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</w:p>
          <w:p w14:paraId="7EC219BF" w14:textId="77777777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</w:p>
          <w:p w14:paraId="750CD175" w14:textId="2956B748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 w:rsidRPr="004625CD">
              <w:rPr>
                <w:rFonts w:ascii="Times New Roman" w:eastAsia="標楷體" w:hAnsi="Times New Roman" w:cs="Times New Roman"/>
              </w:rPr>
              <w:t>Google</w:t>
            </w:r>
            <w:proofErr w:type="gramStart"/>
            <w:r w:rsidRPr="004625CD">
              <w:rPr>
                <w:rFonts w:ascii="Times New Roman" w:eastAsia="標楷體" w:hAnsi="Times New Roman" w:cs="Times New Roman"/>
              </w:rPr>
              <w:t>表單線上測驗</w:t>
            </w:r>
            <w:proofErr w:type="gramEnd"/>
          </w:p>
          <w:p w14:paraId="2F7CCD05" w14:textId="77797475" w:rsidR="0078368F" w:rsidRDefault="0078368F" w:rsidP="0078368F">
            <w:pPr>
              <w:ind w:rightChars="-14" w:right="-3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或者</w:t>
            </w:r>
            <w:r>
              <w:rPr>
                <w:rFonts w:ascii="Times New Roman" w:eastAsia="標楷體" w:hAnsi="Times New Roman" w:cs="Times New Roman" w:hint="eastAsia"/>
              </w:rPr>
              <w:t>K</w:t>
            </w:r>
            <w:r>
              <w:rPr>
                <w:rFonts w:ascii="Times New Roman" w:eastAsia="標楷體" w:hAnsi="Times New Roman" w:cs="Times New Roman"/>
              </w:rPr>
              <w:t>ahoot</w:t>
            </w:r>
            <w:r>
              <w:rPr>
                <w:rFonts w:ascii="Times New Roman" w:eastAsia="標楷體" w:hAnsi="Times New Roman" w:cs="Times New Roman" w:hint="eastAsia"/>
              </w:rPr>
              <w:t>測驗競賽。</w:t>
            </w:r>
          </w:p>
          <w:p w14:paraId="23AE3CA3" w14:textId="4C984A74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 w:rsidRPr="0080083D">
              <w:rPr>
                <w:rFonts w:ascii="Times New Roman" w:eastAsia="標楷體" w:hAnsi="Times New Roman" w:cs="Times New Roman"/>
              </w:rPr>
              <w:t>https://forms.gle/GT95VA1f8QBZEhaa6</w:t>
            </w:r>
          </w:p>
          <w:p w14:paraId="61A16C58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DD7B52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30E202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6770CF7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03F925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95DD700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4C9B328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631A98E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3294C6B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BA076B7" w14:textId="6C14D60B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韋恩圖與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實驗設計表。</w:t>
            </w:r>
          </w:p>
          <w:p w14:paraId="7ACAEF6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2218CFD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CE019AB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C7C7D5C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AF87D5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19CE43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EC21E1A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71C1BE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051E29A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A770AA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220A9818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1B70DFB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96AD2D7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1711A6E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2F0C79C" w14:textId="122786F5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分組報告與組間互相提問。</w:t>
            </w:r>
          </w:p>
          <w:p w14:paraId="5E001C4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49F559A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FB8A7B5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FC4E045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40548A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F610760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2062FEE6" w14:textId="4E763FF2" w:rsidR="0078368F" w:rsidRPr="00D24975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實驗操作與觀察記錄。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18" w:space="0" w:color="auto"/>
            </w:tcBorders>
            <w:vAlign w:val="center"/>
          </w:tcPr>
          <w:p w14:paraId="31B1DADE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AF714B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F6E436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AFAD8C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730390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0A36D0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0F361E2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 w:rsidRPr="002467D7">
              <w:rPr>
                <w:rFonts w:ascii="標楷體" w:eastAsia="標楷體" w:hAnsi="標楷體" w:cs="Times New Roman" w:hint="eastAsia"/>
              </w:rPr>
              <w:t>學生自學認識熱的傳播方式。</w:t>
            </w:r>
          </w:p>
          <w:p w14:paraId="315354EC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86796D6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1807546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D14D252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53848E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3DDC095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836A8D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DB4FDA5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241827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3F1949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B0150F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461D3E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681E31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 w:rsidRPr="002467D7">
              <w:rPr>
                <w:rFonts w:ascii="標楷體" w:eastAsia="標楷體" w:hAnsi="標楷體" w:cs="Times New Roman" w:hint="eastAsia"/>
              </w:rPr>
              <w:t>學生能利用</w:t>
            </w:r>
            <w:proofErr w:type="gramStart"/>
            <w:r w:rsidRPr="002467D7">
              <w:rPr>
                <w:rFonts w:ascii="標楷體" w:eastAsia="標楷體" w:hAnsi="標楷體" w:cs="Times New Roman" w:hint="eastAsia"/>
              </w:rPr>
              <w:t>韋恩圖比較</w:t>
            </w:r>
            <w:proofErr w:type="gramEnd"/>
            <w:r w:rsidRPr="002467D7">
              <w:rPr>
                <w:rFonts w:ascii="標楷體" w:eastAsia="標楷體" w:hAnsi="標楷體" w:cs="Times New Roman" w:hint="eastAsia"/>
              </w:rPr>
              <w:t>熱的傳導與對流異同。</w:t>
            </w:r>
          </w:p>
          <w:p w14:paraId="4FF5658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9E1D098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E158C5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8DF86F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0ABE2D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3B99E20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6ADCE4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0E9B0FBF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1A0F94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7306CF0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4F0FB28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E0BA7BA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4BDAE3D4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7440A29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 w:rsidRPr="007511E5">
              <w:rPr>
                <w:rFonts w:ascii="標楷體" w:eastAsia="標楷體" w:hAnsi="標楷體" w:cs="Times New Roman" w:hint="eastAsia"/>
              </w:rPr>
              <w:t>加強學生分組討論與動手操作的能力。</w:t>
            </w:r>
          </w:p>
          <w:p w14:paraId="36BC930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20ABD45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615B49D1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57230A1D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D23F31E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37D90BF3" w14:textId="77777777" w:rsidR="0078368F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</w:p>
          <w:p w14:paraId="10D97F7F" w14:textId="23B51B23" w:rsidR="0078368F" w:rsidRPr="002467D7" w:rsidRDefault="0078368F" w:rsidP="0078368F">
            <w:pPr>
              <w:ind w:rightChars="-14" w:right="-34"/>
              <w:rPr>
                <w:rFonts w:ascii="標楷體" w:eastAsia="標楷體" w:hAnsi="標楷體" w:cs="Times New Roman"/>
              </w:rPr>
            </w:pPr>
            <w:r w:rsidRPr="00E63A66">
              <w:rPr>
                <w:rFonts w:ascii="標楷體" w:eastAsia="標楷體" w:hAnsi="標楷體" w:cs="Times New Roman" w:hint="eastAsia"/>
              </w:rPr>
              <w:t>學生能通過實驗探究觀察與驗證熱的對流特性。</w:t>
            </w:r>
          </w:p>
        </w:tc>
      </w:tr>
    </w:tbl>
    <w:p w14:paraId="65E69C77" w14:textId="77777777" w:rsidR="003C7252" w:rsidRDefault="003C7252" w:rsidP="003C7252">
      <w:pPr>
        <w:jc w:val="center"/>
        <w:rPr>
          <w:rFonts w:eastAsia="標楷體"/>
          <w:b/>
          <w:color w:val="000000"/>
          <w:sz w:val="28"/>
          <w:szCs w:val="28"/>
        </w:rPr>
      </w:pPr>
    </w:p>
    <w:p w14:paraId="2B7F86CC" w14:textId="6BCF8C9F" w:rsidR="003C7252" w:rsidRDefault="003C7252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3C7252" w:rsidSect="00B1340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09E9" w14:textId="77777777" w:rsidR="00C73B1B" w:rsidRDefault="00C73B1B">
      <w:r>
        <w:separator/>
      </w:r>
    </w:p>
  </w:endnote>
  <w:endnote w:type="continuationSeparator" w:id="0">
    <w:p w14:paraId="270D77D2" w14:textId="77777777" w:rsidR="00C73B1B" w:rsidRDefault="00C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11866"/>
      <w:docPartObj>
        <w:docPartGallery w:val="Page Numbers (Bottom of Page)"/>
        <w:docPartUnique/>
      </w:docPartObj>
    </w:sdtPr>
    <w:sdtContent>
      <w:p w14:paraId="581A4F5F" w14:textId="2DD03710" w:rsidR="00C657E5" w:rsidRDefault="00537E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D2A" w:rsidRPr="003E6D2A">
          <w:rPr>
            <w:noProof/>
            <w:lang w:val="zh-TW"/>
          </w:rPr>
          <w:t>5</w:t>
        </w:r>
        <w:r>
          <w:fldChar w:fldCharType="end"/>
        </w:r>
      </w:p>
    </w:sdtContent>
  </w:sdt>
  <w:p w14:paraId="0463C5C2" w14:textId="77777777" w:rsidR="00C657E5" w:rsidRDefault="00C657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A6D5" w14:textId="77777777" w:rsidR="00C73B1B" w:rsidRDefault="00C73B1B">
      <w:r>
        <w:separator/>
      </w:r>
    </w:p>
  </w:footnote>
  <w:footnote w:type="continuationSeparator" w:id="0">
    <w:p w14:paraId="7677BB7A" w14:textId="77777777" w:rsidR="00C73B1B" w:rsidRDefault="00C7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E57"/>
    <w:multiLevelType w:val="hybridMultilevel"/>
    <w:tmpl w:val="4D10DA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817EB2"/>
    <w:multiLevelType w:val="hybridMultilevel"/>
    <w:tmpl w:val="D6C043CA"/>
    <w:lvl w:ilvl="0" w:tplc="7C262542">
      <w:start w:val="1"/>
      <w:numFmt w:val="taiwaneseCountingThousand"/>
      <w:lvlText w:val="%1、"/>
      <w:lvlJc w:val="left"/>
      <w:pPr>
        <w:ind w:left="524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 w15:restartNumberingAfterBreak="0">
    <w:nsid w:val="0E3F41B4"/>
    <w:multiLevelType w:val="hybridMultilevel"/>
    <w:tmpl w:val="B5609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5556E"/>
    <w:multiLevelType w:val="hybridMultilevel"/>
    <w:tmpl w:val="B40A5B40"/>
    <w:lvl w:ilvl="0" w:tplc="33884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92DBE"/>
    <w:multiLevelType w:val="hybridMultilevel"/>
    <w:tmpl w:val="5CBE7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4D03CB"/>
    <w:multiLevelType w:val="hybridMultilevel"/>
    <w:tmpl w:val="95A8E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B65952"/>
    <w:multiLevelType w:val="hybridMultilevel"/>
    <w:tmpl w:val="B6F085E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51232E"/>
    <w:multiLevelType w:val="hybridMultilevel"/>
    <w:tmpl w:val="396C71F2"/>
    <w:lvl w:ilvl="0" w:tplc="00AE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4430B9"/>
    <w:multiLevelType w:val="hybridMultilevel"/>
    <w:tmpl w:val="AAF28286"/>
    <w:lvl w:ilvl="0" w:tplc="026E8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437C5A"/>
    <w:multiLevelType w:val="hybridMultilevel"/>
    <w:tmpl w:val="CF546BB0"/>
    <w:lvl w:ilvl="0" w:tplc="D8A01F7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77AD"/>
    <w:multiLevelType w:val="hybridMultilevel"/>
    <w:tmpl w:val="D4D0D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14445057">
    <w:abstractNumId w:val="1"/>
  </w:num>
  <w:num w:numId="2" w16cid:durableId="1315111239">
    <w:abstractNumId w:val="3"/>
  </w:num>
  <w:num w:numId="3" w16cid:durableId="1350449998">
    <w:abstractNumId w:val="4"/>
  </w:num>
  <w:num w:numId="4" w16cid:durableId="213589299">
    <w:abstractNumId w:val="8"/>
  </w:num>
  <w:num w:numId="5" w16cid:durableId="760175212">
    <w:abstractNumId w:val="0"/>
  </w:num>
  <w:num w:numId="6" w16cid:durableId="1856112621">
    <w:abstractNumId w:val="6"/>
  </w:num>
  <w:num w:numId="7" w16cid:durableId="147599838">
    <w:abstractNumId w:val="10"/>
  </w:num>
  <w:num w:numId="8" w16cid:durableId="1925724798">
    <w:abstractNumId w:val="7"/>
  </w:num>
  <w:num w:numId="9" w16cid:durableId="294599669">
    <w:abstractNumId w:val="5"/>
  </w:num>
  <w:num w:numId="10" w16cid:durableId="1527862130">
    <w:abstractNumId w:val="2"/>
  </w:num>
  <w:num w:numId="11" w16cid:durableId="1664232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52"/>
    <w:rsid w:val="00004A2C"/>
    <w:rsid w:val="00050BBF"/>
    <w:rsid w:val="00073424"/>
    <w:rsid w:val="000A5D61"/>
    <w:rsid w:val="000A6A98"/>
    <w:rsid w:val="000C3A9A"/>
    <w:rsid w:val="00192C82"/>
    <w:rsid w:val="001C0E90"/>
    <w:rsid w:val="001F2A0A"/>
    <w:rsid w:val="0020532E"/>
    <w:rsid w:val="002467D7"/>
    <w:rsid w:val="002470B6"/>
    <w:rsid w:val="002679EE"/>
    <w:rsid w:val="0027557E"/>
    <w:rsid w:val="00281031"/>
    <w:rsid w:val="0029552D"/>
    <w:rsid w:val="002A0D3B"/>
    <w:rsid w:val="002D70A9"/>
    <w:rsid w:val="002F70FF"/>
    <w:rsid w:val="00312DC7"/>
    <w:rsid w:val="00327A6E"/>
    <w:rsid w:val="0034418D"/>
    <w:rsid w:val="00384E59"/>
    <w:rsid w:val="003A6194"/>
    <w:rsid w:val="003C7252"/>
    <w:rsid w:val="003D6406"/>
    <w:rsid w:val="003D79CD"/>
    <w:rsid w:val="003E6D2A"/>
    <w:rsid w:val="004073D9"/>
    <w:rsid w:val="004079C9"/>
    <w:rsid w:val="00416BE7"/>
    <w:rsid w:val="00441389"/>
    <w:rsid w:val="004625CD"/>
    <w:rsid w:val="004852DC"/>
    <w:rsid w:val="004A1B51"/>
    <w:rsid w:val="004F22C3"/>
    <w:rsid w:val="005151EA"/>
    <w:rsid w:val="00522436"/>
    <w:rsid w:val="00537E30"/>
    <w:rsid w:val="00556E4C"/>
    <w:rsid w:val="0056358B"/>
    <w:rsid w:val="00574915"/>
    <w:rsid w:val="005926DB"/>
    <w:rsid w:val="00622CBE"/>
    <w:rsid w:val="00643125"/>
    <w:rsid w:val="00645CAF"/>
    <w:rsid w:val="006C27DD"/>
    <w:rsid w:val="00750881"/>
    <w:rsid w:val="007511E5"/>
    <w:rsid w:val="00775943"/>
    <w:rsid w:val="0078368F"/>
    <w:rsid w:val="007E3112"/>
    <w:rsid w:val="0080083D"/>
    <w:rsid w:val="00893746"/>
    <w:rsid w:val="008A77FB"/>
    <w:rsid w:val="008C2BD8"/>
    <w:rsid w:val="0091327C"/>
    <w:rsid w:val="009807B0"/>
    <w:rsid w:val="009A0EF4"/>
    <w:rsid w:val="009C5D01"/>
    <w:rsid w:val="009D3BA2"/>
    <w:rsid w:val="009D736D"/>
    <w:rsid w:val="009E4BBD"/>
    <w:rsid w:val="00A11A4D"/>
    <w:rsid w:val="00A15CEA"/>
    <w:rsid w:val="00A276D8"/>
    <w:rsid w:val="00A5071C"/>
    <w:rsid w:val="00A9688D"/>
    <w:rsid w:val="00B5158C"/>
    <w:rsid w:val="00BE4417"/>
    <w:rsid w:val="00C02B1E"/>
    <w:rsid w:val="00C2676A"/>
    <w:rsid w:val="00C55CF2"/>
    <w:rsid w:val="00C657E5"/>
    <w:rsid w:val="00C73B1B"/>
    <w:rsid w:val="00CC4884"/>
    <w:rsid w:val="00CD0171"/>
    <w:rsid w:val="00CD2F1A"/>
    <w:rsid w:val="00D14C88"/>
    <w:rsid w:val="00D54D50"/>
    <w:rsid w:val="00DA1661"/>
    <w:rsid w:val="00E63A66"/>
    <w:rsid w:val="00E9506B"/>
    <w:rsid w:val="00ED6E78"/>
    <w:rsid w:val="00F3536D"/>
    <w:rsid w:val="00F92C3E"/>
    <w:rsid w:val="00F93FBE"/>
    <w:rsid w:val="00FB0912"/>
    <w:rsid w:val="00FE5DA4"/>
    <w:rsid w:val="00FF016F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E64A"/>
  <w15:chartTrackingRefBased/>
  <w15:docId w15:val="{C2E31D1C-BF99-4031-BFBD-EDC8318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52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7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C7252"/>
    <w:rPr>
      <w:sz w:val="20"/>
      <w:lang w:bidi="ar-SA"/>
    </w:rPr>
  </w:style>
  <w:style w:type="character" w:styleId="a5">
    <w:name w:val="Strong"/>
    <w:basedOn w:val="a0"/>
    <w:uiPriority w:val="22"/>
    <w:qFormat/>
    <w:rsid w:val="00416BE7"/>
    <w:rPr>
      <w:b/>
      <w:bCs/>
    </w:rPr>
  </w:style>
  <w:style w:type="paragraph" w:styleId="a6">
    <w:name w:val="List Paragraph"/>
    <w:basedOn w:val="a"/>
    <w:uiPriority w:val="34"/>
    <w:qFormat/>
    <w:rsid w:val="003A619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E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D2A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9">
    <w:name w:val="header"/>
    <w:basedOn w:val="a"/>
    <w:link w:val="aa"/>
    <w:uiPriority w:val="99"/>
    <w:unhideWhenUsed/>
    <w:rsid w:val="00783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8368F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E7F9-7CBC-4A1D-8573-7BC8AE16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62</cp:revision>
  <cp:lastPrinted>2023-08-16T07:57:00Z</cp:lastPrinted>
  <dcterms:created xsi:type="dcterms:W3CDTF">2023-06-26T03:10:00Z</dcterms:created>
  <dcterms:modified xsi:type="dcterms:W3CDTF">2023-10-17T14:13:00Z</dcterms:modified>
</cp:coreProperties>
</file>