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73" w:rsidRDefault="00676F73">
      <w:pPr>
        <w:snapToGrid w:val="0"/>
        <w:spacing w:before="240" w:after="120" w:line="440" w:lineRule="exact"/>
        <w:jc w:val="center"/>
        <w:rPr>
          <w:rFonts w:ascii="標楷體" w:eastAsia="標楷體" w:hAnsi="標楷體"/>
          <w:color w:val="000000"/>
          <w:sz w:val="52"/>
          <w:szCs w:val="52"/>
        </w:rPr>
      </w:pPr>
      <w:bookmarkStart w:id="0" w:name="_Toc404784812"/>
    </w:p>
    <w:p w:rsidR="00676F73" w:rsidRDefault="00676F73">
      <w:pPr>
        <w:snapToGrid w:val="0"/>
        <w:spacing w:before="240" w:after="120" w:line="440" w:lineRule="exact"/>
        <w:rPr>
          <w:rFonts w:ascii="標楷體" w:eastAsia="標楷體" w:hAnsi="標楷體"/>
          <w:color w:val="000000"/>
          <w:sz w:val="52"/>
          <w:szCs w:val="52"/>
        </w:rPr>
      </w:pPr>
    </w:p>
    <w:p w:rsidR="00676F73" w:rsidRDefault="00071B6B">
      <w:pPr>
        <w:snapToGrid w:val="0"/>
        <w:spacing w:before="240" w:after="120" w:line="440" w:lineRule="exact"/>
        <w:jc w:val="center"/>
        <w:rPr>
          <w:rFonts w:ascii="標楷體" w:eastAsia="標楷體" w:hAnsi="標楷體"/>
          <w:color w:val="000000"/>
          <w:sz w:val="52"/>
          <w:szCs w:val="52"/>
        </w:rPr>
      </w:pPr>
      <w:r>
        <w:rPr>
          <w:rFonts w:ascii="標楷體" w:eastAsia="標楷體" w:hAnsi="標楷體"/>
          <w:color w:val="000000"/>
          <w:sz w:val="52"/>
          <w:szCs w:val="52"/>
        </w:rPr>
        <w:t>十二年國民基本教育課程綱要</w:t>
      </w:r>
    </w:p>
    <w:p w:rsidR="00676F73" w:rsidRDefault="00071B6B">
      <w:pPr>
        <w:snapToGrid w:val="0"/>
        <w:spacing w:after="120" w:line="440" w:lineRule="exact"/>
        <w:jc w:val="center"/>
        <w:rPr>
          <w:rFonts w:ascii="標楷體" w:eastAsia="標楷體" w:hAnsi="標楷體"/>
          <w:color w:val="000000"/>
          <w:sz w:val="44"/>
          <w:szCs w:val="44"/>
        </w:rPr>
      </w:pPr>
      <w:r>
        <w:rPr>
          <w:rFonts w:ascii="標楷體" w:eastAsia="標楷體" w:hAnsi="標楷體"/>
          <w:color w:val="000000"/>
          <w:sz w:val="44"/>
          <w:szCs w:val="44"/>
        </w:rPr>
        <w:t>國民中小學暨普通型高級中等學校</w:t>
      </w:r>
    </w:p>
    <w:p w:rsidR="00676F73" w:rsidRDefault="00676F73">
      <w:pPr>
        <w:snapToGrid w:val="0"/>
        <w:spacing w:after="120" w:line="440" w:lineRule="exact"/>
        <w:jc w:val="center"/>
        <w:rPr>
          <w:rFonts w:ascii="標楷體" w:eastAsia="標楷體" w:hAnsi="標楷體"/>
          <w:color w:val="000000"/>
          <w:sz w:val="36"/>
          <w:szCs w:val="36"/>
        </w:rPr>
      </w:pPr>
    </w:p>
    <w:p w:rsidR="00676F73" w:rsidRDefault="00676F73">
      <w:pPr>
        <w:snapToGrid w:val="0"/>
        <w:spacing w:after="120" w:line="440" w:lineRule="exact"/>
        <w:jc w:val="center"/>
        <w:rPr>
          <w:rFonts w:ascii="標楷體" w:eastAsia="標楷體" w:hAnsi="標楷體"/>
          <w:color w:val="000000"/>
          <w:sz w:val="36"/>
          <w:szCs w:val="36"/>
        </w:rPr>
      </w:pPr>
    </w:p>
    <w:p w:rsidR="00676F73" w:rsidRDefault="00676F73">
      <w:pPr>
        <w:snapToGrid w:val="0"/>
        <w:spacing w:after="120" w:line="440" w:lineRule="exact"/>
        <w:jc w:val="center"/>
        <w:rPr>
          <w:rFonts w:ascii="標楷體" w:eastAsia="標楷體" w:hAnsi="標楷體"/>
          <w:color w:val="000000"/>
          <w:sz w:val="36"/>
          <w:szCs w:val="36"/>
        </w:rPr>
      </w:pPr>
    </w:p>
    <w:p w:rsidR="00676F73" w:rsidRDefault="00676F73">
      <w:pPr>
        <w:snapToGrid w:val="0"/>
        <w:spacing w:after="120" w:line="440" w:lineRule="exact"/>
        <w:jc w:val="center"/>
        <w:rPr>
          <w:rFonts w:ascii="標楷體" w:eastAsia="標楷體" w:hAnsi="標楷體"/>
          <w:color w:val="000000"/>
          <w:sz w:val="36"/>
          <w:szCs w:val="36"/>
        </w:rPr>
      </w:pPr>
    </w:p>
    <w:p w:rsidR="00676F73" w:rsidRDefault="00676F73">
      <w:pPr>
        <w:snapToGrid w:val="0"/>
        <w:spacing w:after="120" w:line="440" w:lineRule="exact"/>
        <w:jc w:val="center"/>
        <w:rPr>
          <w:rFonts w:ascii="標楷體" w:eastAsia="標楷體" w:hAnsi="標楷體"/>
          <w:color w:val="000000"/>
          <w:sz w:val="36"/>
          <w:szCs w:val="36"/>
        </w:rPr>
      </w:pPr>
    </w:p>
    <w:p w:rsidR="00676F73" w:rsidRDefault="00676F73">
      <w:pPr>
        <w:snapToGrid w:val="0"/>
        <w:spacing w:after="120" w:line="440" w:lineRule="exact"/>
        <w:jc w:val="center"/>
        <w:rPr>
          <w:rFonts w:ascii="標楷體" w:eastAsia="標楷體" w:hAnsi="標楷體"/>
          <w:color w:val="000000"/>
          <w:sz w:val="36"/>
          <w:szCs w:val="36"/>
        </w:rPr>
      </w:pPr>
    </w:p>
    <w:p w:rsidR="00676F73" w:rsidRDefault="00676F73">
      <w:pPr>
        <w:snapToGrid w:val="0"/>
        <w:spacing w:before="240" w:after="240" w:line="440" w:lineRule="exact"/>
        <w:jc w:val="center"/>
        <w:rPr>
          <w:rFonts w:ascii="標楷體" w:eastAsia="標楷體" w:hAnsi="標楷體"/>
          <w:color w:val="000000"/>
          <w:sz w:val="36"/>
          <w:szCs w:val="36"/>
        </w:rPr>
      </w:pPr>
    </w:p>
    <w:p w:rsidR="00676F73" w:rsidRDefault="00071B6B">
      <w:pPr>
        <w:snapToGrid w:val="0"/>
        <w:spacing w:before="240" w:after="240" w:line="440" w:lineRule="exact"/>
        <w:jc w:val="center"/>
        <w:rPr>
          <w:rFonts w:ascii="標楷體" w:eastAsia="標楷體" w:hAnsi="標楷體"/>
          <w:color w:val="000000"/>
          <w:sz w:val="52"/>
          <w:szCs w:val="52"/>
        </w:rPr>
      </w:pPr>
      <w:r>
        <w:rPr>
          <w:rFonts w:ascii="標楷體" w:eastAsia="標楷體" w:hAnsi="標楷體"/>
          <w:color w:val="000000"/>
          <w:sz w:val="52"/>
          <w:szCs w:val="52"/>
        </w:rPr>
        <w:t>健康與體育領域</w:t>
      </w:r>
    </w:p>
    <w:p w:rsidR="00676F73" w:rsidRDefault="00676F73">
      <w:pPr>
        <w:snapToGrid w:val="0"/>
        <w:spacing w:after="120" w:line="440" w:lineRule="exact"/>
        <w:jc w:val="center"/>
        <w:rPr>
          <w:rFonts w:ascii="標楷體" w:eastAsia="標楷體" w:hAnsi="標楷體"/>
          <w:color w:val="000000"/>
          <w:sz w:val="32"/>
          <w:szCs w:val="32"/>
        </w:rPr>
      </w:pPr>
    </w:p>
    <w:p w:rsidR="00676F73" w:rsidRDefault="00676F73">
      <w:pPr>
        <w:snapToGrid w:val="0"/>
        <w:spacing w:after="120" w:line="440" w:lineRule="exact"/>
        <w:jc w:val="center"/>
        <w:rPr>
          <w:rFonts w:ascii="標楷體" w:eastAsia="標楷體" w:hAnsi="標楷體"/>
          <w:color w:val="000000"/>
          <w:sz w:val="32"/>
          <w:szCs w:val="32"/>
        </w:rPr>
      </w:pPr>
    </w:p>
    <w:p w:rsidR="00676F73" w:rsidRDefault="00676F73">
      <w:pPr>
        <w:snapToGrid w:val="0"/>
        <w:spacing w:after="120" w:line="440" w:lineRule="exact"/>
        <w:jc w:val="center"/>
        <w:rPr>
          <w:rFonts w:ascii="標楷體" w:eastAsia="標楷體" w:hAnsi="標楷體"/>
          <w:color w:val="000000"/>
          <w:sz w:val="32"/>
          <w:szCs w:val="32"/>
        </w:rPr>
      </w:pPr>
    </w:p>
    <w:p w:rsidR="00676F73" w:rsidRDefault="00676F73">
      <w:pPr>
        <w:snapToGrid w:val="0"/>
        <w:spacing w:after="120" w:line="440" w:lineRule="exact"/>
        <w:jc w:val="center"/>
        <w:rPr>
          <w:rFonts w:ascii="標楷體" w:eastAsia="標楷體" w:hAnsi="標楷體"/>
          <w:color w:val="000000"/>
          <w:sz w:val="32"/>
          <w:szCs w:val="32"/>
        </w:rPr>
      </w:pPr>
    </w:p>
    <w:p w:rsidR="00676F73" w:rsidRDefault="00676F73">
      <w:pPr>
        <w:snapToGrid w:val="0"/>
        <w:spacing w:after="120" w:line="440" w:lineRule="exact"/>
        <w:jc w:val="center"/>
        <w:rPr>
          <w:rFonts w:ascii="標楷體" w:eastAsia="標楷體" w:hAnsi="標楷體"/>
          <w:color w:val="000000"/>
          <w:sz w:val="32"/>
          <w:szCs w:val="32"/>
        </w:rPr>
      </w:pPr>
    </w:p>
    <w:p w:rsidR="00676F73" w:rsidRDefault="00676F73">
      <w:pPr>
        <w:snapToGrid w:val="0"/>
        <w:spacing w:after="120" w:line="440" w:lineRule="exact"/>
        <w:jc w:val="center"/>
        <w:rPr>
          <w:rFonts w:ascii="標楷體" w:eastAsia="標楷體" w:hAnsi="標楷體"/>
          <w:color w:val="000000"/>
          <w:sz w:val="32"/>
          <w:szCs w:val="32"/>
        </w:rPr>
      </w:pPr>
    </w:p>
    <w:p w:rsidR="00676F73" w:rsidRDefault="00676F73">
      <w:pPr>
        <w:snapToGrid w:val="0"/>
        <w:spacing w:after="120" w:line="440" w:lineRule="exact"/>
        <w:jc w:val="center"/>
        <w:rPr>
          <w:rFonts w:ascii="標楷體" w:eastAsia="標楷體" w:hAnsi="標楷體"/>
          <w:color w:val="000000"/>
          <w:sz w:val="32"/>
          <w:szCs w:val="32"/>
        </w:rPr>
      </w:pPr>
    </w:p>
    <w:p w:rsidR="00676F73" w:rsidRDefault="00676F73">
      <w:pPr>
        <w:snapToGrid w:val="0"/>
        <w:spacing w:after="120" w:line="440" w:lineRule="exact"/>
        <w:jc w:val="center"/>
        <w:rPr>
          <w:rFonts w:ascii="標楷體" w:eastAsia="標楷體" w:hAnsi="標楷體"/>
          <w:color w:val="000000"/>
          <w:sz w:val="32"/>
          <w:szCs w:val="32"/>
        </w:rPr>
      </w:pPr>
    </w:p>
    <w:p w:rsidR="00676F73" w:rsidRDefault="00676F73">
      <w:pPr>
        <w:snapToGrid w:val="0"/>
        <w:spacing w:before="120" w:after="120" w:line="440" w:lineRule="exact"/>
        <w:rPr>
          <w:rFonts w:ascii="標楷體" w:eastAsia="標楷體" w:hAnsi="標楷體"/>
          <w:color w:val="000000"/>
          <w:sz w:val="48"/>
          <w:szCs w:val="48"/>
        </w:rPr>
      </w:pPr>
    </w:p>
    <w:p w:rsidR="00676F73" w:rsidRDefault="00071B6B">
      <w:pPr>
        <w:snapToGrid w:val="0"/>
        <w:spacing w:before="120" w:after="120" w:line="440" w:lineRule="exact"/>
        <w:rPr>
          <w:rFonts w:ascii="標楷體" w:eastAsia="標楷體" w:hAnsi="標楷體"/>
          <w:color w:val="000000"/>
          <w:sz w:val="48"/>
          <w:szCs w:val="48"/>
        </w:rPr>
        <w:sectPr w:rsidR="00676F7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720"/>
          <w:titlePg/>
        </w:sectPr>
      </w:pPr>
      <w:r>
        <w:rPr>
          <w:rFonts w:ascii="標楷體" w:eastAsia="標楷體" w:hAnsi="標楷體"/>
          <w:color w:val="000000"/>
          <w:sz w:val="48"/>
          <w:szCs w:val="48"/>
        </w:rPr>
        <w:t>中華民國一</w:t>
      </w:r>
      <w:r>
        <w:rPr>
          <w:rFonts w:ascii="標楷體" w:eastAsia="標楷體" w:hAnsi="標楷體"/>
          <w:color w:val="000000"/>
          <w:sz w:val="48"/>
          <w:szCs w:val="48"/>
        </w:rPr>
        <w:t>○</w:t>
      </w:r>
      <w:r>
        <w:rPr>
          <w:rFonts w:ascii="標楷體" w:eastAsia="標楷體" w:hAnsi="標楷體"/>
          <w:color w:val="000000"/>
          <w:sz w:val="48"/>
          <w:szCs w:val="48"/>
        </w:rPr>
        <w:t>七年五月</w:t>
      </w:r>
    </w:p>
    <w:p w:rsidR="00676F73" w:rsidRDefault="00676F73">
      <w:pPr>
        <w:snapToGrid w:val="0"/>
        <w:spacing w:before="240" w:after="120" w:line="440" w:lineRule="exact"/>
        <w:jc w:val="center"/>
        <w:rPr>
          <w:rFonts w:ascii="標楷體" w:eastAsia="標楷體" w:hAnsi="標楷體"/>
          <w:color w:val="000000"/>
          <w:sz w:val="52"/>
          <w:szCs w:val="52"/>
        </w:rPr>
        <w:sectPr w:rsidR="00676F73">
          <w:footerReference w:type="default" r:id="rId12"/>
          <w:footerReference w:type="first" r:id="rId13"/>
          <w:pgSz w:w="11906" w:h="16838"/>
          <w:pgMar w:top="1134" w:right="1134" w:bottom="1134" w:left="1134" w:header="851" w:footer="992" w:gutter="0"/>
          <w:cols w:space="720"/>
          <w:titlePg/>
        </w:sectPr>
      </w:pPr>
    </w:p>
    <w:p w:rsidR="00676F73" w:rsidRDefault="00071B6B">
      <w:pPr>
        <w:snapToGrid w:val="0"/>
        <w:spacing w:before="240" w:after="120" w:line="440" w:lineRule="exact"/>
        <w:jc w:val="center"/>
        <w:rPr>
          <w:rFonts w:ascii="標楷體" w:eastAsia="標楷體" w:hAnsi="標楷體"/>
          <w:color w:val="000000"/>
          <w:sz w:val="52"/>
          <w:szCs w:val="52"/>
        </w:rPr>
      </w:pPr>
      <w:r>
        <w:rPr>
          <w:rFonts w:ascii="標楷體" w:eastAsia="標楷體" w:hAnsi="標楷體"/>
          <w:color w:val="000000"/>
          <w:sz w:val="52"/>
          <w:szCs w:val="52"/>
        </w:rPr>
        <w:lastRenderedPageBreak/>
        <w:t>目</w:t>
      </w:r>
      <w:r>
        <w:rPr>
          <w:rFonts w:ascii="標楷體" w:eastAsia="標楷體" w:hAnsi="標楷體"/>
          <w:color w:val="000000"/>
          <w:sz w:val="52"/>
          <w:szCs w:val="52"/>
        </w:rPr>
        <w:t xml:space="preserve"> </w:t>
      </w:r>
      <w:r>
        <w:rPr>
          <w:rFonts w:ascii="標楷體" w:eastAsia="標楷體" w:hAnsi="標楷體"/>
          <w:color w:val="000000"/>
          <w:sz w:val="52"/>
          <w:szCs w:val="52"/>
        </w:rPr>
        <w:t>次</w:t>
      </w:r>
    </w:p>
    <w:p w:rsidR="00676F73" w:rsidRDefault="00676F73">
      <w:pPr>
        <w:pStyle w:val="10"/>
        <w:snapToGrid w:val="0"/>
        <w:spacing w:line="440" w:lineRule="exact"/>
      </w:pPr>
      <w:r>
        <w:rPr>
          <w:rFonts w:ascii="Times New Roman" w:eastAsia="新細明體" w:hAnsi="Times New Roman"/>
          <w:sz w:val="24"/>
          <w:szCs w:val="24"/>
        </w:rPr>
        <w:fldChar w:fldCharType="begin"/>
      </w:r>
      <w:r w:rsidR="00071B6B">
        <w:instrText xml:space="preserve"> TOC \o "1-3" \h </w:instrText>
      </w:r>
      <w:r w:rsidRPr="00676F73">
        <w:fldChar w:fldCharType="separate"/>
      </w:r>
      <w:hyperlink r:id="rId14" w:history="1">
        <w:r w:rsidR="00071B6B">
          <w:rPr>
            <w:rStyle w:val="a5"/>
            <w:bCs/>
            <w:color w:val="000000"/>
            <w:sz w:val="28"/>
            <w:szCs w:val="28"/>
          </w:rPr>
          <w:t>壹、基本理念</w:t>
        </w:r>
        <w:r w:rsidR="00071B6B">
          <w:rPr>
            <w:color w:val="000000"/>
            <w:sz w:val="28"/>
            <w:szCs w:val="28"/>
          </w:rPr>
          <w:tab/>
          <w:t>1</w:t>
        </w:r>
      </w:hyperlink>
    </w:p>
    <w:p w:rsidR="00676F73" w:rsidRDefault="00676F73">
      <w:pPr>
        <w:pStyle w:val="10"/>
        <w:snapToGrid w:val="0"/>
        <w:spacing w:line="440" w:lineRule="exact"/>
      </w:pPr>
      <w:hyperlink r:id="rId15" w:history="1">
        <w:r w:rsidR="00071B6B">
          <w:rPr>
            <w:rStyle w:val="a5"/>
            <w:color w:val="000000"/>
            <w:sz w:val="28"/>
            <w:szCs w:val="28"/>
          </w:rPr>
          <w:t>貳、</w:t>
        </w:r>
        <w:r w:rsidR="00071B6B">
          <w:rPr>
            <w:rStyle w:val="a5"/>
            <w:bCs/>
            <w:color w:val="000000"/>
            <w:sz w:val="28"/>
            <w:szCs w:val="28"/>
          </w:rPr>
          <w:t>課程目標</w:t>
        </w:r>
        <w:r w:rsidR="00071B6B">
          <w:rPr>
            <w:color w:val="000000"/>
            <w:sz w:val="28"/>
            <w:szCs w:val="28"/>
          </w:rPr>
          <w:tab/>
          <w:t>1</w:t>
        </w:r>
      </w:hyperlink>
    </w:p>
    <w:p w:rsidR="00676F73" w:rsidRDefault="00676F73">
      <w:pPr>
        <w:pStyle w:val="10"/>
        <w:snapToGrid w:val="0"/>
        <w:spacing w:line="440" w:lineRule="exact"/>
      </w:pPr>
      <w:hyperlink r:id="rId16" w:history="1">
        <w:r w:rsidR="00071B6B">
          <w:rPr>
            <w:rStyle w:val="a5"/>
            <w:color w:val="000000"/>
            <w:sz w:val="28"/>
            <w:szCs w:val="28"/>
          </w:rPr>
          <w:t>參、時間分配及科目組合</w:t>
        </w:r>
        <w:r w:rsidR="00071B6B">
          <w:rPr>
            <w:color w:val="000000"/>
            <w:sz w:val="28"/>
            <w:szCs w:val="28"/>
          </w:rPr>
          <w:tab/>
          <w:t>2</w:t>
        </w:r>
      </w:hyperlink>
    </w:p>
    <w:p w:rsidR="00676F73" w:rsidRDefault="00676F73">
      <w:pPr>
        <w:pStyle w:val="10"/>
        <w:snapToGrid w:val="0"/>
        <w:spacing w:line="440" w:lineRule="exact"/>
      </w:pPr>
      <w:hyperlink r:id="rId17" w:history="1">
        <w:r w:rsidR="00071B6B">
          <w:rPr>
            <w:rStyle w:val="a5"/>
            <w:color w:val="000000"/>
            <w:sz w:val="28"/>
            <w:szCs w:val="28"/>
          </w:rPr>
          <w:t>肆、核心素養</w:t>
        </w:r>
        <w:r w:rsidR="00071B6B">
          <w:rPr>
            <w:color w:val="000000"/>
            <w:sz w:val="28"/>
            <w:szCs w:val="28"/>
          </w:rPr>
          <w:tab/>
          <w:t>3</w:t>
        </w:r>
      </w:hyperlink>
    </w:p>
    <w:p w:rsidR="00676F73" w:rsidRDefault="00676F73">
      <w:pPr>
        <w:pStyle w:val="10"/>
        <w:snapToGrid w:val="0"/>
        <w:spacing w:line="440" w:lineRule="exact"/>
      </w:pPr>
      <w:hyperlink r:id="rId18" w:history="1">
        <w:r w:rsidR="00071B6B">
          <w:rPr>
            <w:rStyle w:val="a5"/>
            <w:color w:val="000000"/>
            <w:sz w:val="28"/>
            <w:szCs w:val="28"/>
          </w:rPr>
          <w:t>伍、學習重點</w:t>
        </w:r>
        <w:bookmarkStart w:id="1" w:name="_Hlt514838089"/>
        <w:bookmarkStart w:id="2" w:name="_Hlt514838090"/>
        <w:r w:rsidR="00071B6B">
          <w:rPr>
            <w:color w:val="000000"/>
            <w:sz w:val="28"/>
            <w:szCs w:val="28"/>
          </w:rPr>
          <w:tab/>
        </w:r>
        <w:bookmarkEnd w:id="1"/>
        <w:bookmarkEnd w:id="2"/>
        <w:r w:rsidR="00071B6B">
          <w:rPr>
            <w:color w:val="000000"/>
            <w:sz w:val="28"/>
            <w:szCs w:val="28"/>
          </w:rPr>
          <w:t>6</w:t>
        </w:r>
      </w:hyperlink>
    </w:p>
    <w:p w:rsidR="00676F73" w:rsidRDefault="00676F73">
      <w:pPr>
        <w:pStyle w:val="2"/>
        <w:tabs>
          <w:tab w:val="right" w:leader="dot" w:pos="9628"/>
        </w:tabs>
        <w:snapToGrid w:val="0"/>
        <w:spacing w:line="440" w:lineRule="exact"/>
      </w:pPr>
      <w:hyperlink r:id="rId19" w:history="1">
        <w:r w:rsidR="00071B6B">
          <w:rPr>
            <w:rStyle w:val="a5"/>
            <w:rFonts w:ascii="標楷體" w:eastAsia="標楷體" w:hAnsi="標楷體"/>
            <w:color w:val="000000"/>
            <w:sz w:val="28"/>
            <w:szCs w:val="28"/>
          </w:rPr>
          <w:t>一、學習重點架構的說明</w:t>
        </w:r>
        <w:r w:rsidR="00071B6B">
          <w:rPr>
            <w:rFonts w:ascii="標楷體" w:eastAsia="標楷體" w:hAnsi="標楷體"/>
            <w:color w:val="000000"/>
            <w:sz w:val="28"/>
            <w:szCs w:val="28"/>
          </w:rPr>
          <w:tab/>
          <w:t>6</w:t>
        </w:r>
      </w:hyperlink>
    </w:p>
    <w:p w:rsidR="00676F73" w:rsidRDefault="00676F73">
      <w:pPr>
        <w:pStyle w:val="2"/>
        <w:tabs>
          <w:tab w:val="right" w:leader="dot" w:pos="9628"/>
        </w:tabs>
        <w:snapToGrid w:val="0"/>
        <w:spacing w:line="440" w:lineRule="exact"/>
      </w:pPr>
      <w:hyperlink r:id="rId20" w:history="1">
        <w:r w:rsidR="00071B6B">
          <w:rPr>
            <w:rStyle w:val="a5"/>
            <w:rFonts w:ascii="標楷體" w:eastAsia="標楷體" w:hAnsi="標楷體"/>
            <w:color w:val="000000"/>
            <w:sz w:val="28"/>
            <w:szCs w:val="28"/>
          </w:rPr>
          <w:t>二、編碼說明</w:t>
        </w:r>
        <w:r w:rsidR="00071B6B">
          <w:rPr>
            <w:rFonts w:ascii="標楷體" w:eastAsia="標楷體" w:hAnsi="標楷體"/>
            <w:color w:val="000000"/>
            <w:sz w:val="28"/>
            <w:szCs w:val="28"/>
          </w:rPr>
          <w:tab/>
          <w:t>7</w:t>
        </w:r>
      </w:hyperlink>
    </w:p>
    <w:p w:rsidR="00676F73" w:rsidRDefault="00676F73">
      <w:pPr>
        <w:pStyle w:val="2"/>
        <w:tabs>
          <w:tab w:val="right" w:leader="dot" w:pos="9628"/>
        </w:tabs>
        <w:snapToGrid w:val="0"/>
        <w:spacing w:line="440" w:lineRule="exact"/>
      </w:pPr>
      <w:hyperlink r:id="rId21" w:history="1">
        <w:r w:rsidR="00071B6B">
          <w:rPr>
            <w:rStyle w:val="a5"/>
            <w:rFonts w:ascii="標楷體" w:eastAsia="標楷體" w:hAnsi="標楷體"/>
            <w:color w:val="000000"/>
            <w:sz w:val="28"/>
            <w:szCs w:val="28"/>
          </w:rPr>
          <w:t>三、學習重點整體說明</w:t>
        </w:r>
        <w:r w:rsidR="00071B6B">
          <w:rPr>
            <w:rFonts w:ascii="標楷體" w:eastAsia="標楷體" w:hAnsi="標楷體"/>
            <w:color w:val="000000"/>
            <w:sz w:val="28"/>
            <w:szCs w:val="28"/>
          </w:rPr>
          <w:tab/>
        </w:r>
        <w:r w:rsidR="00071B6B">
          <w:rPr>
            <w:rFonts w:ascii="標楷體" w:eastAsia="標楷體" w:hAnsi="標楷體"/>
            <w:color w:val="000000"/>
            <w:sz w:val="28"/>
            <w:szCs w:val="28"/>
          </w:rPr>
          <w:t>7</w:t>
        </w:r>
      </w:hyperlink>
    </w:p>
    <w:p w:rsidR="00676F73" w:rsidRDefault="00676F73">
      <w:pPr>
        <w:pStyle w:val="2"/>
        <w:tabs>
          <w:tab w:val="right" w:leader="dot" w:pos="9628"/>
        </w:tabs>
        <w:snapToGrid w:val="0"/>
        <w:spacing w:line="440" w:lineRule="exact"/>
      </w:pPr>
      <w:hyperlink r:id="rId22" w:history="1">
        <w:r w:rsidR="00071B6B">
          <w:rPr>
            <w:rStyle w:val="a5"/>
            <w:rFonts w:ascii="標楷體" w:eastAsia="標楷體" w:hAnsi="標楷體"/>
            <w:color w:val="000000"/>
            <w:sz w:val="28"/>
            <w:szCs w:val="28"/>
          </w:rPr>
          <w:t>四、各教育階段學習重點</w:t>
        </w:r>
        <w:r w:rsidR="00071B6B">
          <w:rPr>
            <w:rFonts w:ascii="標楷體" w:eastAsia="標楷體" w:hAnsi="標楷體"/>
            <w:color w:val="000000"/>
            <w:sz w:val="28"/>
            <w:szCs w:val="28"/>
          </w:rPr>
          <w:tab/>
          <w:t>12</w:t>
        </w:r>
      </w:hyperlink>
    </w:p>
    <w:p w:rsidR="00676F73" w:rsidRDefault="00676F73">
      <w:pPr>
        <w:pStyle w:val="10"/>
        <w:snapToGrid w:val="0"/>
        <w:spacing w:line="440" w:lineRule="exact"/>
      </w:pPr>
      <w:hyperlink r:id="rId23" w:history="1">
        <w:r w:rsidR="00071B6B">
          <w:rPr>
            <w:rStyle w:val="a5"/>
            <w:color w:val="000000"/>
            <w:sz w:val="28"/>
            <w:szCs w:val="28"/>
          </w:rPr>
          <w:t>陸、實施要點</w:t>
        </w:r>
        <w:r w:rsidR="00071B6B">
          <w:rPr>
            <w:color w:val="000000"/>
            <w:sz w:val="28"/>
            <w:szCs w:val="28"/>
          </w:rPr>
          <w:tab/>
          <w:t>35</w:t>
        </w:r>
      </w:hyperlink>
    </w:p>
    <w:p w:rsidR="00676F73" w:rsidRDefault="00676F73">
      <w:pPr>
        <w:pStyle w:val="2"/>
        <w:tabs>
          <w:tab w:val="right" w:leader="dot" w:pos="9628"/>
        </w:tabs>
        <w:snapToGrid w:val="0"/>
        <w:spacing w:line="440" w:lineRule="exact"/>
      </w:pPr>
      <w:hyperlink r:id="rId24" w:history="1">
        <w:r w:rsidR="00071B6B">
          <w:rPr>
            <w:rStyle w:val="a5"/>
            <w:rFonts w:ascii="標楷體" w:eastAsia="標楷體" w:hAnsi="標楷體"/>
            <w:color w:val="000000"/>
            <w:sz w:val="28"/>
            <w:szCs w:val="28"/>
          </w:rPr>
          <w:t>一、課程發展</w:t>
        </w:r>
        <w:r w:rsidR="00071B6B">
          <w:rPr>
            <w:rFonts w:ascii="標楷體" w:eastAsia="標楷體" w:hAnsi="標楷體"/>
            <w:color w:val="000000"/>
            <w:sz w:val="28"/>
            <w:szCs w:val="28"/>
          </w:rPr>
          <w:tab/>
          <w:t>35</w:t>
        </w:r>
      </w:hyperlink>
    </w:p>
    <w:p w:rsidR="00676F73" w:rsidRDefault="00676F73">
      <w:pPr>
        <w:pStyle w:val="2"/>
        <w:tabs>
          <w:tab w:val="right" w:leader="dot" w:pos="9628"/>
        </w:tabs>
        <w:snapToGrid w:val="0"/>
        <w:spacing w:line="440" w:lineRule="exact"/>
      </w:pPr>
      <w:hyperlink r:id="rId25" w:history="1">
        <w:r w:rsidR="00071B6B">
          <w:rPr>
            <w:rStyle w:val="a5"/>
            <w:rFonts w:ascii="標楷體" w:eastAsia="標楷體" w:hAnsi="標楷體"/>
            <w:color w:val="000000"/>
            <w:sz w:val="28"/>
            <w:szCs w:val="28"/>
          </w:rPr>
          <w:t>二、教材編選</w:t>
        </w:r>
        <w:r w:rsidR="00071B6B">
          <w:rPr>
            <w:rFonts w:ascii="標楷體" w:eastAsia="標楷體" w:hAnsi="標楷體"/>
            <w:color w:val="000000"/>
            <w:sz w:val="28"/>
            <w:szCs w:val="28"/>
          </w:rPr>
          <w:tab/>
          <w:t>36</w:t>
        </w:r>
      </w:hyperlink>
    </w:p>
    <w:p w:rsidR="00676F73" w:rsidRDefault="00676F73">
      <w:pPr>
        <w:pStyle w:val="2"/>
        <w:tabs>
          <w:tab w:val="right" w:leader="dot" w:pos="9628"/>
        </w:tabs>
        <w:snapToGrid w:val="0"/>
        <w:spacing w:line="440" w:lineRule="exact"/>
      </w:pPr>
      <w:hyperlink r:id="rId26" w:history="1">
        <w:r w:rsidR="00071B6B">
          <w:rPr>
            <w:rStyle w:val="a5"/>
            <w:rFonts w:ascii="標楷體" w:eastAsia="標楷體" w:hAnsi="標楷體"/>
            <w:color w:val="000000"/>
            <w:sz w:val="28"/>
            <w:szCs w:val="28"/>
          </w:rPr>
          <w:t>三、教學實施</w:t>
        </w:r>
        <w:r w:rsidR="00071B6B">
          <w:rPr>
            <w:rFonts w:ascii="標楷體" w:eastAsia="標楷體" w:hAnsi="標楷體"/>
            <w:color w:val="000000"/>
            <w:sz w:val="28"/>
            <w:szCs w:val="28"/>
          </w:rPr>
          <w:tab/>
          <w:t>37</w:t>
        </w:r>
      </w:hyperlink>
    </w:p>
    <w:p w:rsidR="00676F73" w:rsidRDefault="00676F73">
      <w:pPr>
        <w:pStyle w:val="2"/>
        <w:tabs>
          <w:tab w:val="right" w:leader="dot" w:pos="9628"/>
        </w:tabs>
        <w:snapToGrid w:val="0"/>
        <w:spacing w:line="440" w:lineRule="exact"/>
      </w:pPr>
      <w:hyperlink r:id="rId27" w:history="1">
        <w:r w:rsidR="00071B6B">
          <w:rPr>
            <w:rStyle w:val="a5"/>
            <w:rFonts w:ascii="標楷體" w:eastAsia="標楷體" w:hAnsi="標楷體"/>
            <w:color w:val="000000"/>
            <w:sz w:val="28"/>
            <w:szCs w:val="28"/>
          </w:rPr>
          <w:t>四、教學資源</w:t>
        </w:r>
        <w:r w:rsidR="00071B6B">
          <w:rPr>
            <w:rFonts w:ascii="標楷體" w:eastAsia="標楷體" w:hAnsi="標楷體"/>
            <w:color w:val="000000"/>
            <w:sz w:val="28"/>
            <w:szCs w:val="28"/>
          </w:rPr>
          <w:tab/>
        </w:r>
        <w:r w:rsidR="00071B6B">
          <w:rPr>
            <w:rFonts w:ascii="標楷體" w:eastAsia="標楷體" w:hAnsi="標楷體"/>
            <w:color w:val="000000"/>
            <w:sz w:val="28"/>
            <w:szCs w:val="28"/>
          </w:rPr>
          <w:t>38</w:t>
        </w:r>
      </w:hyperlink>
    </w:p>
    <w:p w:rsidR="00676F73" w:rsidRDefault="00676F73">
      <w:pPr>
        <w:pStyle w:val="2"/>
        <w:tabs>
          <w:tab w:val="right" w:leader="dot" w:pos="9628"/>
        </w:tabs>
        <w:snapToGrid w:val="0"/>
        <w:spacing w:line="440" w:lineRule="exact"/>
      </w:pPr>
      <w:hyperlink r:id="rId28" w:history="1">
        <w:r w:rsidR="00071B6B">
          <w:rPr>
            <w:rStyle w:val="a5"/>
            <w:rFonts w:ascii="標楷體" w:eastAsia="標楷體" w:hAnsi="標楷體"/>
            <w:color w:val="000000"/>
            <w:sz w:val="28"/>
            <w:szCs w:val="28"/>
          </w:rPr>
          <w:t>五、學習評量</w:t>
        </w:r>
        <w:r w:rsidR="00071B6B">
          <w:rPr>
            <w:rFonts w:ascii="標楷體" w:eastAsia="標楷體" w:hAnsi="標楷體"/>
            <w:color w:val="000000"/>
            <w:sz w:val="28"/>
            <w:szCs w:val="28"/>
          </w:rPr>
          <w:tab/>
          <w:t>38</w:t>
        </w:r>
      </w:hyperlink>
    </w:p>
    <w:p w:rsidR="00676F73" w:rsidRDefault="00676F73">
      <w:pPr>
        <w:pStyle w:val="10"/>
        <w:snapToGrid w:val="0"/>
        <w:spacing w:line="440" w:lineRule="exact"/>
      </w:pPr>
      <w:hyperlink r:id="rId29" w:history="1">
        <w:r w:rsidR="00071B6B">
          <w:rPr>
            <w:rStyle w:val="a5"/>
            <w:color w:val="000000"/>
            <w:sz w:val="28"/>
            <w:szCs w:val="28"/>
          </w:rPr>
          <w:t>柒、附錄</w:t>
        </w:r>
        <w:r w:rsidR="00071B6B">
          <w:rPr>
            <w:color w:val="000000"/>
            <w:sz w:val="28"/>
            <w:szCs w:val="28"/>
          </w:rPr>
          <w:tab/>
          <w:t>40</w:t>
        </w:r>
      </w:hyperlink>
    </w:p>
    <w:p w:rsidR="00676F73" w:rsidRDefault="00676F73">
      <w:pPr>
        <w:pStyle w:val="2"/>
        <w:tabs>
          <w:tab w:val="right" w:leader="dot" w:pos="9628"/>
        </w:tabs>
        <w:snapToGrid w:val="0"/>
        <w:spacing w:line="440" w:lineRule="exact"/>
      </w:pPr>
      <w:hyperlink r:id="rId30" w:history="1">
        <w:r w:rsidR="00071B6B">
          <w:rPr>
            <w:rStyle w:val="a5"/>
            <w:rFonts w:ascii="標楷體" w:eastAsia="標楷體" w:hAnsi="標楷體"/>
            <w:color w:val="000000"/>
            <w:sz w:val="28"/>
            <w:szCs w:val="28"/>
          </w:rPr>
          <w:t>附錄一：健康與體育領域學習重點與核心素養呼應表參考示例</w:t>
        </w:r>
        <w:r w:rsidR="00071B6B">
          <w:rPr>
            <w:rFonts w:ascii="標楷體" w:eastAsia="標楷體" w:hAnsi="標楷體"/>
            <w:color w:val="000000"/>
            <w:sz w:val="28"/>
            <w:szCs w:val="28"/>
          </w:rPr>
          <w:tab/>
          <w:t>40</w:t>
        </w:r>
      </w:hyperlink>
    </w:p>
    <w:p w:rsidR="00676F73" w:rsidRDefault="00676F73">
      <w:pPr>
        <w:pStyle w:val="2"/>
        <w:tabs>
          <w:tab w:val="right" w:leader="dot" w:pos="9628"/>
        </w:tabs>
        <w:snapToGrid w:val="0"/>
        <w:spacing w:line="440" w:lineRule="exact"/>
        <w:sectPr w:rsidR="00676F73">
          <w:footerReference w:type="default" r:id="rId31"/>
          <w:footerReference w:type="first" r:id="rId32"/>
          <w:pgSz w:w="11906" w:h="16838"/>
          <w:pgMar w:top="1134" w:right="1134" w:bottom="1134" w:left="1134" w:header="851" w:footer="992" w:gutter="0"/>
          <w:cols w:space="720"/>
          <w:titlePg/>
        </w:sectPr>
      </w:pPr>
      <w:hyperlink r:id="rId33" w:history="1">
        <w:r w:rsidR="00071B6B">
          <w:rPr>
            <w:rStyle w:val="a5"/>
            <w:rFonts w:ascii="標楷體" w:eastAsia="標楷體" w:hAnsi="標楷體"/>
            <w:color w:val="000000"/>
            <w:sz w:val="28"/>
            <w:szCs w:val="28"/>
          </w:rPr>
          <w:t>附錄二：議題適切融入領域課程綱要</w:t>
        </w:r>
        <w:r w:rsidR="00071B6B">
          <w:rPr>
            <w:rFonts w:ascii="標楷體" w:eastAsia="標楷體" w:hAnsi="標楷體"/>
            <w:color w:val="000000"/>
            <w:sz w:val="28"/>
            <w:szCs w:val="28"/>
          </w:rPr>
          <w:tab/>
          <w:t>45</w:t>
        </w:r>
      </w:hyperlink>
      <w:r>
        <w:fldChar w:fldCharType="end"/>
      </w:r>
    </w:p>
    <w:p w:rsidR="00676F73" w:rsidRDefault="00676F73">
      <w:pPr>
        <w:snapToGrid w:val="0"/>
        <w:spacing w:line="440" w:lineRule="exact"/>
        <w:jc w:val="center"/>
        <w:rPr>
          <w:rFonts w:ascii="標楷體" w:eastAsia="標楷體" w:hAnsi="標楷體"/>
          <w:b/>
          <w:bCs/>
          <w:color w:val="000000"/>
          <w:sz w:val="28"/>
          <w:szCs w:val="28"/>
        </w:rPr>
        <w:sectPr w:rsidR="00676F73">
          <w:footerReference w:type="default" r:id="rId34"/>
          <w:pgSz w:w="11906" w:h="16838"/>
          <w:pgMar w:top="1134" w:right="1134" w:bottom="1134" w:left="1134" w:header="851" w:footer="992" w:gutter="0"/>
          <w:cols w:space="720"/>
        </w:sectPr>
      </w:pPr>
    </w:p>
    <w:p w:rsidR="00676F73" w:rsidRDefault="00071B6B">
      <w:pPr>
        <w:pStyle w:val="a8"/>
        <w:tabs>
          <w:tab w:val="left" w:pos="567"/>
        </w:tabs>
        <w:snapToGrid w:val="0"/>
        <w:spacing w:before="72" w:after="72" w:line="440" w:lineRule="exact"/>
        <w:ind w:left="0"/>
        <w:rPr>
          <w:rFonts w:ascii="標楷體" w:eastAsia="標楷體" w:hAnsi="標楷體"/>
          <w:b/>
          <w:bCs/>
          <w:color w:val="000000"/>
          <w:sz w:val="28"/>
          <w:szCs w:val="28"/>
        </w:rPr>
      </w:pPr>
      <w:bookmarkStart w:id="3" w:name="_Toc427589938"/>
      <w:bookmarkStart w:id="4" w:name="_Toc427590436"/>
      <w:bookmarkStart w:id="5" w:name="_Toc514229079"/>
      <w:bookmarkEnd w:id="0"/>
      <w:r>
        <w:rPr>
          <w:rFonts w:ascii="標楷體" w:eastAsia="標楷體" w:hAnsi="標楷體"/>
          <w:b/>
          <w:bCs/>
          <w:color w:val="000000"/>
          <w:sz w:val="28"/>
          <w:szCs w:val="28"/>
        </w:rPr>
        <w:lastRenderedPageBreak/>
        <w:t>壹、基本理念</w:t>
      </w:r>
      <w:bookmarkStart w:id="6" w:name="_Toc427589939"/>
      <w:bookmarkStart w:id="7" w:name="_Toc427590437"/>
      <w:bookmarkEnd w:id="3"/>
      <w:bookmarkEnd w:id="4"/>
      <w:bookmarkEnd w:id="5"/>
    </w:p>
    <w:p w:rsidR="00676F73" w:rsidRDefault="00071B6B">
      <w:pPr>
        <w:pStyle w:val="a8"/>
        <w:tabs>
          <w:tab w:val="left" w:pos="567"/>
        </w:tabs>
        <w:snapToGrid w:val="0"/>
        <w:spacing w:line="440" w:lineRule="exact"/>
        <w:ind w:left="283" w:firstLine="566"/>
        <w:jc w:val="both"/>
        <w:rPr>
          <w:rFonts w:ascii="標楷體" w:eastAsia="標楷體" w:hAnsi="標楷體"/>
          <w:bCs/>
          <w:color w:val="000000"/>
          <w:szCs w:val="22"/>
        </w:rPr>
      </w:pPr>
      <w:r>
        <w:rPr>
          <w:rFonts w:ascii="標楷體" w:eastAsia="標楷體" w:hAnsi="標楷體"/>
          <w:bCs/>
          <w:color w:val="000000"/>
          <w:szCs w:val="22"/>
        </w:rPr>
        <w:t>健康與體育領域主要在於培養具備健康生活與終身運動知識、能力與態度的健全國民，健康與體育領域課程在十二年國民基本教育「成就每一個孩子」的願景架構下，包含了下列三項重要內涵：</w:t>
      </w:r>
    </w:p>
    <w:p w:rsidR="00676F73" w:rsidRDefault="00071B6B">
      <w:pPr>
        <w:pStyle w:val="a8"/>
        <w:tabs>
          <w:tab w:val="left" w:pos="709"/>
        </w:tabs>
        <w:snapToGrid w:val="0"/>
        <w:spacing w:line="440" w:lineRule="exact"/>
        <w:ind w:left="782" w:hanging="499"/>
        <w:jc w:val="both"/>
      </w:pPr>
      <w:r>
        <w:rPr>
          <w:rFonts w:ascii="標楷體" w:eastAsia="標楷體" w:hAnsi="標楷體"/>
          <w:color w:val="000000"/>
        </w:rPr>
        <w:t>一、以學生為主體</w:t>
      </w:r>
      <w:r>
        <w:rPr>
          <w:rFonts w:ascii="標楷體" w:eastAsia="標楷體" w:hAnsi="標楷體"/>
          <w:color w:val="000000"/>
        </w:rPr>
        <w:t>及</w:t>
      </w:r>
      <w:r>
        <w:rPr>
          <w:rFonts w:ascii="標楷體" w:eastAsia="標楷體" w:hAnsi="標楷體"/>
          <w:color w:val="000000"/>
        </w:rPr>
        <w:t>全人健康之教育方針，結合生活情境的整合性學習</w:t>
      </w:r>
      <w:r>
        <w:rPr>
          <w:rFonts w:ascii="標楷體" w:eastAsia="標楷體" w:hAnsi="標楷體"/>
          <w:color w:val="000000"/>
        </w:rPr>
        <w:t>，</w:t>
      </w:r>
      <w:r>
        <w:rPr>
          <w:rFonts w:ascii="標楷體" w:eastAsia="標楷體" w:hAnsi="標楷體"/>
          <w:color w:val="000000"/>
        </w:rPr>
        <w:t>確保人人參與身體活動。</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二、運用生活技能以探究與解決問題，發展適合其年齡應有的健康與體育認知、情意、技能與行為，讓學生身心潛能得以適性開展，成為終身學習者。</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三、建立健康生活型態，培養日常生活中之各種身體活動能力並具國際觀、欣賞能力等運動文化素養，以鍛鍊身心，培養競爭力。</w:t>
      </w:r>
    </w:p>
    <w:p w:rsidR="00676F73" w:rsidRDefault="00071B6B">
      <w:pPr>
        <w:pStyle w:val="a8"/>
        <w:tabs>
          <w:tab w:val="left" w:pos="567"/>
        </w:tabs>
        <w:snapToGrid w:val="0"/>
        <w:spacing w:line="440" w:lineRule="exact"/>
        <w:ind w:left="283" w:firstLine="566"/>
        <w:jc w:val="both"/>
      </w:pPr>
      <w:r>
        <w:rPr>
          <w:rFonts w:ascii="標楷體" w:eastAsia="標楷體" w:hAnsi="標楷體"/>
          <w:bCs/>
          <w:color w:val="000000"/>
          <w:szCs w:val="22"/>
        </w:rPr>
        <w:t>健康與體育領域課程在「自發」、「互動」與「共好」三個層面有不同的學習重點與實踐方式</w:t>
      </w:r>
      <w:r>
        <w:rPr>
          <w:rFonts w:ascii="標楷體" w:eastAsia="標楷體" w:hAnsi="標楷體"/>
          <w:bCs/>
          <w:color w:val="000000"/>
          <w:szCs w:val="22"/>
        </w:rPr>
        <w:t>。</w:t>
      </w:r>
      <w:r>
        <w:rPr>
          <w:rFonts w:ascii="標楷體" w:eastAsia="標楷體" w:hAnsi="標楷體"/>
          <w:color w:val="000000"/>
        </w:rPr>
        <w:t>在「自發」層面，以學生為主體，教導學生覺知各種生活情境，引導學生「健康賦權」與「運動參與」的歷程，培養個人實踐健康生活與終身運動的習慣，並以正向與積極的態度面對人生。「互動」層面是強調個人、群體及環境的溝通思辨，培養學</w:t>
      </w:r>
      <w:r>
        <w:rPr>
          <w:rFonts w:ascii="標楷體" w:eastAsia="標楷體" w:hAnsi="標楷體"/>
          <w:color w:val="000000"/>
        </w:rPr>
        <w:t>生</w:t>
      </w:r>
      <w:r>
        <w:rPr>
          <w:rFonts w:ascii="標楷體" w:eastAsia="標楷體" w:hAnsi="標楷體"/>
          <w:color w:val="000000"/>
        </w:rPr>
        <w:t>透過健康倡議與體育活動的歷程，有效與他人互動，達到健康安適與運動遊憩的目的。「共好」層面是以行動力進行健康宣導，在課程中力行動態生活，參與健康休閒活動，享受運動樂趣，促進生活品質，進而實踐全人健康。</w:t>
      </w:r>
    </w:p>
    <w:p w:rsidR="00676F73" w:rsidRDefault="00071B6B">
      <w:pPr>
        <w:pStyle w:val="a8"/>
        <w:tabs>
          <w:tab w:val="left" w:pos="567"/>
        </w:tabs>
        <w:snapToGrid w:val="0"/>
        <w:spacing w:line="440" w:lineRule="exact"/>
        <w:ind w:left="283" w:firstLine="566"/>
        <w:jc w:val="both"/>
      </w:pPr>
      <w:r>
        <w:rPr>
          <w:rFonts w:ascii="標楷體" w:eastAsia="標楷體" w:hAnsi="標楷體"/>
          <w:bCs/>
          <w:color w:val="000000"/>
          <w:szCs w:val="22"/>
        </w:rPr>
        <w:t>有關健康</w:t>
      </w:r>
      <w:r>
        <w:rPr>
          <w:rFonts w:ascii="標楷體" w:eastAsia="標楷體" w:hAnsi="標楷體"/>
          <w:bCs/>
          <w:color w:val="000000"/>
          <w:szCs w:val="22"/>
        </w:rPr>
        <w:t>與體育領域素養的培養，為因應學生身心發展成熟度，採三個教育階段進行漸進式的層次安排。在國民小學教育階段為奠定學生各項健康與體育領域素養基礎的重要階段</w:t>
      </w:r>
      <w:r>
        <w:rPr>
          <w:rFonts w:ascii="標楷體" w:eastAsia="標楷體" w:hAnsi="標楷體"/>
          <w:bCs/>
          <w:color w:val="000000"/>
        </w:rPr>
        <w:t>，</w:t>
      </w:r>
      <w:r>
        <w:rPr>
          <w:rFonts w:ascii="標楷體" w:eastAsia="標楷體" w:hAnsi="標楷體"/>
          <w:color w:val="000000"/>
        </w:rPr>
        <w:t>透過適當的身體活動以促進運動益處之感知及身體成長</w:t>
      </w:r>
      <w:r>
        <w:rPr>
          <w:rFonts w:ascii="標楷體" w:eastAsia="標楷體" w:hAnsi="標楷體"/>
          <w:bCs/>
          <w:color w:val="000000"/>
          <w:szCs w:val="22"/>
        </w:rPr>
        <w:t>；國民中學教育階段是學生身心、自我概念與人際面臨轉變階段，需提升各面向的相關素養；</w:t>
      </w:r>
      <w:r>
        <w:rPr>
          <w:rFonts w:ascii="標楷體" w:eastAsia="標楷體" w:hAnsi="標楷體"/>
          <w:bCs/>
          <w:color w:val="000000"/>
        </w:rPr>
        <w:t>普通型</w:t>
      </w:r>
      <w:r>
        <w:rPr>
          <w:rFonts w:ascii="標楷體" w:eastAsia="標楷體" w:hAnsi="標楷體"/>
          <w:bCs/>
          <w:color w:val="000000"/>
          <w:szCs w:val="22"/>
        </w:rPr>
        <w:t>高級中等學校教育階段則應著重提供學生學習銜接、身心發展、生涯準備與定向所需具備之素養，透過邏輯的思考與規劃，以構築各面向均衡發展的健康新國民。十二年國民基本教育將國民小學、國民中學與高級中等學校的學習連貫統整，注重學生的生命主</w:t>
      </w:r>
      <w:r>
        <w:rPr>
          <w:rFonts w:ascii="標楷體" w:eastAsia="標楷體" w:hAnsi="標楷體"/>
          <w:bCs/>
          <w:color w:val="000000"/>
          <w:szCs w:val="22"/>
        </w:rPr>
        <w:t>體性、核心素養培養及身心健全發展，讓潛能得以開展、品德得以涵養，不單是在課程改革中具有劃時代的意義，更在新世紀的國家整體競爭力中，擔負起教育的重要使命。</w:t>
      </w:r>
    </w:p>
    <w:p w:rsidR="00676F73" w:rsidRDefault="00071B6B">
      <w:pPr>
        <w:pStyle w:val="a8"/>
        <w:tabs>
          <w:tab w:val="left" w:pos="567"/>
        </w:tabs>
        <w:snapToGrid w:val="0"/>
        <w:spacing w:before="72" w:after="72" w:line="440" w:lineRule="exact"/>
        <w:ind w:left="0"/>
      </w:pPr>
      <w:bookmarkStart w:id="8" w:name="_Toc514229080"/>
      <w:r>
        <w:rPr>
          <w:rFonts w:ascii="標楷體" w:eastAsia="標楷體" w:hAnsi="標楷體"/>
          <w:b/>
          <w:color w:val="000000"/>
          <w:sz w:val="28"/>
          <w:szCs w:val="28"/>
        </w:rPr>
        <w:t>貳、</w:t>
      </w:r>
      <w:r>
        <w:rPr>
          <w:rFonts w:ascii="標楷體" w:eastAsia="標楷體" w:hAnsi="標楷體"/>
          <w:b/>
          <w:bCs/>
          <w:color w:val="000000"/>
          <w:sz w:val="28"/>
          <w:szCs w:val="28"/>
        </w:rPr>
        <w:t>課程目標</w:t>
      </w:r>
      <w:bookmarkEnd w:id="6"/>
      <w:bookmarkEnd w:id="7"/>
      <w:bookmarkEnd w:id="8"/>
    </w:p>
    <w:p w:rsidR="00676F73" w:rsidRDefault="00071B6B">
      <w:pPr>
        <w:pStyle w:val="a8"/>
        <w:tabs>
          <w:tab w:val="left" w:pos="567"/>
        </w:tabs>
        <w:snapToGrid w:val="0"/>
        <w:spacing w:line="440" w:lineRule="exact"/>
        <w:ind w:left="283" w:firstLine="566"/>
        <w:jc w:val="both"/>
      </w:pPr>
      <w:bookmarkStart w:id="9" w:name="_Toc435695847"/>
      <w:r>
        <w:rPr>
          <w:rFonts w:ascii="標楷體" w:eastAsia="標楷體" w:hAnsi="標楷體"/>
          <w:color w:val="000000"/>
        </w:rPr>
        <w:t>為促進社會健康發展及國民健康生活，</w:t>
      </w:r>
      <w:r>
        <w:rPr>
          <w:rFonts w:ascii="標楷體" w:eastAsia="標楷體" w:hAnsi="標楷體"/>
          <w:color w:val="000000"/>
        </w:rPr>
        <w:t>「</w:t>
      </w:r>
      <w:r>
        <w:rPr>
          <w:rFonts w:ascii="標楷體" w:eastAsia="標楷體" w:hAnsi="標楷體"/>
          <w:bCs/>
          <w:color w:val="000000"/>
          <w:szCs w:val="22"/>
        </w:rPr>
        <w:t>十二年國民基本教育健康與體育課程</w:t>
      </w:r>
      <w:r>
        <w:rPr>
          <w:rFonts w:ascii="標楷體" w:eastAsia="標楷體" w:hAnsi="標楷體"/>
          <w:bCs/>
          <w:color w:val="000000"/>
          <w:szCs w:val="22"/>
        </w:rPr>
        <w:t>」</w:t>
      </w:r>
      <w:r>
        <w:rPr>
          <w:rFonts w:ascii="標楷體" w:eastAsia="標楷體" w:hAnsi="標楷體"/>
          <w:color w:val="000000"/>
        </w:rPr>
        <w:t>應提供所有學生充分的學習機會，以達成</w:t>
      </w:r>
      <w:r>
        <w:rPr>
          <w:rFonts w:ascii="標楷體" w:eastAsia="標楷體" w:hAnsi="標楷體"/>
          <w:bCs/>
          <w:color w:val="000000"/>
          <w:szCs w:val="22"/>
        </w:rPr>
        <w:t>下列九項目標。</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一、培養具備健康生活與體育運動的知識、態度與技能，增進健康與體育的素養。</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二、養成規律運動與健康生活的習慣。</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三、培養健康與體育問題解決及規劃執行的能力。</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lastRenderedPageBreak/>
        <w:t>四、培養獨立生活的自我照護能力。</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五、培養思辨與善用健康生活與體育運動的相關資訊、產品和服務的素養。</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六、建構運動與健康的美學欣賞能力及職涯準備所需之素養，豐富休閒生活品質與全人健康。</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七、培養關懷生活、社會與環境的道德意識和公民責任感，營造健康與運動社區。</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八、培養良好人際關係與團隊合作精神。</w:t>
      </w:r>
    </w:p>
    <w:p w:rsidR="00676F73" w:rsidRDefault="00071B6B">
      <w:pPr>
        <w:pStyle w:val="a8"/>
        <w:tabs>
          <w:tab w:val="left" w:pos="709"/>
        </w:tabs>
        <w:snapToGrid w:val="0"/>
        <w:spacing w:line="440" w:lineRule="exact"/>
        <w:ind w:left="782" w:hanging="499"/>
        <w:jc w:val="both"/>
        <w:rPr>
          <w:rFonts w:ascii="標楷體" w:eastAsia="標楷體" w:hAnsi="標楷體"/>
          <w:color w:val="000000"/>
        </w:rPr>
      </w:pPr>
      <w:r>
        <w:rPr>
          <w:rFonts w:ascii="標楷體" w:eastAsia="標楷體" w:hAnsi="標楷體"/>
          <w:color w:val="000000"/>
        </w:rPr>
        <w:t>九、發展健康與體育相關之文化素養與國際觀。</w:t>
      </w:r>
    </w:p>
    <w:p w:rsidR="00676F73" w:rsidRDefault="00071B6B">
      <w:pPr>
        <w:pStyle w:val="a8"/>
        <w:tabs>
          <w:tab w:val="left" w:pos="567"/>
        </w:tabs>
        <w:snapToGrid w:val="0"/>
        <w:spacing w:before="72" w:after="72" w:line="440" w:lineRule="exact"/>
        <w:ind w:left="0"/>
        <w:rPr>
          <w:rFonts w:ascii="標楷體" w:eastAsia="標楷體" w:hAnsi="標楷體"/>
          <w:b/>
          <w:color w:val="000000"/>
          <w:sz w:val="28"/>
          <w:szCs w:val="28"/>
        </w:rPr>
      </w:pPr>
      <w:bookmarkStart w:id="10" w:name="_Toc514229081"/>
      <w:r>
        <w:rPr>
          <w:rFonts w:ascii="標楷體" w:eastAsia="標楷體" w:hAnsi="標楷體"/>
          <w:b/>
          <w:color w:val="000000"/>
          <w:sz w:val="28"/>
          <w:szCs w:val="28"/>
        </w:rPr>
        <w:t>參、時間分配及科目組合</w:t>
      </w:r>
      <w:bookmarkEnd w:id="9"/>
      <w:bookmarkEnd w:id="10"/>
    </w:p>
    <w:tbl>
      <w:tblPr>
        <w:tblW w:w="5000" w:type="pct"/>
        <w:jc w:val="center"/>
        <w:tblCellMar>
          <w:left w:w="10" w:type="dxa"/>
          <w:right w:w="10" w:type="dxa"/>
        </w:tblCellMar>
        <w:tblLook w:val="04A0"/>
      </w:tblPr>
      <w:tblGrid>
        <w:gridCol w:w="1025"/>
        <w:gridCol w:w="1133"/>
        <w:gridCol w:w="851"/>
        <w:gridCol w:w="1559"/>
        <w:gridCol w:w="1842"/>
        <w:gridCol w:w="1132"/>
        <w:gridCol w:w="2152"/>
      </w:tblGrid>
      <w:tr w:rsidR="00676F73">
        <w:tblPrEx>
          <w:tblCellMar>
            <w:top w:w="0" w:type="dxa"/>
            <w:bottom w:w="0" w:type="dxa"/>
          </w:tblCellMar>
        </w:tblPrEx>
        <w:trPr>
          <w:trHeight w:val="85"/>
          <w:tblHeader/>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教育階段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學習階段</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領域</w:t>
            </w:r>
            <w:r>
              <w:rPr>
                <w:rFonts w:ascii="標楷體" w:eastAsia="標楷體" w:hAnsi="標楷體"/>
                <w:b/>
                <w:color w:val="000000"/>
              </w:rPr>
              <w:t>∕</w:t>
            </w:r>
            <w:r>
              <w:rPr>
                <w:rFonts w:ascii="標楷體" w:eastAsia="標楷體" w:hAnsi="標楷體"/>
                <w:b/>
                <w:color w:val="000000"/>
              </w:rPr>
              <w:t>科目名稱</w:t>
            </w:r>
          </w:p>
        </w:tc>
        <w:tc>
          <w:tcPr>
            <w:tcW w:w="113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配置節數</w:t>
            </w:r>
          </w:p>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與學分數</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備註</w:t>
            </w:r>
          </w:p>
        </w:tc>
      </w:tr>
      <w:tr w:rsidR="00676F73">
        <w:tblPrEx>
          <w:tblCellMar>
            <w:top w:w="0" w:type="dxa"/>
            <w:bottom w:w="0" w:type="dxa"/>
          </w:tblCellMar>
        </w:tblPrEx>
        <w:trPr>
          <w:trHeight w:val="525"/>
          <w:jc w:val="center"/>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國民小學</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第一學習階段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健康與體育</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健康教育</w:t>
            </w:r>
          </w:p>
        </w:tc>
        <w:tc>
          <w:tcPr>
            <w:tcW w:w="113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節</w:t>
            </w:r>
            <w:r>
              <w:rPr>
                <w:rFonts w:ascii="標楷體" w:eastAsia="標楷體" w:hAnsi="標楷體"/>
                <w:color w:val="000000"/>
              </w:rPr>
              <w:t>∕</w:t>
            </w:r>
            <w:r>
              <w:rPr>
                <w:rFonts w:ascii="標楷體" w:eastAsia="標楷體" w:hAnsi="標楷體"/>
                <w:color w:val="000000"/>
              </w:rPr>
              <w:t>週</w:t>
            </w:r>
          </w:p>
        </w:tc>
        <w:tc>
          <w:tcPr>
            <w:tcW w:w="21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071B6B">
            <w:pPr>
              <w:snapToGrid w:val="0"/>
              <w:spacing w:line="240" w:lineRule="atLeast"/>
              <w:ind w:left="-12" w:firstLine="2"/>
              <w:jc w:val="both"/>
            </w:pPr>
            <w:r>
              <w:rPr>
                <w:rFonts w:ascii="標楷體" w:eastAsia="標楷體" w:hAnsi="標楷體"/>
                <w:bCs/>
                <w:color w:val="000000"/>
              </w:rPr>
              <w:t>健康與體育領域於第一、二、三學習階段，以領域教學為原則。惟學校得依實際條件（例如：學生學習需求、學校發展特色、師資專長等因素），經學校課程發展委員會通過後，採取分科教學，</w:t>
            </w:r>
            <w:r>
              <w:rPr>
                <w:rFonts w:ascii="標楷體" w:eastAsia="標楷體" w:hAnsi="標楷體"/>
                <w:color w:val="000000"/>
              </w:rPr>
              <w:t>健康教育與體育的時間分配以</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為原則。</w:t>
            </w:r>
          </w:p>
        </w:tc>
      </w:tr>
      <w:tr w:rsidR="00676F73">
        <w:tblPrEx>
          <w:tblCellMar>
            <w:top w:w="0" w:type="dxa"/>
            <w:bottom w:w="0" w:type="dxa"/>
          </w:tblCellMar>
        </w:tblPrEx>
        <w:trPr>
          <w:trHeight w:val="278"/>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體育</w:t>
            </w:r>
          </w:p>
        </w:tc>
        <w:tc>
          <w:tcPr>
            <w:tcW w:w="113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676F73">
            <w:pPr>
              <w:snapToGrid w:val="0"/>
              <w:spacing w:line="240" w:lineRule="atLeast"/>
              <w:ind w:hanging="12"/>
              <w:jc w:val="both"/>
              <w:rPr>
                <w:rFonts w:ascii="標楷體" w:eastAsia="標楷體" w:hAnsi="標楷體"/>
                <w:bCs/>
                <w:color w:val="000000"/>
              </w:rPr>
            </w:pPr>
          </w:p>
        </w:tc>
      </w:tr>
      <w:tr w:rsidR="00676F73">
        <w:tblPrEx>
          <w:tblCellMar>
            <w:top w:w="0" w:type="dxa"/>
            <w:bottom w:w="0" w:type="dxa"/>
          </w:tblCellMar>
        </w:tblPrEx>
        <w:trPr>
          <w:trHeight w:val="473"/>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第二學習階段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健康與體育</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健康教育</w:t>
            </w:r>
          </w:p>
        </w:tc>
        <w:tc>
          <w:tcPr>
            <w:tcW w:w="113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節</w:t>
            </w:r>
            <w:r>
              <w:rPr>
                <w:rFonts w:ascii="標楷體" w:eastAsia="標楷體" w:hAnsi="標楷體"/>
                <w:color w:val="000000"/>
              </w:rPr>
              <w:t>∕</w:t>
            </w:r>
            <w:r>
              <w:rPr>
                <w:rFonts w:ascii="標楷體" w:eastAsia="標楷體" w:hAnsi="標楷體"/>
                <w:color w:val="000000"/>
              </w:rPr>
              <w:t>週</w:t>
            </w: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676F73">
            <w:pPr>
              <w:snapToGrid w:val="0"/>
              <w:spacing w:line="240" w:lineRule="atLeast"/>
              <w:ind w:hanging="12"/>
              <w:jc w:val="both"/>
              <w:rPr>
                <w:rFonts w:ascii="標楷體" w:eastAsia="標楷體" w:hAnsi="標楷體"/>
                <w:b/>
                <w:color w:val="000000"/>
              </w:rPr>
            </w:pPr>
          </w:p>
        </w:tc>
      </w:tr>
      <w:tr w:rsidR="00676F73">
        <w:tblPrEx>
          <w:tblCellMar>
            <w:top w:w="0" w:type="dxa"/>
            <w:bottom w:w="0" w:type="dxa"/>
          </w:tblCellMar>
        </w:tblPrEx>
        <w:trPr>
          <w:trHeight w:val="270"/>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體育</w:t>
            </w:r>
          </w:p>
        </w:tc>
        <w:tc>
          <w:tcPr>
            <w:tcW w:w="113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676F73">
            <w:pPr>
              <w:snapToGrid w:val="0"/>
              <w:spacing w:line="240" w:lineRule="atLeast"/>
              <w:ind w:left="218" w:hanging="218"/>
              <w:jc w:val="both"/>
              <w:rPr>
                <w:rFonts w:ascii="標楷體" w:eastAsia="標楷體" w:hAnsi="標楷體"/>
                <w:color w:val="000000"/>
              </w:rPr>
            </w:pPr>
          </w:p>
        </w:tc>
      </w:tr>
      <w:tr w:rsidR="00676F73">
        <w:tblPrEx>
          <w:tblCellMar>
            <w:top w:w="0" w:type="dxa"/>
            <w:bottom w:w="0" w:type="dxa"/>
          </w:tblCellMar>
        </w:tblPrEx>
        <w:trPr>
          <w:trHeight w:val="489"/>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第三學習階段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健康與體育</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健康教育</w:t>
            </w:r>
          </w:p>
        </w:tc>
        <w:tc>
          <w:tcPr>
            <w:tcW w:w="113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節</w:t>
            </w:r>
            <w:r>
              <w:rPr>
                <w:rFonts w:ascii="標楷體" w:eastAsia="標楷體" w:hAnsi="標楷體"/>
                <w:color w:val="000000"/>
              </w:rPr>
              <w:t>∕</w:t>
            </w:r>
            <w:r>
              <w:rPr>
                <w:rFonts w:ascii="標楷體" w:eastAsia="標楷體" w:hAnsi="標楷體"/>
                <w:color w:val="000000"/>
              </w:rPr>
              <w:t>週</w:t>
            </w: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676F73">
            <w:pPr>
              <w:snapToGrid w:val="0"/>
              <w:spacing w:line="240" w:lineRule="atLeast"/>
              <w:ind w:hanging="12"/>
              <w:jc w:val="both"/>
              <w:rPr>
                <w:rFonts w:ascii="標楷體" w:eastAsia="標楷體" w:hAnsi="標楷體"/>
                <w:color w:val="000000"/>
              </w:rPr>
            </w:pPr>
          </w:p>
        </w:tc>
      </w:tr>
      <w:tr w:rsidR="00676F73">
        <w:tblPrEx>
          <w:tblCellMar>
            <w:top w:w="0" w:type="dxa"/>
            <w:bottom w:w="0" w:type="dxa"/>
          </w:tblCellMar>
        </w:tblPrEx>
        <w:trPr>
          <w:trHeight w:val="40"/>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體育</w:t>
            </w:r>
          </w:p>
        </w:tc>
        <w:tc>
          <w:tcPr>
            <w:tcW w:w="113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676F73">
            <w:pPr>
              <w:snapToGrid w:val="0"/>
              <w:spacing w:line="240" w:lineRule="atLeast"/>
              <w:ind w:left="218" w:hanging="218"/>
              <w:jc w:val="both"/>
              <w:rPr>
                <w:rFonts w:ascii="標楷體" w:eastAsia="標楷體" w:hAnsi="標楷體"/>
                <w:color w:val="000000"/>
              </w:rPr>
            </w:pPr>
          </w:p>
        </w:tc>
      </w:tr>
      <w:tr w:rsidR="00676F73">
        <w:tblPrEx>
          <w:tblCellMar>
            <w:top w:w="0" w:type="dxa"/>
            <w:bottom w:w="0" w:type="dxa"/>
          </w:tblCellMar>
        </w:tblPrEx>
        <w:trPr>
          <w:trHeight w:val="715"/>
          <w:jc w:val="center"/>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國民中學</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第四學習階段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健康與體育</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健康教育</w:t>
            </w:r>
          </w:p>
        </w:tc>
        <w:tc>
          <w:tcPr>
            <w:tcW w:w="113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節</w:t>
            </w:r>
            <w:r>
              <w:rPr>
                <w:rFonts w:ascii="標楷體" w:eastAsia="標楷體" w:hAnsi="標楷體"/>
                <w:color w:val="000000"/>
              </w:rPr>
              <w:t>∕</w:t>
            </w:r>
            <w:r>
              <w:rPr>
                <w:rFonts w:ascii="標楷體" w:eastAsia="標楷體" w:hAnsi="標楷體"/>
                <w:color w:val="000000"/>
              </w:rPr>
              <w:t>週</w:t>
            </w:r>
          </w:p>
        </w:tc>
        <w:tc>
          <w:tcPr>
            <w:tcW w:w="21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071B6B">
            <w:pPr>
              <w:snapToGrid w:val="0"/>
              <w:spacing w:line="240" w:lineRule="atLeast"/>
              <w:ind w:left="-12" w:firstLine="2"/>
              <w:jc w:val="both"/>
              <w:rPr>
                <w:rFonts w:ascii="標楷體" w:eastAsia="標楷體" w:hAnsi="標楷體"/>
                <w:color w:val="000000"/>
              </w:rPr>
            </w:pPr>
            <w:r>
              <w:rPr>
                <w:rFonts w:ascii="標楷體" w:eastAsia="標楷體" w:hAnsi="標楷體"/>
                <w:color w:val="000000"/>
              </w:rPr>
              <w:t>健康與體育領域於第四學習階段，時間分配為每週</w:t>
            </w:r>
            <w:r>
              <w:rPr>
                <w:rFonts w:ascii="標楷體" w:eastAsia="標楷體" w:hAnsi="標楷體"/>
                <w:color w:val="000000"/>
              </w:rPr>
              <w:t>3</w:t>
            </w:r>
            <w:r>
              <w:rPr>
                <w:rFonts w:ascii="標楷體" w:eastAsia="標楷體" w:hAnsi="標楷體"/>
                <w:color w:val="000000"/>
              </w:rPr>
              <w:t>節課。在領域課程架構下，得依學校實際條件，彈性採取分科或領域教學。若學校採取分科教學時，健康教育與體育的時間分配以</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為原則。</w:t>
            </w:r>
          </w:p>
        </w:tc>
      </w:tr>
      <w:tr w:rsidR="00676F73">
        <w:tblPrEx>
          <w:tblCellMar>
            <w:top w:w="0" w:type="dxa"/>
            <w:bottom w:w="0" w:type="dxa"/>
          </w:tblCellMar>
        </w:tblPrEx>
        <w:trPr>
          <w:trHeight w:val="40"/>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體育</w:t>
            </w:r>
          </w:p>
        </w:tc>
        <w:tc>
          <w:tcPr>
            <w:tcW w:w="113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676F73">
            <w:pPr>
              <w:snapToGrid w:val="0"/>
              <w:spacing w:line="240" w:lineRule="atLeast"/>
              <w:ind w:left="218" w:hanging="218"/>
              <w:jc w:val="both"/>
              <w:rPr>
                <w:rFonts w:ascii="標楷體" w:eastAsia="標楷體" w:hAnsi="標楷體"/>
                <w:color w:val="000000"/>
              </w:rPr>
            </w:pPr>
          </w:p>
        </w:tc>
      </w:tr>
      <w:tr w:rsidR="00676F73">
        <w:tblPrEx>
          <w:tblCellMar>
            <w:top w:w="0" w:type="dxa"/>
            <w:bottom w:w="0" w:type="dxa"/>
          </w:tblCellMar>
        </w:tblPrEx>
        <w:trPr>
          <w:trHeight w:val="40"/>
          <w:jc w:val="center"/>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普通型</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高級中等學校</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第五學習階段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健康與體育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部定必修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健康與護理</w:t>
            </w:r>
          </w:p>
        </w:tc>
        <w:tc>
          <w:tcPr>
            <w:tcW w:w="113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學分</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676F73">
            <w:pPr>
              <w:snapToGrid w:val="0"/>
              <w:spacing w:line="240" w:lineRule="atLeast"/>
              <w:ind w:left="218" w:hanging="218"/>
              <w:jc w:val="both"/>
              <w:rPr>
                <w:rFonts w:ascii="標楷體" w:eastAsia="標楷體" w:hAnsi="標楷體"/>
                <w:color w:val="000000"/>
              </w:rPr>
            </w:pPr>
          </w:p>
        </w:tc>
      </w:tr>
      <w:tr w:rsidR="00676F73">
        <w:tblPrEx>
          <w:tblCellMar>
            <w:top w:w="0" w:type="dxa"/>
            <w:bottom w:w="0" w:type="dxa"/>
          </w:tblCellMar>
        </w:tblPrEx>
        <w:trPr>
          <w:trHeight w:val="40"/>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體育</w:t>
            </w:r>
          </w:p>
        </w:tc>
        <w:tc>
          <w:tcPr>
            <w:tcW w:w="113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學分</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071B6B">
            <w:pPr>
              <w:snapToGrid w:val="0"/>
              <w:spacing w:line="240" w:lineRule="atLeast"/>
              <w:ind w:left="218" w:hanging="218"/>
              <w:jc w:val="both"/>
            </w:pPr>
            <w:r>
              <w:rPr>
                <w:rFonts w:ascii="標楷體" w:eastAsia="標楷體" w:hAnsi="標楷體"/>
                <w:color w:val="000000"/>
              </w:rPr>
              <w:t>每學期修習</w:t>
            </w:r>
            <w:r>
              <w:rPr>
                <w:rFonts w:ascii="標楷體" w:eastAsia="標楷體" w:hAnsi="標楷體"/>
                <w:color w:val="000000"/>
              </w:rPr>
              <w:t>2</w:t>
            </w:r>
            <w:r>
              <w:rPr>
                <w:rFonts w:ascii="標楷體" w:eastAsia="標楷體" w:hAnsi="標楷體"/>
                <w:color w:val="000000"/>
              </w:rPr>
              <w:t>學分。</w:t>
            </w:r>
          </w:p>
        </w:tc>
      </w:tr>
      <w:tr w:rsidR="00676F73">
        <w:tblPrEx>
          <w:tblCellMar>
            <w:top w:w="0" w:type="dxa"/>
            <w:bottom w:w="0" w:type="dxa"/>
          </w:tblCellMar>
        </w:tblPrEx>
        <w:trPr>
          <w:trHeight w:val="40"/>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676F73">
            <w:pPr>
              <w:snapToGrid w:val="0"/>
              <w:spacing w:line="240" w:lineRule="atLeast"/>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加深加廣選修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pPr>
            <w:r>
              <w:rPr>
                <w:rFonts w:ascii="標楷體" w:eastAsia="標楷體" w:hAnsi="標楷體"/>
                <w:color w:val="000000"/>
                <w:kern w:val="0"/>
              </w:rPr>
              <w:t>健康與運動休閒（模組課程）</w:t>
            </w:r>
          </w:p>
        </w:tc>
        <w:tc>
          <w:tcPr>
            <w:tcW w:w="113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學分</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F73" w:rsidRDefault="00071B6B">
            <w:pPr>
              <w:snapToGrid w:val="0"/>
              <w:spacing w:line="240" w:lineRule="atLeast"/>
              <w:ind w:left="2"/>
              <w:jc w:val="both"/>
            </w:pPr>
            <w:r>
              <w:rPr>
                <w:rFonts w:ascii="標楷體" w:eastAsia="標楷體" w:hAnsi="標楷體"/>
                <w:color w:val="000000"/>
              </w:rPr>
              <w:t>採跨科開設，</w:t>
            </w:r>
            <w:r>
              <w:rPr>
                <w:rFonts w:ascii="標楷體" w:eastAsia="標楷體" w:hAnsi="標楷體"/>
                <w:color w:val="000000"/>
                <w:kern w:val="0"/>
              </w:rPr>
              <w:t>模組課程全名為：「健康與運動休閒」，共分為：「安全教育與傷害防護」、「運動與健康」、</w:t>
            </w:r>
            <w:r>
              <w:rPr>
                <w:rFonts w:ascii="標楷體" w:eastAsia="標楷體" w:hAnsi="標楷體"/>
                <w:color w:val="000000"/>
                <w:kern w:val="0"/>
              </w:rPr>
              <w:lastRenderedPageBreak/>
              <w:t>「健康與休閒生活」三個科目，各</w:t>
            </w:r>
            <w:r>
              <w:rPr>
                <w:rFonts w:ascii="標楷體" w:eastAsia="標楷體" w:hAnsi="標楷體"/>
                <w:color w:val="000000"/>
                <w:kern w:val="0"/>
              </w:rPr>
              <w:t>2</w:t>
            </w:r>
            <w:r>
              <w:rPr>
                <w:rFonts w:ascii="標楷體" w:eastAsia="標楷體" w:hAnsi="標楷體"/>
                <w:color w:val="000000"/>
                <w:kern w:val="0"/>
              </w:rPr>
              <w:t>學分。</w:t>
            </w:r>
            <w:r>
              <w:rPr>
                <w:rFonts w:ascii="標楷體" w:eastAsia="標楷體" w:hAnsi="標楷體"/>
                <w:color w:val="000000"/>
              </w:rPr>
              <w:t>透過此加深加廣選修課程，學生可依興趣、性向與能力來進行生涯規劃之試探。</w:t>
            </w:r>
          </w:p>
        </w:tc>
      </w:tr>
    </w:tbl>
    <w:p w:rsidR="00676F73" w:rsidRDefault="00071B6B">
      <w:pPr>
        <w:pStyle w:val="a8"/>
        <w:tabs>
          <w:tab w:val="left" w:pos="567"/>
        </w:tabs>
        <w:snapToGrid w:val="0"/>
        <w:spacing w:before="72" w:after="72" w:line="440" w:lineRule="exact"/>
        <w:ind w:left="0"/>
        <w:rPr>
          <w:rFonts w:ascii="標楷體" w:eastAsia="標楷體" w:hAnsi="標楷體"/>
          <w:b/>
          <w:color w:val="000000"/>
          <w:sz w:val="28"/>
          <w:szCs w:val="28"/>
        </w:rPr>
      </w:pPr>
      <w:bookmarkStart w:id="11" w:name="_Toc514229082"/>
      <w:r>
        <w:rPr>
          <w:rFonts w:ascii="標楷體" w:eastAsia="標楷體" w:hAnsi="標楷體"/>
          <w:b/>
          <w:color w:val="000000"/>
          <w:sz w:val="28"/>
          <w:szCs w:val="28"/>
        </w:rPr>
        <w:lastRenderedPageBreak/>
        <w:t>肆、核心素養</w:t>
      </w:r>
      <w:bookmarkEnd w:id="11"/>
    </w:p>
    <w:p w:rsidR="00676F73" w:rsidRDefault="00071B6B">
      <w:pPr>
        <w:snapToGrid w:val="0"/>
        <w:spacing w:after="72" w:line="440" w:lineRule="exact"/>
        <w:ind w:left="283" w:firstLine="566"/>
      </w:pPr>
      <w:r>
        <w:rPr>
          <w:rFonts w:ascii="標楷體" w:eastAsia="標楷體" w:hAnsi="標楷體"/>
          <w:color w:val="000000"/>
        </w:rPr>
        <w:t>下表係依循《總綱》各教育階段核心素養之具體內涵，結合健康與體育領域之基本理念與課程目標後，在健康與體育領域內的具體展現。「健康與體育領域學習重點與核心素養呼應表參考示例」詳參附錄一。</w:t>
      </w:r>
    </w:p>
    <w:tbl>
      <w:tblPr>
        <w:tblW w:w="5000" w:type="pct"/>
        <w:jc w:val="center"/>
        <w:tblCellMar>
          <w:left w:w="10" w:type="dxa"/>
          <w:right w:w="10" w:type="dxa"/>
        </w:tblCellMar>
        <w:tblLook w:val="04A0"/>
      </w:tblPr>
      <w:tblGrid>
        <w:gridCol w:w="819"/>
        <w:gridCol w:w="1275"/>
        <w:gridCol w:w="1559"/>
        <w:gridCol w:w="2067"/>
        <w:gridCol w:w="2067"/>
        <w:gridCol w:w="2067"/>
      </w:tblGrid>
      <w:tr w:rsidR="00676F73">
        <w:tblPrEx>
          <w:tblCellMar>
            <w:top w:w="0" w:type="dxa"/>
            <w:bottom w:w="0" w:type="dxa"/>
          </w:tblCellMar>
        </w:tblPrEx>
        <w:trPr>
          <w:trHeight w:val="70"/>
          <w:tblHeader/>
          <w:jc w:val="center"/>
        </w:trPr>
        <w:tc>
          <w:tcPr>
            <w:tcW w:w="81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left="-65" w:right="-86"/>
              <w:jc w:val="center"/>
              <w:rPr>
                <w:rFonts w:ascii="標楷體" w:eastAsia="標楷體" w:hAnsi="標楷體"/>
                <w:b/>
                <w:color w:val="000000"/>
              </w:rPr>
            </w:pPr>
            <w:r>
              <w:rPr>
                <w:rFonts w:ascii="標楷體" w:eastAsia="標楷體" w:hAnsi="標楷體"/>
                <w:b/>
                <w:color w:val="000000"/>
              </w:rPr>
              <w:t>總綱</w:t>
            </w:r>
          </w:p>
          <w:p w:rsidR="00676F73" w:rsidRDefault="00071B6B">
            <w:pPr>
              <w:snapToGrid w:val="0"/>
              <w:spacing w:line="240" w:lineRule="atLeast"/>
              <w:ind w:left="-142" w:right="-106"/>
              <w:jc w:val="center"/>
              <w:rPr>
                <w:rFonts w:ascii="標楷體" w:eastAsia="標楷體" w:hAnsi="標楷體"/>
                <w:b/>
                <w:color w:val="000000"/>
              </w:rPr>
            </w:pPr>
            <w:r>
              <w:rPr>
                <w:rFonts w:ascii="標楷體" w:eastAsia="標楷體" w:hAnsi="標楷體"/>
                <w:b/>
                <w:color w:val="000000"/>
              </w:rPr>
              <w:t>核心</w:t>
            </w:r>
          </w:p>
          <w:p w:rsidR="00676F73" w:rsidRDefault="00071B6B">
            <w:pPr>
              <w:snapToGrid w:val="0"/>
              <w:spacing w:line="240" w:lineRule="atLeast"/>
              <w:ind w:left="-142" w:right="-106"/>
              <w:jc w:val="center"/>
              <w:rPr>
                <w:rFonts w:ascii="標楷體" w:eastAsia="標楷體" w:hAnsi="標楷體"/>
                <w:b/>
                <w:color w:val="000000"/>
              </w:rPr>
            </w:pPr>
            <w:r>
              <w:rPr>
                <w:rFonts w:ascii="標楷體" w:eastAsia="標楷體" w:hAnsi="標楷體"/>
                <w:b/>
                <w:color w:val="000000"/>
              </w:rPr>
              <w:t>素養</w:t>
            </w:r>
          </w:p>
          <w:p w:rsidR="00676F73" w:rsidRDefault="00071B6B">
            <w:pPr>
              <w:snapToGrid w:val="0"/>
              <w:spacing w:line="240" w:lineRule="atLeast"/>
              <w:ind w:left="-65" w:right="-86"/>
              <w:jc w:val="center"/>
              <w:rPr>
                <w:rFonts w:ascii="標楷體" w:eastAsia="標楷體" w:hAnsi="標楷體"/>
                <w:b/>
                <w:color w:val="000000"/>
              </w:rPr>
            </w:pPr>
            <w:r>
              <w:rPr>
                <w:rFonts w:ascii="標楷體" w:eastAsia="標楷體" w:hAnsi="標楷體"/>
                <w:b/>
                <w:color w:val="000000"/>
              </w:rPr>
              <w:t>面向</w:t>
            </w:r>
          </w:p>
        </w:tc>
        <w:tc>
          <w:tcPr>
            <w:tcW w:w="1275"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總綱</w:t>
            </w:r>
          </w:p>
          <w:p w:rsidR="00676F73" w:rsidRDefault="00071B6B">
            <w:pPr>
              <w:snapToGrid w:val="0"/>
              <w:spacing w:line="240" w:lineRule="atLeast"/>
              <w:ind w:left="-142" w:right="-106"/>
              <w:jc w:val="center"/>
              <w:rPr>
                <w:rFonts w:ascii="標楷體" w:eastAsia="標楷體" w:hAnsi="標楷體"/>
                <w:b/>
                <w:color w:val="000000"/>
              </w:rPr>
            </w:pPr>
            <w:r>
              <w:rPr>
                <w:rFonts w:ascii="標楷體" w:eastAsia="標楷體" w:hAnsi="標楷體"/>
                <w:b/>
                <w:color w:val="000000"/>
              </w:rPr>
              <w:t>核心素養</w:t>
            </w:r>
          </w:p>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項目</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left="-142" w:right="-106"/>
              <w:jc w:val="center"/>
              <w:rPr>
                <w:rFonts w:ascii="標楷體" w:eastAsia="標楷體" w:hAnsi="標楷體"/>
                <w:b/>
                <w:color w:val="000000"/>
              </w:rPr>
            </w:pPr>
            <w:r>
              <w:rPr>
                <w:rFonts w:ascii="標楷體" w:eastAsia="標楷體" w:hAnsi="標楷體"/>
                <w:b/>
                <w:color w:val="000000"/>
              </w:rPr>
              <w:t>總綱核心素養</w:t>
            </w:r>
          </w:p>
          <w:p w:rsidR="00676F73" w:rsidRDefault="00071B6B">
            <w:pPr>
              <w:snapToGrid w:val="0"/>
              <w:spacing w:line="240" w:lineRule="atLeast"/>
              <w:jc w:val="center"/>
              <w:rPr>
                <w:rFonts w:ascii="標楷體" w:eastAsia="標楷體" w:hAnsi="標楷體"/>
                <w:b/>
                <w:bCs/>
                <w:color w:val="000000"/>
              </w:rPr>
            </w:pPr>
            <w:r>
              <w:rPr>
                <w:rFonts w:ascii="標楷體" w:eastAsia="標楷體" w:hAnsi="標楷體"/>
                <w:b/>
                <w:bCs/>
                <w:color w:val="000000"/>
              </w:rPr>
              <w:t>項目說明</w:t>
            </w:r>
          </w:p>
        </w:tc>
        <w:tc>
          <w:tcPr>
            <w:tcW w:w="620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pPr>
            <w:r>
              <w:rPr>
                <w:rFonts w:ascii="標楷體" w:eastAsia="標楷體" w:hAnsi="標楷體"/>
                <w:b/>
                <w:color w:val="000000"/>
              </w:rPr>
              <w:t>健康與體育領域核心素養具體內涵</w:t>
            </w:r>
          </w:p>
        </w:tc>
      </w:tr>
      <w:tr w:rsidR="00676F73">
        <w:tblPrEx>
          <w:tblCellMar>
            <w:top w:w="0" w:type="dxa"/>
            <w:bottom w:w="0" w:type="dxa"/>
          </w:tblCellMar>
        </w:tblPrEx>
        <w:trPr>
          <w:trHeight w:val="90"/>
          <w:tblHeader/>
          <w:jc w:val="center"/>
        </w:trPr>
        <w:tc>
          <w:tcPr>
            <w:tcW w:w="81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b/>
                <w:bCs/>
                <w:color w:val="000000"/>
              </w:rPr>
            </w:pPr>
          </w:p>
        </w:tc>
        <w:tc>
          <w:tcPr>
            <w:tcW w:w="127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b/>
                <w:bCs/>
                <w:color w:val="000000"/>
              </w:rPr>
            </w:pPr>
          </w:p>
        </w:tc>
        <w:tc>
          <w:tcPr>
            <w:tcW w:w="155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b/>
                <w:bCs/>
                <w:color w:val="000000"/>
              </w:rPr>
            </w:pP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國民小學教育</w:t>
            </w:r>
          </w:p>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E</w:t>
            </w:r>
            <w:r>
              <w:rPr>
                <w:rFonts w:ascii="標楷體" w:eastAsia="標楷體" w:hAnsi="標楷體"/>
                <w:b/>
                <w:color w:val="000000"/>
              </w:rPr>
              <w:t>）</w:t>
            </w: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國民中學教育</w:t>
            </w:r>
          </w:p>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J</w:t>
            </w:r>
            <w:r>
              <w:rPr>
                <w:rFonts w:ascii="標楷體" w:eastAsia="標楷體" w:hAnsi="標楷體"/>
                <w:b/>
                <w:color w:val="000000"/>
              </w:rPr>
              <w:t>）</w:t>
            </w: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pPr>
            <w:r>
              <w:rPr>
                <w:rFonts w:ascii="標楷體" w:eastAsia="標楷體" w:hAnsi="標楷體"/>
                <w:b/>
                <w:color w:val="000000"/>
              </w:rPr>
              <w:t>高級中等</w:t>
            </w:r>
            <w:r>
              <w:rPr>
                <w:rFonts w:ascii="標楷體" w:eastAsia="標楷體" w:hAnsi="標楷體"/>
                <w:b/>
                <w:color w:val="000000"/>
                <w:w w:val="90"/>
              </w:rPr>
              <w:t>學校教育</w:t>
            </w:r>
          </w:p>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U</w:t>
            </w:r>
            <w:r>
              <w:rPr>
                <w:rFonts w:ascii="標楷體" w:eastAsia="標楷體" w:hAnsi="標楷體"/>
                <w:b/>
                <w:color w:val="000000"/>
              </w:rPr>
              <w:t>）</w:t>
            </w:r>
          </w:p>
        </w:tc>
      </w:tr>
      <w:tr w:rsidR="00676F73">
        <w:tblPrEx>
          <w:tblCellMar>
            <w:top w:w="0" w:type="dxa"/>
            <w:bottom w:w="0" w:type="dxa"/>
          </w:tblCellMar>
        </w:tblPrEx>
        <w:trPr>
          <w:cantSplit/>
          <w:trHeight w:val="1692"/>
          <w:jc w:val="center"/>
        </w:trPr>
        <w:tc>
          <w:tcPr>
            <w:tcW w:w="81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A</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自主</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行動</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A1</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身心素質</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自我精進</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具備身心健全發展的素質，擁有合宜的人性觀與自我觀，同時透過選擇、分析與運用新知，有效規劃生涯發展，探尋生命意義，並不斷自我精進，追求至善。</w:t>
            </w: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-E-A1 </w:t>
            </w:r>
          </w:p>
          <w:p w:rsidR="00676F73" w:rsidRDefault="00071B6B">
            <w:pPr>
              <w:snapToGrid w:val="0"/>
              <w:spacing w:line="240" w:lineRule="atLeast"/>
              <w:jc w:val="both"/>
            </w:pPr>
            <w:r>
              <w:rPr>
                <w:rFonts w:ascii="標楷體" w:eastAsia="標楷體" w:hAnsi="標楷體"/>
                <w:color w:val="000000"/>
              </w:rPr>
              <w:t>具備良好身體活動與健康生活的習慣，以促進身心健全發展，並認識個人特質，發展運動與保健的潛能。</w:t>
            </w: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-J-A1 </w:t>
            </w:r>
          </w:p>
          <w:p w:rsidR="00676F73" w:rsidRDefault="00071B6B">
            <w:pPr>
              <w:snapToGrid w:val="0"/>
              <w:spacing w:line="240" w:lineRule="atLeast"/>
              <w:jc w:val="both"/>
            </w:pPr>
            <w:r>
              <w:rPr>
                <w:rFonts w:ascii="標楷體" w:eastAsia="標楷體" w:hAnsi="標楷體"/>
                <w:color w:val="000000"/>
              </w:rPr>
              <w:t>具備體育與健康的知能與態度，展現自我運動與保健潛能，探索人性、自我價值與生命意義，並積極實踐，不輕言放棄。</w:t>
            </w: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-U-A1 </w:t>
            </w:r>
          </w:p>
          <w:p w:rsidR="00676F73" w:rsidRDefault="00071B6B">
            <w:pPr>
              <w:snapToGrid w:val="0"/>
              <w:spacing w:line="240" w:lineRule="atLeast"/>
              <w:jc w:val="both"/>
            </w:pPr>
            <w:r>
              <w:rPr>
                <w:rFonts w:ascii="標楷體" w:eastAsia="標楷體" w:hAnsi="標楷體"/>
                <w:color w:val="000000"/>
              </w:rPr>
              <w:t>具備各項運動與身心健全的發展素養，實現個人運動與保健潛能，探索自我觀，肯定自我價值，有效規劃生涯，並透過自我精進、挑戰與超越，追求健康與幸福的人生。</w:t>
            </w:r>
          </w:p>
        </w:tc>
      </w:tr>
      <w:tr w:rsidR="00676F73">
        <w:tblPrEx>
          <w:tblCellMar>
            <w:top w:w="0" w:type="dxa"/>
            <w:bottom w:w="0" w:type="dxa"/>
          </w:tblCellMar>
        </w:tblPrEx>
        <w:trPr>
          <w:cantSplit/>
          <w:trHeight w:val="1931"/>
          <w:jc w:val="center"/>
        </w:trPr>
        <w:tc>
          <w:tcPr>
            <w:tcW w:w="81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A2</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系統思考</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解決問題</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具備問題理解、思辨分析、推理批判的系統思考與後設思考素養，並能行動與反思，以有效處理及解決生活、生命問題。</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-E-A2 </w:t>
            </w:r>
          </w:p>
          <w:p w:rsidR="00676F73" w:rsidRDefault="00071B6B">
            <w:pPr>
              <w:snapToGrid w:val="0"/>
              <w:spacing w:line="240" w:lineRule="atLeast"/>
              <w:jc w:val="both"/>
            </w:pPr>
            <w:r>
              <w:rPr>
                <w:rFonts w:ascii="標楷體" w:eastAsia="標楷體" w:hAnsi="標楷體"/>
                <w:color w:val="000000"/>
              </w:rPr>
              <w:t>具備探索身體活動與健康生活問題的思考能力，並透過體驗與實踐，處理日常生活中運動與健康的問題。</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-J-A2 </w:t>
            </w:r>
          </w:p>
          <w:p w:rsidR="00676F73" w:rsidRDefault="00071B6B">
            <w:pPr>
              <w:snapToGrid w:val="0"/>
              <w:spacing w:line="240" w:lineRule="atLeast"/>
              <w:jc w:val="both"/>
            </w:pPr>
            <w:r>
              <w:rPr>
                <w:rFonts w:ascii="標楷體" w:eastAsia="標楷體" w:hAnsi="標楷體"/>
                <w:color w:val="000000"/>
              </w:rPr>
              <w:t>具備理解體育與健康情境的全貌，並做獨立思考與分析的知能，進而運用適當的策略，處理與解決體育與健康的問題。</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-U-A2 </w:t>
            </w:r>
          </w:p>
          <w:p w:rsidR="00676F73" w:rsidRDefault="00071B6B">
            <w:pPr>
              <w:snapToGrid w:val="0"/>
              <w:spacing w:line="240" w:lineRule="atLeast"/>
              <w:jc w:val="both"/>
            </w:pPr>
            <w:r>
              <w:rPr>
                <w:rFonts w:ascii="標楷體" w:eastAsia="標楷體" w:hAnsi="標楷體"/>
                <w:color w:val="000000"/>
              </w:rPr>
              <w:t>具備系統思考、分析與探索體育與健康的素養，深化後設思考，並積極面對挑戰，以解決人生中各種體育與健康的問題。</w:t>
            </w:r>
          </w:p>
        </w:tc>
      </w:tr>
      <w:tr w:rsidR="00676F73">
        <w:tblPrEx>
          <w:tblCellMar>
            <w:top w:w="0" w:type="dxa"/>
            <w:bottom w:w="0" w:type="dxa"/>
          </w:tblCellMar>
        </w:tblPrEx>
        <w:trPr>
          <w:cantSplit/>
          <w:trHeight w:val="1092"/>
          <w:jc w:val="center"/>
        </w:trPr>
        <w:tc>
          <w:tcPr>
            <w:tcW w:w="81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A3</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規劃執行</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創新應變</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具備規劃及執行計畫的能力，並試探與發展多元專業知能、充實生活經驗，發揮創新精神，以因應社會變遷、增進個人的彈性適應力。</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-E-A3 </w:t>
            </w:r>
          </w:p>
          <w:p w:rsidR="00676F73" w:rsidRDefault="00071B6B">
            <w:pPr>
              <w:snapToGrid w:val="0"/>
              <w:spacing w:line="240" w:lineRule="atLeast"/>
              <w:jc w:val="both"/>
            </w:pPr>
            <w:r>
              <w:rPr>
                <w:rFonts w:ascii="標楷體" w:eastAsia="標楷體" w:hAnsi="標楷體"/>
                <w:color w:val="000000"/>
              </w:rPr>
              <w:t>具備擬定基本的運動與保健計畫及實作能力，並以創新思考方式，因應日常生活情境。</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-J-A3 </w:t>
            </w:r>
          </w:p>
          <w:p w:rsidR="00676F73" w:rsidRDefault="00071B6B">
            <w:pPr>
              <w:snapToGrid w:val="0"/>
              <w:spacing w:line="240" w:lineRule="atLeast"/>
              <w:jc w:val="both"/>
            </w:pPr>
            <w:r>
              <w:rPr>
                <w:rFonts w:ascii="標楷體" w:eastAsia="標楷體" w:hAnsi="標楷體"/>
                <w:color w:val="000000"/>
              </w:rPr>
              <w:t>具備善用體育與健康的資源，以擬定運動與保健計畫，有效執行並發揮主動學習與創新求變的能力。</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-U-A3 </w:t>
            </w:r>
          </w:p>
          <w:p w:rsidR="00676F73" w:rsidRDefault="00071B6B">
            <w:pPr>
              <w:snapToGrid w:val="0"/>
              <w:spacing w:line="240" w:lineRule="atLeast"/>
              <w:jc w:val="both"/>
            </w:pPr>
            <w:r>
              <w:rPr>
                <w:rFonts w:ascii="標楷體" w:eastAsia="標楷體" w:hAnsi="標楷體"/>
                <w:color w:val="000000"/>
              </w:rPr>
              <w:t>具備規劃、實踐與檢討反省的素養，並以創新的態度與作為，因應新的體育與健康情境或問題。</w:t>
            </w:r>
          </w:p>
        </w:tc>
      </w:tr>
      <w:tr w:rsidR="00676F73">
        <w:tblPrEx>
          <w:tblCellMar>
            <w:top w:w="0" w:type="dxa"/>
            <w:bottom w:w="0" w:type="dxa"/>
          </w:tblCellMar>
        </w:tblPrEx>
        <w:trPr>
          <w:cantSplit/>
          <w:trHeight w:val="1179"/>
          <w:jc w:val="center"/>
        </w:trPr>
        <w:tc>
          <w:tcPr>
            <w:tcW w:w="81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B</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溝通</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互動</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B1</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符號運用</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溝通表達</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具備理解及使用語言、文字、數理、肢體及藝術等各種符號進行表達、溝通及互動，並能了解與同理他人，應用在日常生活及工作上。</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-E-B1 </w:t>
            </w:r>
          </w:p>
          <w:p w:rsidR="00676F73" w:rsidRDefault="00071B6B">
            <w:pPr>
              <w:snapToGrid w:val="0"/>
              <w:spacing w:line="240" w:lineRule="atLeast"/>
              <w:jc w:val="both"/>
            </w:pPr>
            <w:r>
              <w:rPr>
                <w:rFonts w:ascii="標楷體" w:eastAsia="標楷體" w:hAnsi="標楷體"/>
                <w:color w:val="000000"/>
              </w:rPr>
              <w:t>具備運用體育與健康之相關符號知能，能以同理心應用在生活中的運動、保健與人際溝通上。</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-J-B1 </w:t>
            </w:r>
          </w:p>
          <w:p w:rsidR="00676F73" w:rsidRDefault="00071B6B">
            <w:pPr>
              <w:snapToGrid w:val="0"/>
              <w:spacing w:line="240" w:lineRule="atLeast"/>
              <w:jc w:val="both"/>
            </w:pPr>
            <w:r>
              <w:rPr>
                <w:rFonts w:ascii="標楷體" w:eastAsia="標楷體" w:hAnsi="標楷體"/>
                <w:color w:val="000000"/>
              </w:rPr>
              <w:t>具備情意表達的能力，能以同理心與人溝通互動，並理解體育與保健的基本概念，應用於日常生活中。</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-U-B1 </w:t>
            </w:r>
          </w:p>
          <w:p w:rsidR="00676F73" w:rsidRDefault="00071B6B">
            <w:pPr>
              <w:snapToGrid w:val="0"/>
              <w:spacing w:line="240" w:lineRule="atLeast"/>
              <w:jc w:val="both"/>
            </w:pPr>
            <w:r>
              <w:rPr>
                <w:rFonts w:ascii="標楷體" w:eastAsia="標楷體" w:hAnsi="標楷體"/>
                <w:color w:val="000000"/>
              </w:rPr>
              <w:t>具備掌握健康訊息與肢體動作的能力，以進行與體育和健康有關的經驗、思想、價值與情意之表達，能以同理心與他人溝通並解決問題。</w:t>
            </w:r>
          </w:p>
        </w:tc>
      </w:tr>
      <w:tr w:rsidR="00676F73">
        <w:tblPrEx>
          <w:tblCellMar>
            <w:top w:w="0" w:type="dxa"/>
            <w:bottom w:w="0" w:type="dxa"/>
          </w:tblCellMar>
        </w:tblPrEx>
        <w:trPr>
          <w:cantSplit/>
          <w:trHeight w:val="1706"/>
          <w:jc w:val="center"/>
        </w:trPr>
        <w:tc>
          <w:tcPr>
            <w:tcW w:w="81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B2</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科技資訊</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媒體素養</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具備善用科技、資訊與各類媒體之能力，培養相關倫理及媒體識讀的素養，俾能分析、思辨、批判人與科技、資訊及媒體之關係。</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-E-B2 </w:t>
            </w:r>
          </w:p>
          <w:p w:rsidR="00676F73" w:rsidRDefault="00071B6B">
            <w:pPr>
              <w:snapToGrid w:val="0"/>
              <w:spacing w:line="240" w:lineRule="atLeast"/>
              <w:jc w:val="both"/>
            </w:pPr>
            <w:r>
              <w:rPr>
                <w:rFonts w:ascii="標楷體" w:eastAsia="標楷體" w:hAnsi="標楷體"/>
                <w:color w:val="000000"/>
              </w:rPr>
              <w:t>具備應用體育與健康相關科技及資訊的基本素養，並理解各類媒體刊載、報導有關體育與健康內容的意義與影響。</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-J-B2 </w:t>
            </w:r>
          </w:p>
          <w:p w:rsidR="00676F73" w:rsidRDefault="00071B6B">
            <w:pPr>
              <w:snapToGrid w:val="0"/>
              <w:spacing w:line="240" w:lineRule="atLeast"/>
              <w:jc w:val="both"/>
            </w:pPr>
            <w:r>
              <w:rPr>
                <w:rFonts w:ascii="標楷體" w:eastAsia="標楷體" w:hAnsi="標楷體"/>
                <w:color w:val="000000"/>
              </w:rPr>
              <w:t>具備善用體育與健康相關的科技、資訊及媒體，以增進學習的素養，並察覺、思辨人與科技、資訊、媒體的互動關係。</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-U-B2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具備適當運用科技、資訊與媒體之素養，進行各類體育與健康之相關媒體識讀與批判，並能反思科技、資訊與媒體的倫理議題。</w:t>
            </w:r>
          </w:p>
        </w:tc>
      </w:tr>
      <w:tr w:rsidR="00676F73">
        <w:tblPrEx>
          <w:tblCellMar>
            <w:top w:w="0" w:type="dxa"/>
            <w:bottom w:w="0" w:type="dxa"/>
          </w:tblCellMar>
        </w:tblPrEx>
        <w:trPr>
          <w:cantSplit/>
          <w:trHeight w:val="1578"/>
          <w:jc w:val="center"/>
        </w:trPr>
        <w:tc>
          <w:tcPr>
            <w:tcW w:w="81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B3</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藝術涵養</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美感素養</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具備藝術感知、創作與鑑賞能力，體會藝術文化之美，透過生活美學的省思，豐富美感體驗，培養對美善的人事物，進行賞析、建構與分享的態度與能力。</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-E-B3 </w:t>
            </w:r>
          </w:p>
          <w:p w:rsidR="00676F73" w:rsidRDefault="00071B6B">
            <w:pPr>
              <w:snapToGrid w:val="0"/>
              <w:spacing w:line="240" w:lineRule="atLeast"/>
              <w:jc w:val="both"/>
            </w:pPr>
            <w:r>
              <w:rPr>
                <w:rFonts w:ascii="標楷體" w:eastAsia="標楷體" w:hAnsi="標楷體"/>
                <w:color w:val="000000"/>
              </w:rPr>
              <w:t>具備運動與健康有關的感知和欣賞的基本素養，促進多元感官的發展，在生活環境中培養運動與健康有關的美感體驗。</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-J-B3 </w:t>
            </w:r>
          </w:p>
          <w:p w:rsidR="00676F73" w:rsidRDefault="00071B6B">
            <w:pPr>
              <w:snapToGrid w:val="0"/>
              <w:spacing w:line="240" w:lineRule="atLeast"/>
              <w:jc w:val="both"/>
            </w:pPr>
            <w:r>
              <w:rPr>
                <w:rFonts w:ascii="標楷體" w:eastAsia="標楷體" w:hAnsi="標楷體"/>
                <w:color w:val="000000"/>
              </w:rPr>
              <w:t>具備審美與表現的能力，了解運動與健康在美學上的特質與表現方式，以增進生活中的豐富性與美感體驗。</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-U-B3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具備運動與健康的創作與鑑賞能力，體會其與社會、歷史、文化之間的互動關係，進而對美善的人事地物，進行賞析、建構與分享。</w:t>
            </w:r>
          </w:p>
        </w:tc>
      </w:tr>
      <w:tr w:rsidR="00676F73">
        <w:tblPrEx>
          <w:tblCellMar>
            <w:top w:w="0" w:type="dxa"/>
            <w:bottom w:w="0" w:type="dxa"/>
          </w:tblCellMar>
        </w:tblPrEx>
        <w:trPr>
          <w:cantSplit/>
          <w:trHeight w:val="3801"/>
          <w:jc w:val="center"/>
        </w:trPr>
        <w:tc>
          <w:tcPr>
            <w:tcW w:w="81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C</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社會</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參與</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C1</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道德實踐</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公民意識</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具備道德實踐的素養，從個人小我到社會公民，循序漸進，養成社會責任感及公民意識，主動關注公共議題並積極參與社會活動，關懷自然生態與人類永續發展，而展現知善、樂善與行善的品德。</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-E-C1 </w:t>
            </w:r>
          </w:p>
          <w:p w:rsidR="00676F73" w:rsidRDefault="00071B6B">
            <w:pPr>
              <w:snapToGrid w:val="0"/>
              <w:spacing w:line="240" w:lineRule="atLeast"/>
              <w:jc w:val="both"/>
            </w:pPr>
            <w:r>
              <w:rPr>
                <w:rFonts w:ascii="標楷體" w:eastAsia="標楷體" w:hAnsi="標楷體"/>
                <w:color w:val="000000"/>
              </w:rPr>
              <w:t>具備生活中有關運動與健康的道德知識與是非判斷能力，理解並遵守相關的道德規範，培養公民意識，關懷社會。</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-J-C1 </w:t>
            </w:r>
          </w:p>
          <w:p w:rsidR="00676F73" w:rsidRDefault="00071B6B">
            <w:pPr>
              <w:snapToGrid w:val="0"/>
              <w:spacing w:line="240" w:lineRule="atLeast"/>
              <w:jc w:val="both"/>
            </w:pPr>
            <w:r>
              <w:rPr>
                <w:rFonts w:ascii="標楷體" w:eastAsia="標楷體" w:hAnsi="標楷體"/>
                <w:color w:val="000000"/>
              </w:rPr>
              <w:t>具備生活中有關運動與健康的道德思辨與實踐能力及環境意識，並主動參與公益團體活動，關懷社會。</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-U-C1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具備體育與健康的道德課題與公共議題之思考及對話素養，培養相關的公民意識與社會責任，主動參與</w:t>
            </w:r>
            <w:r>
              <w:rPr>
                <w:rFonts w:ascii="標楷體" w:eastAsia="標楷體" w:hAnsi="標楷體"/>
                <w:color w:val="000000"/>
              </w:rPr>
              <w:t>有關的環保與社會公益活動。</w:t>
            </w:r>
          </w:p>
        </w:tc>
      </w:tr>
      <w:tr w:rsidR="00676F73">
        <w:tblPrEx>
          <w:tblCellMar>
            <w:top w:w="0" w:type="dxa"/>
            <w:bottom w:w="0" w:type="dxa"/>
          </w:tblCellMar>
        </w:tblPrEx>
        <w:trPr>
          <w:cantSplit/>
          <w:trHeight w:val="1604"/>
          <w:jc w:val="center"/>
        </w:trPr>
        <w:tc>
          <w:tcPr>
            <w:tcW w:w="81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C2</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人際關係</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團隊合作</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具備友善的人際情懷及與他人建立良好的互動關係，並發展與人溝通協調、包容異己、社會參與及服務等團隊合作的素養。</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-E-C2 </w:t>
            </w:r>
          </w:p>
          <w:p w:rsidR="00676F73" w:rsidRDefault="00071B6B">
            <w:pPr>
              <w:snapToGrid w:val="0"/>
              <w:spacing w:line="240" w:lineRule="atLeast"/>
              <w:jc w:val="both"/>
            </w:pPr>
            <w:r>
              <w:rPr>
                <w:rFonts w:ascii="標楷體" w:eastAsia="標楷體" w:hAnsi="標楷體"/>
                <w:color w:val="000000"/>
              </w:rPr>
              <w:t>具備同理他人感受，在體育活動和健康生活中樂於與人互動、公平競爭，並與團隊成員合作，促進身心健康。</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-J-C2 </w:t>
            </w:r>
          </w:p>
          <w:p w:rsidR="00676F73" w:rsidRDefault="00071B6B">
            <w:pPr>
              <w:snapToGrid w:val="0"/>
              <w:spacing w:line="240" w:lineRule="atLeast"/>
              <w:jc w:val="both"/>
            </w:pPr>
            <w:r>
              <w:rPr>
                <w:rFonts w:ascii="標楷體" w:eastAsia="標楷體" w:hAnsi="標楷體"/>
                <w:color w:val="000000"/>
              </w:rPr>
              <w:t>具備利他及合群的知能與態度，並在體育活動和健康生活中培育相互合作及與人和諧互動的素養。</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-U-C2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具備於體育活動和健康生活中，發展適切人際互動關係的素養，並展現相互包容與尊重、溝通協調及團隊合作的精神與行動。</w:t>
            </w:r>
          </w:p>
        </w:tc>
      </w:tr>
      <w:tr w:rsidR="00676F73">
        <w:tblPrEx>
          <w:tblCellMar>
            <w:top w:w="0" w:type="dxa"/>
            <w:bottom w:w="0" w:type="dxa"/>
          </w:tblCellMar>
        </w:tblPrEx>
        <w:trPr>
          <w:cantSplit/>
          <w:trHeight w:val="1839"/>
          <w:jc w:val="center"/>
        </w:trPr>
        <w:tc>
          <w:tcPr>
            <w:tcW w:w="81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C3</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多元文化</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國際理解</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具備自我文化認同的信念，並尊重與欣賞多元文化，積極關心全球議題及國際情勢，且能順應時代脈動與社會需要，發展國際理解、多元文化價值觀與世界和平的胸懷。</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-E-C3</w:t>
            </w:r>
          </w:p>
          <w:p w:rsidR="00676F73" w:rsidRDefault="00071B6B">
            <w:pPr>
              <w:snapToGrid w:val="0"/>
              <w:spacing w:line="240" w:lineRule="atLeast"/>
              <w:jc w:val="both"/>
            </w:pPr>
            <w:r>
              <w:rPr>
                <w:rFonts w:ascii="標楷體" w:eastAsia="標楷體" w:hAnsi="標楷體"/>
                <w:color w:val="000000"/>
              </w:rPr>
              <w:t>具備理解與關心本土、國際體育與健康議題的素養，並認識及包容文化的多元性。</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-J-C3 </w:t>
            </w:r>
          </w:p>
          <w:p w:rsidR="00676F73" w:rsidRDefault="00071B6B">
            <w:pPr>
              <w:snapToGrid w:val="0"/>
              <w:spacing w:line="240" w:lineRule="atLeast"/>
              <w:jc w:val="both"/>
            </w:pPr>
            <w:r>
              <w:rPr>
                <w:rFonts w:ascii="標楷體" w:eastAsia="標楷體" w:hAnsi="標楷體"/>
                <w:color w:val="000000"/>
              </w:rPr>
              <w:t>具備敏察和接納多元文化的涵養，關心本土與國際體育與健康議題，並尊重與欣賞其間的差異。</w:t>
            </w:r>
          </w:p>
        </w:tc>
        <w:tc>
          <w:tcPr>
            <w:tcW w:w="2067"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-U-C3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具備國際移動的能力，在堅定自我文化價值的同時，能尊重欣賞多元文化，拓展國際化視野，並主動關心全球體育與健康議題或國際情勢。</w:t>
            </w:r>
          </w:p>
        </w:tc>
      </w:tr>
    </w:tbl>
    <w:p w:rsidR="00676F73" w:rsidRDefault="00676F73">
      <w:pPr>
        <w:pStyle w:val="a8"/>
        <w:tabs>
          <w:tab w:val="left" w:pos="567"/>
        </w:tabs>
        <w:snapToGrid w:val="0"/>
        <w:spacing w:before="72" w:after="72" w:line="440" w:lineRule="exact"/>
        <w:ind w:left="0"/>
        <w:rPr>
          <w:rFonts w:ascii="標楷體" w:eastAsia="標楷體" w:hAnsi="標楷體"/>
          <w:b/>
          <w:color w:val="000000"/>
          <w:sz w:val="28"/>
          <w:szCs w:val="28"/>
        </w:rPr>
      </w:pPr>
      <w:bookmarkStart w:id="12" w:name="_Toc435695849"/>
      <w:bookmarkStart w:id="13" w:name="_Toc514229083"/>
    </w:p>
    <w:p w:rsidR="00676F73" w:rsidRDefault="00071B6B">
      <w:pPr>
        <w:pStyle w:val="a8"/>
        <w:tabs>
          <w:tab w:val="left" w:pos="567"/>
        </w:tabs>
        <w:snapToGrid w:val="0"/>
        <w:spacing w:before="72" w:after="72" w:line="440" w:lineRule="exact"/>
        <w:ind w:left="0"/>
        <w:rPr>
          <w:rFonts w:ascii="標楷體" w:eastAsia="標楷體" w:hAnsi="標楷體"/>
          <w:b/>
          <w:color w:val="000000"/>
          <w:sz w:val="28"/>
          <w:szCs w:val="28"/>
        </w:rPr>
      </w:pPr>
      <w:r>
        <w:rPr>
          <w:rFonts w:ascii="標楷體" w:eastAsia="標楷體" w:hAnsi="標楷體"/>
          <w:b/>
          <w:color w:val="000000"/>
          <w:sz w:val="28"/>
          <w:szCs w:val="28"/>
        </w:rPr>
        <w:t>伍、學習重點</w:t>
      </w:r>
      <w:bookmarkEnd w:id="12"/>
      <w:bookmarkEnd w:id="13"/>
    </w:p>
    <w:p w:rsidR="00676F73" w:rsidRDefault="00071B6B">
      <w:pPr>
        <w:pStyle w:val="a8"/>
        <w:tabs>
          <w:tab w:val="left" w:pos="709"/>
        </w:tabs>
        <w:snapToGrid w:val="0"/>
        <w:spacing w:line="440" w:lineRule="exact"/>
        <w:ind w:left="283" w:firstLine="566"/>
        <w:jc w:val="both"/>
      </w:pPr>
      <w:bookmarkStart w:id="14" w:name="_Toc435695850"/>
      <w:r>
        <w:rPr>
          <w:rFonts w:ascii="標楷體" w:eastAsia="標楷體" w:hAnsi="標楷體"/>
          <w:color w:val="000000"/>
          <w:lang w:val="zh-TW"/>
        </w:rPr>
        <w:t>學習重點由「學習表現」和「學習內容」開展組成。「生長、發展與體適能」、「安全生活與運動防護」、「群體健康與運動參與」、「個人衛生與性教育」、「人、食物與健康消費」、「身心健康與疾病預防」、「挑戰類型運動」、「競爭類型運動」、「表現類型運動」的九個學習內容主題範疇，均透過認知、情意、技能、行為四種學習表現類別，發展學習歷程，顯現學習成效。</w:t>
      </w:r>
    </w:p>
    <w:p w:rsidR="00676F73" w:rsidRDefault="00071B6B">
      <w:pPr>
        <w:pStyle w:val="a8"/>
        <w:tabs>
          <w:tab w:val="left" w:pos="709"/>
        </w:tabs>
        <w:snapToGrid w:val="0"/>
        <w:spacing w:line="440" w:lineRule="exact"/>
        <w:ind w:left="283" w:firstLine="566"/>
        <w:jc w:val="both"/>
        <w:rPr>
          <w:rFonts w:ascii="標楷體" w:eastAsia="標楷體" w:hAnsi="標楷體"/>
          <w:color w:val="000000"/>
          <w:lang w:val="zh-TW"/>
        </w:rPr>
      </w:pPr>
      <w:r>
        <w:rPr>
          <w:rFonts w:ascii="標楷體" w:eastAsia="標楷體" w:hAnsi="標楷體"/>
          <w:color w:val="000000"/>
          <w:lang w:val="zh-TW"/>
        </w:rPr>
        <w:t>「健康與體育領域學習重點與核心素養呼應表參考示例」（詳參附錄一）乃為使學習重點與核心素養能夠相互呼應，且透過學習重點落實本領域核心素養，並引導跨領域</w:t>
      </w:r>
      <w:r>
        <w:rPr>
          <w:rFonts w:ascii="標楷體" w:eastAsia="標楷體" w:hAnsi="標楷體"/>
          <w:color w:val="000000"/>
          <w:lang w:val="zh-TW"/>
        </w:rPr>
        <w:t>∕</w:t>
      </w:r>
      <w:r>
        <w:rPr>
          <w:rFonts w:ascii="標楷體" w:eastAsia="標楷體" w:hAnsi="標楷體"/>
          <w:color w:val="000000"/>
          <w:lang w:val="zh-TW"/>
        </w:rPr>
        <w:t>跨科目的課程設計，增進課程發展的嚴謹度。</w:t>
      </w:r>
    </w:p>
    <w:p w:rsidR="00676F73" w:rsidRDefault="00071B6B">
      <w:pPr>
        <w:pStyle w:val="a8"/>
        <w:tabs>
          <w:tab w:val="left" w:pos="709"/>
        </w:tabs>
        <w:snapToGrid w:val="0"/>
        <w:spacing w:line="440" w:lineRule="exact"/>
        <w:ind w:left="283" w:firstLine="566"/>
        <w:jc w:val="both"/>
      </w:pPr>
      <w:r>
        <w:rPr>
          <w:rFonts w:ascii="標楷體" w:eastAsia="標楷體" w:hAnsi="標楷體"/>
          <w:color w:val="000000"/>
          <w:lang w:val="zh-TW"/>
        </w:rPr>
        <w:t>「議題</w:t>
      </w:r>
      <w:r>
        <w:rPr>
          <w:rFonts w:ascii="標楷體" w:eastAsia="標楷體" w:hAnsi="標楷體"/>
          <w:color w:val="000000"/>
          <w:lang w:val="zh-TW"/>
        </w:rPr>
        <w:t>適切</w:t>
      </w:r>
      <w:r>
        <w:rPr>
          <w:rFonts w:ascii="標楷體" w:eastAsia="標楷體" w:hAnsi="標楷體"/>
          <w:color w:val="000000"/>
          <w:lang w:val="zh-TW"/>
        </w:rPr>
        <w:t>融入領域課程綱要」（詳參附錄二）乃為豐富本領域的學習，促進核心素養的涵育，使各項議題可與健康與體育領域的學習重點適當結合。</w:t>
      </w:r>
    </w:p>
    <w:p w:rsidR="00676F73" w:rsidRDefault="00071B6B">
      <w:pPr>
        <w:pStyle w:val="a8"/>
        <w:tabs>
          <w:tab w:val="left" w:pos="709"/>
        </w:tabs>
        <w:snapToGrid w:val="0"/>
        <w:spacing w:line="440" w:lineRule="exact"/>
        <w:ind w:left="482" w:hanging="199"/>
        <w:jc w:val="both"/>
      </w:pPr>
      <w:bookmarkStart w:id="15" w:name="_Toc514229084"/>
      <w:r>
        <w:rPr>
          <w:rFonts w:ascii="標楷體" w:eastAsia="標楷體" w:hAnsi="標楷體"/>
          <w:b/>
          <w:color w:val="000000"/>
        </w:rPr>
        <w:t>一、</w:t>
      </w:r>
      <w:bookmarkEnd w:id="14"/>
      <w:r>
        <w:rPr>
          <w:rFonts w:ascii="標楷體" w:eastAsia="標楷體" w:hAnsi="標楷體"/>
          <w:b/>
          <w:color w:val="000000"/>
        </w:rPr>
        <w:t>學習重點</w:t>
      </w:r>
      <w:r>
        <w:rPr>
          <w:rFonts w:ascii="標楷體" w:eastAsia="標楷體" w:hAnsi="標楷體"/>
          <w:b/>
          <w:color w:val="000000"/>
        </w:rPr>
        <w:t>架構的說明</w:t>
      </w:r>
      <w:bookmarkEnd w:id="15"/>
    </w:p>
    <w:p w:rsidR="00676F73" w:rsidRDefault="00071B6B">
      <w:pPr>
        <w:pStyle w:val="a8"/>
        <w:snapToGrid w:val="0"/>
        <w:spacing w:line="440" w:lineRule="exact"/>
        <w:ind w:left="566" w:firstLine="566"/>
        <w:jc w:val="both"/>
      </w:pPr>
      <w:r>
        <w:rPr>
          <w:rFonts w:ascii="標楷體" w:eastAsia="標楷體" w:hAnsi="標楷體"/>
          <w:color w:val="000000"/>
        </w:rPr>
        <w:t>十二年國民基本教育健康與體育領域的</w:t>
      </w:r>
      <w:r>
        <w:rPr>
          <w:rFonts w:ascii="標楷體" w:eastAsia="標楷體" w:hAnsi="標楷體"/>
          <w:color w:val="000000"/>
        </w:rPr>
        <w:t>學習重點</w:t>
      </w:r>
      <w:r>
        <w:rPr>
          <w:rFonts w:ascii="標楷體" w:eastAsia="標楷體" w:hAnsi="標楷體"/>
          <w:color w:val="000000"/>
        </w:rPr>
        <w:t>架構由學習表現與學習內容所組成：</w:t>
      </w:r>
    </w:p>
    <w:p w:rsidR="00676F73" w:rsidRDefault="00071B6B">
      <w:pPr>
        <w:autoSpaceDE w:val="0"/>
        <w:snapToGrid w:val="0"/>
        <w:spacing w:line="440" w:lineRule="exact"/>
        <w:ind w:firstLine="566"/>
        <w:jc w:val="both"/>
        <w:rPr>
          <w:rFonts w:ascii="標楷體" w:eastAsia="標楷體" w:hAnsi="標楷體"/>
          <w:color w:val="000000"/>
          <w:lang w:val="zh-TW"/>
        </w:rPr>
      </w:pPr>
      <w:r>
        <w:rPr>
          <w:rFonts w:ascii="標楷體" w:eastAsia="標楷體" w:hAnsi="標楷體"/>
          <w:color w:val="000000"/>
          <w:lang w:val="zh-TW"/>
        </w:rPr>
        <w:t>（一）學習表現分為</w:t>
      </w:r>
      <w:r>
        <w:rPr>
          <w:rFonts w:ascii="標楷體" w:eastAsia="標楷體" w:hAnsi="標楷體"/>
          <w:color w:val="000000"/>
          <w:lang w:val="zh-TW"/>
        </w:rPr>
        <w:t>4</w:t>
      </w:r>
      <w:r>
        <w:rPr>
          <w:rFonts w:ascii="標楷體" w:eastAsia="標楷體" w:hAnsi="標楷體"/>
          <w:color w:val="000000"/>
          <w:lang w:val="zh-TW"/>
        </w:rPr>
        <w:t>項類別，分別為：</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認知：含「健康知識」、「技能概念」、「運動知識」、「技能原理」</w:t>
      </w:r>
      <w:r>
        <w:rPr>
          <w:rFonts w:ascii="標楷體" w:eastAsia="標楷體" w:hAnsi="標楷體"/>
          <w:color w:val="000000"/>
          <w:lang w:val="zh-TW"/>
        </w:rPr>
        <w:t>4</w:t>
      </w:r>
      <w:r>
        <w:rPr>
          <w:rFonts w:ascii="標楷體" w:eastAsia="標楷體" w:hAnsi="標楷體"/>
          <w:color w:val="000000"/>
          <w:lang w:val="zh-TW"/>
        </w:rPr>
        <w:t>個次項目；</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情意：含「健康覺察」、「健康正向態度」、「體育學習態度」、「運動欣賞」</w:t>
      </w:r>
      <w:r>
        <w:rPr>
          <w:rFonts w:ascii="標楷體" w:eastAsia="標楷體" w:hAnsi="標楷體"/>
          <w:color w:val="000000"/>
          <w:lang w:val="zh-TW"/>
        </w:rPr>
        <w:t>4</w:t>
      </w:r>
      <w:r>
        <w:rPr>
          <w:rFonts w:ascii="標楷體" w:eastAsia="標楷體" w:hAnsi="標楷體"/>
          <w:color w:val="000000"/>
          <w:lang w:val="zh-TW"/>
        </w:rPr>
        <w:t>個次項目；</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lastRenderedPageBreak/>
        <w:t>3.</w:t>
      </w:r>
      <w:r>
        <w:rPr>
          <w:rFonts w:ascii="標楷體" w:eastAsia="標楷體" w:hAnsi="標楷體"/>
          <w:color w:val="000000"/>
          <w:lang w:val="zh-TW"/>
        </w:rPr>
        <w:t>技能：含「健康技能」、「生活技能」、「技能表現」、「策略運用」</w:t>
      </w:r>
      <w:r>
        <w:rPr>
          <w:rFonts w:ascii="標楷體" w:eastAsia="標楷體" w:hAnsi="標楷體"/>
          <w:color w:val="000000"/>
          <w:lang w:val="zh-TW"/>
        </w:rPr>
        <w:t>4</w:t>
      </w:r>
      <w:r>
        <w:rPr>
          <w:rFonts w:ascii="標楷體" w:eastAsia="標楷體" w:hAnsi="標楷體"/>
          <w:color w:val="000000"/>
          <w:lang w:val="zh-TW"/>
        </w:rPr>
        <w:t>個次項目；</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行為：含「自我健康管理」、「健康倡議宣導」、「運動計畫」、「運動實踐」</w:t>
      </w:r>
      <w:r>
        <w:rPr>
          <w:rFonts w:ascii="標楷體" w:eastAsia="標楷體" w:hAnsi="標楷體"/>
          <w:color w:val="000000"/>
          <w:lang w:val="zh-TW"/>
        </w:rPr>
        <w:t>4</w:t>
      </w:r>
      <w:r>
        <w:rPr>
          <w:rFonts w:ascii="標楷體" w:eastAsia="標楷體" w:hAnsi="標楷體"/>
          <w:color w:val="000000"/>
          <w:lang w:val="zh-TW"/>
        </w:rPr>
        <w:t>個次項目。</w:t>
      </w:r>
    </w:p>
    <w:p w:rsidR="00676F73" w:rsidRDefault="00071B6B">
      <w:pPr>
        <w:autoSpaceDE w:val="0"/>
        <w:snapToGrid w:val="0"/>
        <w:spacing w:line="440" w:lineRule="exact"/>
        <w:ind w:firstLine="566"/>
        <w:jc w:val="both"/>
        <w:rPr>
          <w:rFonts w:ascii="標楷體" w:eastAsia="標楷體" w:hAnsi="標楷體"/>
          <w:color w:val="000000"/>
          <w:lang w:val="zh-TW"/>
        </w:rPr>
      </w:pPr>
      <w:bookmarkStart w:id="16" w:name="_Hlk508746351"/>
      <w:r>
        <w:rPr>
          <w:rFonts w:ascii="標楷體" w:eastAsia="標楷體" w:hAnsi="標楷體"/>
          <w:color w:val="000000"/>
          <w:lang w:val="zh-TW"/>
        </w:rPr>
        <w:t>（二）學習內容分為</w:t>
      </w:r>
      <w:r>
        <w:rPr>
          <w:rFonts w:ascii="標楷體" w:eastAsia="標楷體" w:hAnsi="標楷體"/>
          <w:color w:val="000000"/>
          <w:lang w:val="zh-TW"/>
        </w:rPr>
        <w:t>9</w:t>
      </w:r>
      <w:r>
        <w:rPr>
          <w:rFonts w:ascii="標楷體" w:eastAsia="標楷體" w:hAnsi="標楷體"/>
          <w:color w:val="000000"/>
          <w:lang w:val="zh-TW"/>
        </w:rPr>
        <w:t>項主題，分別為：</w:t>
      </w:r>
    </w:p>
    <w:bookmarkEnd w:id="16"/>
    <w:p w:rsidR="00676F73" w:rsidRDefault="00071B6B">
      <w:pPr>
        <w:autoSpaceDE w:val="0"/>
        <w:snapToGrid w:val="0"/>
        <w:spacing w:line="440" w:lineRule="exact"/>
        <w:ind w:left="1416" w:hanging="286"/>
        <w:jc w:val="both"/>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生長、發展與體適能：含「生長、發育、老化與死亡」與「體適能」</w:t>
      </w:r>
      <w:r>
        <w:rPr>
          <w:rFonts w:ascii="標楷體" w:eastAsia="標楷體" w:hAnsi="標楷體"/>
          <w:color w:val="000000"/>
          <w:lang w:val="zh-TW"/>
        </w:rPr>
        <w:t>2</w:t>
      </w:r>
      <w:r>
        <w:rPr>
          <w:rFonts w:ascii="標楷體" w:eastAsia="標楷體" w:hAnsi="標楷體"/>
          <w:color w:val="000000"/>
          <w:lang w:val="zh-TW"/>
        </w:rPr>
        <w:t>個次項目；</w:t>
      </w:r>
    </w:p>
    <w:p w:rsidR="00676F73" w:rsidRDefault="00071B6B">
      <w:pPr>
        <w:autoSpaceDE w:val="0"/>
        <w:snapToGrid w:val="0"/>
        <w:spacing w:line="440" w:lineRule="exact"/>
        <w:ind w:left="1416" w:hanging="286"/>
        <w:jc w:val="both"/>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安全生活與運動防護：含「安全教育與急救」、「藥物教育」、</w:t>
      </w:r>
      <w:r>
        <w:rPr>
          <w:rFonts w:ascii="標楷體" w:eastAsia="標楷體" w:hAnsi="標楷體"/>
          <w:color w:val="000000"/>
          <w:lang w:val="zh-TW"/>
        </w:rPr>
        <w:t>「運動傷害與防護」與「防衛性運動」</w:t>
      </w:r>
      <w:r>
        <w:rPr>
          <w:rFonts w:ascii="標楷體" w:eastAsia="標楷體" w:hAnsi="標楷體"/>
          <w:color w:val="000000"/>
          <w:lang w:val="zh-TW"/>
        </w:rPr>
        <w:t>4</w:t>
      </w:r>
      <w:r>
        <w:rPr>
          <w:rFonts w:ascii="標楷體" w:eastAsia="標楷體" w:hAnsi="標楷體"/>
          <w:color w:val="000000"/>
          <w:lang w:val="zh-TW"/>
        </w:rPr>
        <w:t>個次項目；</w:t>
      </w:r>
    </w:p>
    <w:p w:rsidR="00676F73" w:rsidRDefault="00071B6B">
      <w:pPr>
        <w:autoSpaceDE w:val="0"/>
        <w:snapToGrid w:val="0"/>
        <w:spacing w:line="440" w:lineRule="exact"/>
        <w:ind w:left="1416" w:hanging="286"/>
        <w:jc w:val="both"/>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群體健康與運動參與：含「健康環境」、「運動知識」、「水域休閒運動」、「戶外休閒運動」與「其他休閒運動」</w:t>
      </w:r>
      <w:r>
        <w:rPr>
          <w:rFonts w:ascii="標楷體" w:eastAsia="標楷體" w:hAnsi="標楷體"/>
          <w:color w:val="000000"/>
          <w:lang w:val="zh-TW"/>
        </w:rPr>
        <w:t>5</w:t>
      </w:r>
      <w:r>
        <w:rPr>
          <w:rFonts w:ascii="標楷體" w:eastAsia="標楷體" w:hAnsi="標楷體"/>
          <w:color w:val="000000"/>
          <w:lang w:val="zh-TW"/>
        </w:rPr>
        <w:t>個次項目；</w:t>
      </w:r>
    </w:p>
    <w:p w:rsidR="00676F73" w:rsidRDefault="00071B6B">
      <w:pPr>
        <w:autoSpaceDE w:val="0"/>
        <w:snapToGrid w:val="0"/>
        <w:spacing w:line="440" w:lineRule="exact"/>
        <w:ind w:left="1416" w:hanging="286"/>
        <w:jc w:val="both"/>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個人衛生與性教育：含「個人衛生與保健」與「性教育」</w:t>
      </w:r>
      <w:r>
        <w:rPr>
          <w:rFonts w:ascii="標楷體" w:eastAsia="標楷體" w:hAnsi="標楷體"/>
          <w:color w:val="000000"/>
          <w:lang w:val="zh-TW"/>
        </w:rPr>
        <w:t>2</w:t>
      </w:r>
      <w:r>
        <w:rPr>
          <w:rFonts w:ascii="標楷體" w:eastAsia="標楷體" w:hAnsi="標楷體"/>
          <w:color w:val="000000"/>
          <w:lang w:val="zh-TW"/>
        </w:rPr>
        <w:t>個次項目；</w:t>
      </w:r>
    </w:p>
    <w:p w:rsidR="00676F73" w:rsidRDefault="00071B6B">
      <w:pPr>
        <w:autoSpaceDE w:val="0"/>
        <w:snapToGrid w:val="0"/>
        <w:spacing w:line="440" w:lineRule="exact"/>
        <w:ind w:left="1416" w:hanging="286"/>
        <w:jc w:val="both"/>
        <w:rPr>
          <w:rFonts w:ascii="標楷體" w:eastAsia="標楷體" w:hAnsi="標楷體"/>
          <w:color w:val="000000"/>
          <w:lang w:val="zh-TW"/>
        </w:rPr>
      </w:pPr>
      <w:r>
        <w:rPr>
          <w:rFonts w:ascii="標楷體" w:eastAsia="標楷體" w:hAnsi="標楷體"/>
          <w:color w:val="000000"/>
          <w:lang w:val="zh-TW"/>
        </w:rPr>
        <w:t>5.</w:t>
      </w:r>
      <w:r>
        <w:rPr>
          <w:rFonts w:ascii="標楷體" w:eastAsia="標楷體" w:hAnsi="標楷體"/>
          <w:color w:val="000000"/>
          <w:lang w:val="zh-TW"/>
        </w:rPr>
        <w:t>人、食物與健康消費：含「人與食物」與「健康消費」</w:t>
      </w:r>
      <w:r>
        <w:rPr>
          <w:rFonts w:ascii="標楷體" w:eastAsia="標楷體" w:hAnsi="標楷體"/>
          <w:color w:val="000000"/>
          <w:lang w:val="zh-TW"/>
        </w:rPr>
        <w:t>2</w:t>
      </w:r>
      <w:r>
        <w:rPr>
          <w:rFonts w:ascii="標楷體" w:eastAsia="標楷體" w:hAnsi="標楷體"/>
          <w:color w:val="000000"/>
          <w:lang w:val="zh-TW"/>
        </w:rPr>
        <w:t>個次項目；</w:t>
      </w:r>
    </w:p>
    <w:p w:rsidR="00676F73" w:rsidRDefault="00071B6B">
      <w:pPr>
        <w:autoSpaceDE w:val="0"/>
        <w:snapToGrid w:val="0"/>
        <w:spacing w:line="440" w:lineRule="exact"/>
        <w:ind w:left="1416" w:hanging="286"/>
        <w:jc w:val="both"/>
        <w:rPr>
          <w:rFonts w:ascii="標楷體" w:eastAsia="標楷體" w:hAnsi="標楷體"/>
          <w:color w:val="000000"/>
          <w:lang w:val="zh-TW"/>
        </w:rPr>
      </w:pPr>
      <w:r>
        <w:rPr>
          <w:rFonts w:ascii="標楷體" w:eastAsia="標楷體" w:hAnsi="標楷體"/>
          <w:color w:val="000000"/>
          <w:lang w:val="zh-TW"/>
        </w:rPr>
        <w:t>6.</w:t>
      </w:r>
      <w:r>
        <w:rPr>
          <w:rFonts w:ascii="標楷體" w:eastAsia="標楷體" w:hAnsi="標楷體"/>
          <w:color w:val="000000"/>
          <w:lang w:val="zh-TW"/>
        </w:rPr>
        <w:t>身心健康與疾病預防：含「健康心理」與「健康促進與疾病預防」</w:t>
      </w:r>
      <w:r>
        <w:rPr>
          <w:rFonts w:ascii="標楷體" w:eastAsia="標楷體" w:hAnsi="標楷體"/>
          <w:color w:val="000000"/>
          <w:lang w:val="zh-TW"/>
        </w:rPr>
        <w:t>2</w:t>
      </w:r>
      <w:r>
        <w:rPr>
          <w:rFonts w:ascii="標楷體" w:eastAsia="標楷體" w:hAnsi="標楷體"/>
          <w:color w:val="000000"/>
          <w:lang w:val="zh-TW"/>
        </w:rPr>
        <w:t>個次項目；</w:t>
      </w:r>
    </w:p>
    <w:p w:rsidR="00676F73" w:rsidRDefault="00071B6B">
      <w:pPr>
        <w:autoSpaceDE w:val="0"/>
        <w:snapToGrid w:val="0"/>
        <w:spacing w:line="440" w:lineRule="exact"/>
        <w:ind w:left="1416" w:hanging="286"/>
        <w:jc w:val="both"/>
        <w:rPr>
          <w:rFonts w:ascii="標楷體" w:eastAsia="標楷體" w:hAnsi="標楷體"/>
          <w:color w:val="000000"/>
          <w:lang w:val="zh-TW"/>
        </w:rPr>
      </w:pPr>
      <w:r>
        <w:rPr>
          <w:rFonts w:ascii="標楷體" w:eastAsia="標楷體" w:hAnsi="標楷體"/>
          <w:color w:val="000000"/>
          <w:lang w:val="zh-TW"/>
        </w:rPr>
        <w:t>7.</w:t>
      </w:r>
      <w:r>
        <w:rPr>
          <w:rFonts w:ascii="標楷體" w:eastAsia="標楷體" w:hAnsi="標楷體"/>
          <w:color w:val="000000"/>
          <w:lang w:val="zh-TW"/>
        </w:rPr>
        <w:t>挑戰類型運動：含「田徑」與「游泳」</w:t>
      </w:r>
      <w:r>
        <w:rPr>
          <w:rFonts w:ascii="標楷體" w:eastAsia="標楷體" w:hAnsi="標楷體"/>
          <w:color w:val="000000"/>
          <w:lang w:val="zh-TW"/>
        </w:rPr>
        <w:t>2</w:t>
      </w:r>
      <w:r>
        <w:rPr>
          <w:rFonts w:ascii="標楷體" w:eastAsia="標楷體" w:hAnsi="標楷體"/>
          <w:color w:val="000000"/>
          <w:lang w:val="zh-TW"/>
        </w:rPr>
        <w:t>個次項目；</w:t>
      </w:r>
    </w:p>
    <w:p w:rsidR="00676F73" w:rsidRDefault="00071B6B">
      <w:pPr>
        <w:autoSpaceDE w:val="0"/>
        <w:snapToGrid w:val="0"/>
        <w:spacing w:line="440" w:lineRule="exact"/>
        <w:ind w:left="1416" w:hanging="286"/>
        <w:jc w:val="both"/>
        <w:rPr>
          <w:rFonts w:ascii="標楷體" w:eastAsia="標楷體" w:hAnsi="標楷體"/>
          <w:color w:val="000000"/>
          <w:lang w:val="zh-TW"/>
        </w:rPr>
      </w:pPr>
      <w:r>
        <w:rPr>
          <w:rFonts w:ascii="標楷體" w:eastAsia="標楷體" w:hAnsi="標楷體"/>
          <w:color w:val="000000"/>
          <w:lang w:val="zh-TW"/>
        </w:rPr>
        <w:t>8.</w:t>
      </w:r>
      <w:r>
        <w:rPr>
          <w:rFonts w:ascii="標楷體" w:eastAsia="標楷體" w:hAnsi="標楷體"/>
          <w:color w:val="000000"/>
          <w:lang w:val="zh-TW"/>
        </w:rPr>
        <w:t>競爭類型運動：含「網</w:t>
      </w:r>
      <w:r>
        <w:rPr>
          <w:rFonts w:ascii="標楷體" w:eastAsia="標楷體" w:hAnsi="標楷體"/>
          <w:color w:val="000000"/>
          <w:lang w:val="zh-TW"/>
        </w:rPr>
        <w:t>∕</w:t>
      </w:r>
      <w:r>
        <w:rPr>
          <w:rFonts w:ascii="標楷體" w:eastAsia="標楷體" w:hAnsi="標楷體"/>
          <w:color w:val="000000"/>
          <w:lang w:val="zh-TW"/>
        </w:rPr>
        <w:t>牆性球類運動」、「陣地攻守性球類運動」、「標的性球類運動」與「守備</w:t>
      </w:r>
      <w:r>
        <w:rPr>
          <w:rFonts w:ascii="標楷體" w:eastAsia="標楷體" w:hAnsi="標楷體"/>
          <w:color w:val="000000"/>
          <w:lang w:val="zh-TW"/>
        </w:rPr>
        <w:t>∕</w:t>
      </w:r>
      <w:r>
        <w:rPr>
          <w:rFonts w:ascii="標楷體" w:eastAsia="標楷體" w:hAnsi="標楷體"/>
          <w:color w:val="000000"/>
          <w:lang w:val="zh-TW"/>
        </w:rPr>
        <w:t>跑分性球類運動」</w:t>
      </w:r>
      <w:r>
        <w:rPr>
          <w:rFonts w:ascii="標楷體" w:eastAsia="標楷體" w:hAnsi="標楷體"/>
          <w:color w:val="000000"/>
          <w:lang w:val="zh-TW"/>
        </w:rPr>
        <w:t>4</w:t>
      </w:r>
      <w:r>
        <w:rPr>
          <w:rFonts w:ascii="標楷體" w:eastAsia="標楷體" w:hAnsi="標楷體"/>
          <w:color w:val="000000"/>
          <w:lang w:val="zh-TW"/>
        </w:rPr>
        <w:t>個次項目；</w:t>
      </w:r>
    </w:p>
    <w:p w:rsidR="00676F73" w:rsidRDefault="00071B6B">
      <w:pPr>
        <w:autoSpaceDE w:val="0"/>
        <w:snapToGrid w:val="0"/>
        <w:spacing w:line="440" w:lineRule="exact"/>
        <w:ind w:left="1416" w:hanging="286"/>
        <w:jc w:val="both"/>
        <w:rPr>
          <w:rFonts w:ascii="標楷體" w:eastAsia="標楷體" w:hAnsi="標楷體"/>
          <w:color w:val="000000"/>
          <w:lang w:val="zh-TW"/>
        </w:rPr>
      </w:pPr>
      <w:r>
        <w:rPr>
          <w:rFonts w:ascii="標楷體" w:eastAsia="標楷體" w:hAnsi="標楷體"/>
          <w:color w:val="000000"/>
          <w:lang w:val="zh-TW"/>
        </w:rPr>
        <w:t>9.</w:t>
      </w:r>
      <w:r>
        <w:rPr>
          <w:rFonts w:ascii="標楷體" w:eastAsia="標楷體" w:hAnsi="標楷體"/>
          <w:color w:val="000000"/>
          <w:lang w:val="zh-TW"/>
        </w:rPr>
        <w:t>表現類型運動：含「體操」、「舞蹈」與「民俗運動」</w:t>
      </w:r>
      <w:r>
        <w:rPr>
          <w:rFonts w:ascii="標楷體" w:eastAsia="標楷體" w:hAnsi="標楷體"/>
          <w:color w:val="000000"/>
          <w:lang w:val="zh-TW"/>
        </w:rPr>
        <w:t>3</w:t>
      </w:r>
      <w:r>
        <w:rPr>
          <w:rFonts w:ascii="標楷體" w:eastAsia="標楷體" w:hAnsi="標楷體"/>
          <w:color w:val="000000"/>
          <w:lang w:val="zh-TW"/>
        </w:rPr>
        <w:t>個次項目。</w:t>
      </w:r>
    </w:p>
    <w:p w:rsidR="00676F73" w:rsidRDefault="00071B6B">
      <w:pPr>
        <w:pStyle w:val="a8"/>
        <w:snapToGrid w:val="0"/>
        <w:spacing w:line="440" w:lineRule="exact"/>
        <w:ind w:left="284" w:firstLine="566"/>
        <w:jc w:val="both"/>
        <w:rPr>
          <w:rFonts w:ascii="標楷體" w:eastAsia="標楷體" w:hAnsi="標楷體"/>
          <w:color w:val="000000"/>
        </w:rPr>
      </w:pPr>
      <w:r>
        <w:rPr>
          <w:rFonts w:ascii="標楷體" w:eastAsia="標楷體" w:hAnsi="標楷體"/>
          <w:color w:val="000000"/>
        </w:rPr>
        <w:t>十二年國民基本教育健康與體育領域的學習重點，由上述學習表現及學習內容所組成。</w:t>
      </w:r>
    </w:p>
    <w:p w:rsidR="00676F73" w:rsidRDefault="00071B6B">
      <w:pPr>
        <w:pStyle w:val="a8"/>
        <w:tabs>
          <w:tab w:val="left" w:pos="709"/>
        </w:tabs>
        <w:snapToGrid w:val="0"/>
        <w:spacing w:line="440" w:lineRule="exact"/>
        <w:ind w:left="482" w:hanging="199"/>
        <w:jc w:val="both"/>
        <w:rPr>
          <w:rFonts w:ascii="標楷體" w:eastAsia="標楷體" w:hAnsi="標楷體"/>
          <w:b/>
          <w:color w:val="000000"/>
        </w:rPr>
      </w:pPr>
      <w:bookmarkStart w:id="17" w:name="_Toc514229085"/>
      <w:r>
        <w:rPr>
          <w:rFonts w:ascii="標楷體" w:eastAsia="標楷體" w:hAnsi="標楷體"/>
          <w:b/>
          <w:color w:val="000000"/>
        </w:rPr>
        <w:t>二、編碼說明</w:t>
      </w:r>
      <w:bookmarkEnd w:id="17"/>
    </w:p>
    <w:p w:rsidR="00676F73" w:rsidRDefault="00071B6B">
      <w:pPr>
        <w:autoSpaceDE w:val="0"/>
        <w:snapToGrid w:val="0"/>
        <w:spacing w:line="440" w:lineRule="exact"/>
        <w:ind w:firstLine="850"/>
        <w:rPr>
          <w:rFonts w:ascii="標楷體" w:eastAsia="標楷體" w:hAnsi="標楷體"/>
          <w:color w:val="000000"/>
          <w:lang w:val="zh-TW"/>
        </w:rPr>
      </w:pPr>
      <w:r>
        <w:rPr>
          <w:rFonts w:ascii="標楷體" w:eastAsia="標楷體" w:hAnsi="標楷體"/>
          <w:color w:val="000000"/>
          <w:lang w:val="zh-TW"/>
        </w:rPr>
        <w:t>十二年國民基本教育健康與體育領域學習重點的編碼，分為二個部分，說明如下。</w:t>
      </w:r>
    </w:p>
    <w:p w:rsidR="00676F73" w:rsidRDefault="00071B6B">
      <w:pPr>
        <w:autoSpaceDE w:val="0"/>
        <w:snapToGrid w:val="0"/>
        <w:spacing w:after="72" w:line="440" w:lineRule="exact"/>
        <w:ind w:left="1274" w:hanging="708"/>
        <w:jc w:val="both"/>
      </w:pPr>
      <w:r>
        <w:rPr>
          <w:rFonts w:ascii="標楷體" w:eastAsia="標楷體" w:hAnsi="標楷體"/>
          <w:color w:val="000000"/>
          <w:lang w:val="zh-TW"/>
        </w:rPr>
        <w:t>（一）學習表現：第</w:t>
      </w:r>
      <w:r>
        <w:rPr>
          <w:rFonts w:ascii="標楷體" w:eastAsia="標楷體" w:hAnsi="標楷體"/>
          <w:color w:val="000000"/>
          <w:lang w:val="zh-TW"/>
        </w:rPr>
        <w:t>1</w:t>
      </w:r>
      <w:r>
        <w:rPr>
          <w:rFonts w:ascii="標楷體" w:eastAsia="標楷體" w:hAnsi="標楷體"/>
          <w:color w:val="000000"/>
          <w:lang w:val="zh-TW"/>
        </w:rPr>
        <w:t>碼為表現的類別，從</w:t>
      </w:r>
      <w:r>
        <w:rPr>
          <w:rFonts w:ascii="標楷體" w:eastAsia="標楷體" w:hAnsi="標楷體"/>
          <w:color w:val="000000"/>
          <w:lang w:val="zh-TW"/>
        </w:rPr>
        <w:t>1-4</w:t>
      </w:r>
      <w:r>
        <w:rPr>
          <w:rFonts w:ascii="標楷體" w:eastAsia="標楷體" w:hAnsi="標楷體"/>
          <w:color w:val="000000"/>
          <w:lang w:val="zh-TW"/>
        </w:rPr>
        <w:t>共分為</w:t>
      </w:r>
      <w:r>
        <w:rPr>
          <w:rFonts w:ascii="標楷體" w:eastAsia="標楷體" w:hAnsi="標楷體"/>
          <w:color w:val="000000"/>
          <w:lang w:val="zh-TW"/>
        </w:rPr>
        <w:t>4</w:t>
      </w:r>
      <w:r>
        <w:rPr>
          <w:rFonts w:ascii="標楷體" w:eastAsia="標楷體" w:hAnsi="標楷體"/>
          <w:color w:val="000000"/>
          <w:lang w:val="zh-TW"/>
        </w:rPr>
        <w:t>項類別，</w:t>
      </w:r>
      <w:r>
        <w:rPr>
          <w:rFonts w:ascii="標楷體" w:eastAsia="標楷體" w:hAnsi="標楷體"/>
          <w:color w:val="000000"/>
          <w:lang w:val="zh-TW"/>
        </w:rPr>
        <w:t>1-4</w:t>
      </w:r>
      <w:r>
        <w:rPr>
          <w:rFonts w:ascii="標楷體" w:eastAsia="標楷體" w:hAnsi="標楷體"/>
          <w:color w:val="000000"/>
          <w:lang w:val="zh-TW"/>
        </w:rPr>
        <w:t>類別增列次項目（</w:t>
      </w:r>
      <w:r>
        <w:rPr>
          <w:rFonts w:ascii="標楷體" w:eastAsia="標楷體" w:hAnsi="標楷體"/>
          <w:color w:val="000000"/>
          <w:lang w:val="zh-TW"/>
        </w:rPr>
        <w:t>a</w:t>
      </w:r>
      <w:r>
        <w:rPr>
          <w:rFonts w:ascii="標楷體" w:eastAsia="標楷體" w:hAnsi="標楷體"/>
          <w:color w:val="000000"/>
          <w:lang w:val="zh-TW"/>
        </w:rPr>
        <w:t>、</w:t>
      </w:r>
      <w:r>
        <w:rPr>
          <w:rFonts w:ascii="標楷體" w:eastAsia="標楷體" w:hAnsi="標楷體"/>
          <w:color w:val="000000"/>
          <w:lang w:val="zh-TW"/>
        </w:rPr>
        <w:t>b</w:t>
      </w:r>
      <w:r>
        <w:rPr>
          <w:rFonts w:ascii="標楷體" w:eastAsia="標楷體" w:hAnsi="標楷體"/>
          <w:color w:val="000000"/>
          <w:lang w:val="zh-TW"/>
        </w:rPr>
        <w:t>、</w:t>
      </w:r>
      <w:r>
        <w:rPr>
          <w:rFonts w:ascii="標楷體" w:eastAsia="標楷體" w:hAnsi="標楷體"/>
          <w:color w:val="000000"/>
          <w:lang w:val="zh-TW"/>
        </w:rPr>
        <w:t>c</w:t>
      </w:r>
      <w:r>
        <w:rPr>
          <w:rFonts w:ascii="標楷體" w:eastAsia="標楷體" w:hAnsi="標楷體"/>
          <w:color w:val="000000"/>
          <w:lang w:val="zh-TW"/>
        </w:rPr>
        <w:t>、</w:t>
      </w:r>
      <w:r>
        <w:rPr>
          <w:rFonts w:ascii="標楷體" w:eastAsia="標楷體" w:hAnsi="標楷體"/>
          <w:color w:val="000000"/>
          <w:lang w:val="zh-TW"/>
        </w:rPr>
        <w:t>d</w:t>
      </w:r>
      <w:r>
        <w:rPr>
          <w:rFonts w:ascii="標楷體" w:eastAsia="標楷體" w:hAnsi="標楷體"/>
          <w:color w:val="000000"/>
          <w:lang w:val="zh-TW"/>
        </w:rPr>
        <w:t>）的編碼；第</w:t>
      </w:r>
      <w:r>
        <w:rPr>
          <w:rFonts w:ascii="標楷體" w:eastAsia="標楷體" w:hAnsi="標楷體"/>
          <w:color w:val="000000"/>
          <w:lang w:val="zh-TW"/>
        </w:rPr>
        <w:t>2</w:t>
      </w:r>
      <w:r>
        <w:rPr>
          <w:rFonts w:ascii="標楷體" w:eastAsia="標楷體" w:hAnsi="標楷體"/>
          <w:color w:val="000000"/>
          <w:lang w:val="zh-TW"/>
        </w:rPr>
        <w:t>碼為學習階段別，依序為</w:t>
      </w:r>
      <w:r>
        <w:rPr>
          <w:rFonts w:ascii="標楷體" w:eastAsia="標楷體" w:hAnsi="標楷體" w:cs="新細明體"/>
          <w:color w:val="000000"/>
        </w:rPr>
        <w:t>Ⅰ</w:t>
      </w:r>
      <w:r>
        <w:rPr>
          <w:rFonts w:ascii="標楷體" w:eastAsia="標楷體" w:hAnsi="標楷體"/>
          <w:color w:val="000000"/>
          <w:lang w:val="zh-TW"/>
        </w:rPr>
        <w:t>代表第一學習階段（</w:t>
      </w:r>
      <w:r>
        <w:rPr>
          <w:rFonts w:ascii="標楷體" w:eastAsia="標楷體" w:hAnsi="標楷體"/>
          <w:color w:val="000000"/>
          <w:lang w:val="zh-TW"/>
        </w:rPr>
        <w:t>國民小學</w:t>
      </w:r>
      <w:r>
        <w:rPr>
          <w:rFonts w:ascii="標楷體" w:eastAsia="標楷體" w:hAnsi="標楷體"/>
          <w:color w:val="000000"/>
          <w:lang w:val="zh-TW"/>
        </w:rPr>
        <w:t>1-2</w:t>
      </w:r>
      <w:r>
        <w:rPr>
          <w:rFonts w:ascii="標楷體" w:eastAsia="標楷體" w:hAnsi="標楷體"/>
          <w:color w:val="000000"/>
          <w:lang w:val="zh-TW"/>
        </w:rPr>
        <w:t>年級）、</w:t>
      </w:r>
      <w:r>
        <w:rPr>
          <w:rFonts w:ascii="標楷體" w:eastAsia="標楷體" w:hAnsi="標楷體" w:cs="新細明體"/>
          <w:color w:val="000000"/>
        </w:rPr>
        <w:t>Ⅱ</w:t>
      </w:r>
      <w:r>
        <w:rPr>
          <w:rFonts w:ascii="標楷體" w:eastAsia="標楷體" w:hAnsi="標楷體"/>
          <w:color w:val="000000"/>
          <w:lang w:val="zh-TW"/>
        </w:rPr>
        <w:t>代表第二學習階段（國民小學</w:t>
      </w:r>
      <w:r>
        <w:rPr>
          <w:rFonts w:ascii="標楷體" w:eastAsia="標楷體" w:hAnsi="標楷體"/>
          <w:color w:val="000000"/>
          <w:lang w:val="zh-TW"/>
        </w:rPr>
        <w:t>3-4</w:t>
      </w:r>
      <w:r>
        <w:rPr>
          <w:rFonts w:ascii="標楷體" w:eastAsia="標楷體" w:hAnsi="標楷體"/>
          <w:color w:val="000000"/>
          <w:lang w:val="zh-TW"/>
        </w:rPr>
        <w:t>年級）、</w:t>
      </w:r>
      <w:r>
        <w:rPr>
          <w:rFonts w:ascii="標楷體" w:eastAsia="標楷體" w:hAnsi="標楷體" w:cs="新細明體"/>
          <w:color w:val="000000"/>
        </w:rPr>
        <w:t>Ⅲ</w:t>
      </w:r>
      <w:r>
        <w:rPr>
          <w:rFonts w:ascii="標楷體" w:eastAsia="標楷體" w:hAnsi="標楷體"/>
          <w:color w:val="000000"/>
          <w:lang w:val="zh-TW"/>
        </w:rPr>
        <w:t>代表第三學習階段（國民小學</w:t>
      </w:r>
      <w:r>
        <w:rPr>
          <w:rFonts w:ascii="標楷體" w:eastAsia="標楷體" w:hAnsi="標楷體"/>
          <w:color w:val="000000"/>
          <w:lang w:val="zh-TW"/>
        </w:rPr>
        <w:t>5-6</w:t>
      </w:r>
      <w:r>
        <w:rPr>
          <w:rFonts w:ascii="標楷體" w:eastAsia="標楷體" w:hAnsi="標楷體"/>
          <w:color w:val="000000"/>
          <w:lang w:val="zh-TW"/>
        </w:rPr>
        <w:t>年級）、</w:t>
      </w:r>
      <w:r>
        <w:rPr>
          <w:rFonts w:ascii="標楷體" w:eastAsia="標楷體" w:hAnsi="標楷體" w:cs="新細明體"/>
          <w:color w:val="000000"/>
        </w:rPr>
        <w:t>Ⅳ</w:t>
      </w:r>
      <w:r>
        <w:rPr>
          <w:rFonts w:ascii="標楷體" w:eastAsia="標楷體" w:hAnsi="標楷體"/>
          <w:color w:val="000000"/>
          <w:lang w:val="zh-TW"/>
        </w:rPr>
        <w:t>代表第四學習階段（國民中學</w:t>
      </w:r>
      <w:r>
        <w:rPr>
          <w:rFonts w:ascii="標楷體" w:eastAsia="標楷體" w:hAnsi="標楷體"/>
          <w:color w:val="000000"/>
          <w:lang w:val="zh-TW"/>
        </w:rPr>
        <w:t>7-9</w:t>
      </w:r>
      <w:r>
        <w:rPr>
          <w:rFonts w:ascii="標楷體" w:eastAsia="標楷體" w:hAnsi="標楷體"/>
          <w:color w:val="000000"/>
          <w:lang w:val="zh-TW"/>
        </w:rPr>
        <w:t>年級）、</w:t>
      </w:r>
      <w:r>
        <w:rPr>
          <w:rFonts w:ascii="標楷體" w:eastAsia="標楷體" w:hAnsi="標楷體" w:cs="新細明體"/>
          <w:color w:val="000000"/>
        </w:rPr>
        <w:t>Ⅴ</w:t>
      </w:r>
      <w:r>
        <w:rPr>
          <w:rFonts w:ascii="標楷體" w:eastAsia="標楷體" w:hAnsi="標楷體"/>
          <w:color w:val="000000"/>
          <w:lang w:val="zh-TW"/>
        </w:rPr>
        <w:t>代表第五學習階段（高級中等學校</w:t>
      </w:r>
      <w:r>
        <w:rPr>
          <w:rFonts w:ascii="標楷體" w:eastAsia="標楷體" w:hAnsi="標楷體"/>
          <w:color w:val="000000"/>
          <w:lang w:val="zh-TW"/>
        </w:rPr>
        <w:t>10-12</w:t>
      </w:r>
      <w:r>
        <w:rPr>
          <w:rFonts w:ascii="標楷體" w:eastAsia="標楷體" w:hAnsi="標楷體"/>
          <w:color w:val="000000"/>
          <w:lang w:val="zh-TW"/>
        </w:rPr>
        <w:t>年級）；第</w:t>
      </w:r>
      <w:r>
        <w:rPr>
          <w:rFonts w:ascii="標楷體" w:eastAsia="標楷體" w:hAnsi="標楷體"/>
          <w:color w:val="000000"/>
          <w:lang w:val="zh-TW"/>
        </w:rPr>
        <w:t>3</w:t>
      </w:r>
      <w:r>
        <w:rPr>
          <w:rFonts w:ascii="標楷體" w:eastAsia="標楷體" w:hAnsi="標楷體"/>
          <w:color w:val="000000"/>
          <w:lang w:val="zh-TW"/>
        </w:rPr>
        <w:t>碼為流水號。</w:t>
      </w:r>
    </w:p>
    <w:p w:rsidR="00676F73" w:rsidRDefault="00071B6B">
      <w:pPr>
        <w:autoSpaceDE w:val="0"/>
        <w:snapToGrid w:val="0"/>
        <w:spacing w:after="72" w:line="440" w:lineRule="exact"/>
        <w:ind w:left="1274" w:hanging="708"/>
        <w:jc w:val="both"/>
      </w:pPr>
      <w:r>
        <w:rPr>
          <w:rFonts w:ascii="標楷體" w:eastAsia="標楷體" w:hAnsi="標楷體"/>
          <w:color w:val="000000"/>
          <w:lang w:val="zh-TW"/>
        </w:rPr>
        <w:t>（二）學習內容：第</w:t>
      </w:r>
      <w:r>
        <w:rPr>
          <w:rFonts w:ascii="標楷體" w:eastAsia="標楷體" w:hAnsi="標楷體"/>
          <w:color w:val="000000"/>
          <w:lang w:val="zh-TW"/>
        </w:rPr>
        <w:t>1</w:t>
      </w:r>
      <w:r>
        <w:rPr>
          <w:rFonts w:ascii="標楷體" w:eastAsia="標楷體" w:hAnsi="標楷體"/>
          <w:color w:val="000000"/>
          <w:lang w:val="zh-TW"/>
        </w:rPr>
        <w:t>碼為內容的主題，必修課程從</w:t>
      </w:r>
      <w:r>
        <w:rPr>
          <w:rFonts w:ascii="標楷體" w:eastAsia="標楷體" w:hAnsi="標楷體"/>
          <w:color w:val="000000"/>
          <w:lang w:val="zh-TW"/>
        </w:rPr>
        <w:t>A-I</w:t>
      </w:r>
      <w:r>
        <w:rPr>
          <w:rFonts w:ascii="標楷體" w:eastAsia="標楷體" w:hAnsi="標楷體"/>
          <w:color w:val="000000"/>
          <w:lang w:val="zh-TW"/>
        </w:rPr>
        <w:t>共分為</w:t>
      </w:r>
      <w:r>
        <w:rPr>
          <w:rFonts w:ascii="標楷體" w:eastAsia="標楷體" w:hAnsi="標楷體"/>
          <w:color w:val="000000"/>
          <w:lang w:val="zh-TW"/>
        </w:rPr>
        <w:t>9</w:t>
      </w:r>
      <w:r>
        <w:rPr>
          <w:rFonts w:ascii="標楷體" w:eastAsia="標楷體" w:hAnsi="標楷體"/>
          <w:color w:val="000000"/>
          <w:lang w:val="zh-TW"/>
        </w:rPr>
        <w:t>項主題、普通型高級中等學校加深加廣選修課程的主題為第</w:t>
      </w:r>
      <w:r>
        <w:rPr>
          <w:rFonts w:ascii="標楷體" w:eastAsia="標楷體" w:hAnsi="標楷體"/>
          <w:color w:val="000000"/>
          <w:lang w:val="zh-TW"/>
        </w:rPr>
        <w:t>10</w:t>
      </w:r>
      <w:r>
        <w:rPr>
          <w:rFonts w:ascii="標楷體" w:eastAsia="標楷體" w:hAnsi="標楷體"/>
          <w:color w:val="000000"/>
          <w:lang w:val="zh-TW"/>
        </w:rPr>
        <w:t>項</w:t>
      </w:r>
      <w:r>
        <w:rPr>
          <w:rFonts w:ascii="標楷體" w:eastAsia="標楷體" w:hAnsi="標楷體"/>
          <w:color w:val="000000"/>
          <w:lang w:val="zh-TW"/>
        </w:rPr>
        <w:t>J</w:t>
      </w:r>
      <w:r>
        <w:rPr>
          <w:rFonts w:ascii="標楷體" w:eastAsia="標楷體" w:hAnsi="標楷體"/>
          <w:color w:val="000000"/>
          <w:lang w:val="zh-TW"/>
        </w:rPr>
        <w:t>，</w:t>
      </w:r>
      <w:r>
        <w:rPr>
          <w:rFonts w:ascii="標楷體" w:eastAsia="標楷體" w:hAnsi="標楷體"/>
          <w:color w:val="000000"/>
          <w:lang w:val="zh-TW"/>
        </w:rPr>
        <w:t>A-J</w:t>
      </w:r>
      <w:r>
        <w:rPr>
          <w:rFonts w:ascii="標楷體" w:eastAsia="標楷體" w:hAnsi="標楷體"/>
          <w:color w:val="000000"/>
          <w:lang w:val="zh-TW"/>
        </w:rPr>
        <w:t>主題增列次項目（</w:t>
      </w:r>
      <w:r>
        <w:rPr>
          <w:rFonts w:ascii="標楷體" w:eastAsia="標楷體" w:hAnsi="標楷體"/>
          <w:color w:val="000000"/>
          <w:lang w:val="zh-TW"/>
        </w:rPr>
        <w:t>a</w:t>
      </w:r>
      <w:r>
        <w:rPr>
          <w:rFonts w:ascii="標楷體" w:eastAsia="標楷體" w:hAnsi="標楷體"/>
          <w:color w:val="000000"/>
          <w:lang w:val="zh-TW"/>
        </w:rPr>
        <w:t>、</w:t>
      </w:r>
      <w:r>
        <w:rPr>
          <w:rFonts w:ascii="標楷體" w:eastAsia="標楷體" w:hAnsi="標楷體"/>
          <w:color w:val="000000"/>
          <w:lang w:val="zh-TW"/>
        </w:rPr>
        <w:t>b</w:t>
      </w:r>
      <w:r>
        <w:rPr>
          <w:rFonts w:ascii="標楷體" w:eastAsia="標楷體" w:hAnsi="標楷體"/>
          <w:color w:val="000000"/>
          <w:lang w:val="zh-TW"/>
        </w:rPr>
        <w:t>、</w:t>
      </w:r>
      <w:r>
        <w:rPr>
          <w:rFonts w:ascii="標楷體" w:eastAsia="標楷體" w:hAnsi="標楷體"/>
          <w:color w:val="000000"/>
          <w:lang w:val="zh-TW"/>
        </w:rPr>
        <w:t>c…</w:t>
      </w:r>
      <w:r>
        <w:rPr>
          <w:rFonts w:ascii="標楷體" w:eastAsia="標楷體" w:hAnsi="標楷體"/>
          <w:color w:val="000000"/>
          <w:lang w:val="zh-TW"/>
        </w:rPr>
        <w:t>）的編碼；第</w:t>
      </w:r>
      <w:r>
        <w:rPr>
          <w:rFonts w:ascii="標楷體" w:eastAsia="標楷體" w:hAnsi="標楷體"/>
          <w:color w:val="000000"/>
          <w:lang w:val="zh-TW"/>
        </w:rPr>
        <w:t>2</w:t>
      </w:r>
      <w:r>
        <w:rPr>
          <w:rFonts w:ascii="標楷體" w:eastAsia="標楷體" w:hAnsi="標楷體"/>
          <w:color w:val="000000"/>
          <w:lang w:val="zh-TW"/>
        </w:rPr>
        <w:t>碼為學習階段別，依序為</w:t>
      </w:r>
      <w:r>
        <w:rPr>
          <w:rFonts w:ascii="標楷體" w:eastAsia="標楷體" w:hAnsi="標楷體" w:cs="新細明體"/>
          <w:color w:val="000000"/>
        </w:rPr>
        <w:t>Ⅰ</w:t>
      </w:r>
      <w:r>
        <w:rPr>
          <w:rFonts w:ascii="標楷體" w:eastAsia="標楷體" w:hAnsi="標楷體"/>
          <w:color w:val="000000"/>
          <w:lang w:val="zh-TW"/>
        </w:rPr>
        <w:t>代表第一學習階段（國民小學</w:t>
      </w:r>
      <w:r>
        <w:rPr>
          <w:rFonts w:ascii="標楷體" w:eastAsia="標楷體" w:hAnsi="標楷體"/>
          <w:color w:val="000000"/>
          <w:lang w:val="zh-TW"/>
        </w:rPr>
        <w:t>1-2</w:t>
      </w:r>
      <w:r>
        <w:rPr>
          <w:rFonts w:ascii="標楷體" w:eastAsia="標楷體" w:hAnsi="標楷體"/>
          <w:color w:val="000000"/>
          <w:lang w:val="zh-TW"/>
        </w:rPr>
        <w:t>年級）、</w:t>
      </w:r>
      <w:r>
        <w:rPr>
          <w:rFonts w:ascii="標楷體" w:eastAsia="標楷體" w:hAnsi="標楷體" w:cs="新細明體"/>
          <w:color w:val="000000"/>
        </w:rPr>
        <w:t>Ⅱ</w:t>
      </w:r>
      <w:r>
        <w:rPr>
          <w:rFonts w:ascii="標楷體" w:eastAsia="標楷體" w:hAnsi="標楷體"/>
          <w:color w:val="000000"/>
          <w:lang w:val="zh-TW"/>
        </w:rPr>
        <w:t>代表第二學習階段（國民小學</w:t>
      </w:r>
      <w:r>
        <w:rPr>
          <w:rFonts w:ascii="標楷體" w:eastAsia="標楷體" w:hAnsi="標楷體"/>
          <w:color w:val="000000"/>
          <w:lang w:val="zh-TW"/>
        </w:rPr>
        <w:t>3-4</w:t>
      </w:r>
      <w:r>
        <w:rPr>
          <w:rFonts w:ascii="標楷體" w:eastAsia="標楷體" w:hAnsi="標楷體"/>
          <w:color w:val="000000"/>
          <w:lang w:val="zh-TW"/>
        </w:rPr>
        <w:t>年級）、</w:t>
      </w:r>
      <w:r>
        <w:rPr>
          <w:rFonts w:ascii="標楷體" w:eastAsia="標楷體" w:hAnsi="標楷體" w:cs="新細明體"/>
          <w:color w:val="000000"/>
        </w:rPr>
        <w:t>Ⅲ</w:t>
      </w:r>
      <w:r>
        <w:rPr>
          <w:rFonts w:ascii="標楷體" w:eastAsia="標楷體" w:hAnsi="標楷體"/>
          <w:color w:val="000000"/>
          <w:lang w:val="zh-TW"/>
        </w:rPr>
        <w:t>代表第三學習階段（</w:t>
      </w:r>
      <w:r>
        <w:rPr>
          <w:rFonts w:ascii="標楷體" w:eastAsia="標楷體" w:hAnsi="標楷體"/>
          <w:color w:val="000000"/>
          <w:lang w:val="zh-TW"/>
        </w:rPr>
        <w:t>國民小學</w:t>
      </w:r>
      <w:r>
        <w:rPr>
          <w:rFonts w:ascii="標楷體" w:eastAsia="標楷體" w:hAnsi="標楷體"/>
          <w:color w:val="000000"/>
          <w:lang w:val="zh-TW"/>
        </w:rPr>
        <w:t>5-6</w:t>
      </w:r>
      <w:r>
        <w:rPr>
          <w:rFonts w:ascii="標楷體" w:eastAsia="標楷體" w:hAnsi="標楷體"/>
          <w:color w:val="000000"/>
          <w:lang w:val="zh-TW"/>
        </w:rPr>
        <w:t>年級）、</w:t>
      </w:r>
      <w:r>
        <w:rPr>
          <w:rFonts w:ascii="標楷體" w:eastAsia="標楷體" w:hAnsi="標楷體" w:cs="新細明體"/>
          <w:color w:val="000000"/>
        </w:rPr>
        <w:t>Ⅳ</w:t>
      </w:r>
      <w:r>
        <w:rPr>
          <w:rFonts w:ascii="標楷體" w:eastAsia="標楷體" w:hAnsi="標楷體"/>
          <w:color w:val="000000"/>
          <w:lang w:val="zh-TW"/>
        </w:rPr>
        <w:t>代表第四學習階段（國民中學</w:t>
      </w:r>
      <w:r>
        <w:rPr>
          <w:rFonts w:ascii="標楷體" w:eastAsia="標楷體" w:hAnsi="標楷體"/>
          <w:color w:val="000000"/>
          <w:lang w:val="zh-TW"/>
        </w:rPr>
        <w:t>7-9</w:t>
      </w:r>
      <w:r>
        <w:rPr>
          <w:rFonts w:ascii="標楷體" w:eastAsia="標楷體" w:hAnsi="標楷體"/>
          <w:color w:val="000000"/>
          <w:lang w:val="zh-TW"/>
        </w:rPr>
        <w:t>年級）、</w:t>
      </w:r>
      <w:r>
        <w:rPr>
          <w:rFonts w:ascii="標楷體" w:eastAsia="標楷體" w:hAnsi="標楷體" w:cs="新細明體"/>
          <w:color w:val="000000"/>
        </w:rPr>
        <w:t>Ⅴ</w:t>
      </w:r>
      <w:r>
        <w:rPr>
          <w:rFonts w:ascii="標楷體" w:eastAsia="標楷體" w:hAnsi="標楷體"/>
          <w:color w:val="000000"/>
          <w:lang w:val="zh-TW"/>
        </w:rPr>
        <w:t>代表第五學習階段（高級中等學校</w:t>
      </w:r>
      <w:r>
        <w:rPr>
          <w:rFonts w:ascii="標楷體" w:eastAsia="標楷體" w:hAnsi="標楷體"/>
          <w:color w:val="000000"/>
          <w:lang w:val="zh-TW"/>
        </w:rPr>
        <w:t>10-12</w:t>
      </w:r>
      <w:r>
        <w:rPr>
          <w:rFonts w:ascii="標楷體" w:eastAsia="標楷體" w:hAnsi="標楷體"/>
          <w:color w:val="000000"/>
          <w:lang w:val="zh-TW"/>
        </w:rPr>
        <w:t>年級）；第</w:t>
      </w:r>
      <w:r>
        <w:rPr>
          <w:rFonts w:ascii="標楷體" w:eastAsia="標楷體" w:hAnsi="標楷體"/>
          <w:color w:val="000000"/>
          <w:lang w:val="zh-TW"/>
        </w:rPr>
        <w:t>3</w:t>
      </w:r>
      <w:r>
        <w:rPr>
          <w:rFonts w:ascii="標楷體" w:eastAsia="標楷體" w:hAnsi="標楷體"/>
          <w:color w:val="000000"/>
          <w:lang w:val="zh-TW"/>
        </w:rPr>
        <w:t>碼為流水號。</w:t>
      </w:r>
    </w:p>
    <w:p w:rsidR="00676F73" w:rsidRDefault="00071B6B">
      <w:pPr>
        <w:pStyle w:val="a8"/>
        <w:tabs>
          <w:tab w:val="left" w:pos="709"/>
        </w:tabs>
        <w:snapToGrid w:val="0"/>
        <w:spacing w:line="440" w:lineRule="exact"/>
        <w:ind w:left="482" w:hanging="199"/>
        <w:jc w:val="both"/>
        <w:rPr>
          <w:rFonts w:ascii="標楷體" w:eastAsia="標楷體" w:hAnsi="標楷體"/>
          <w:b/>
          <w:color w:val="000000"/>
        </w:rPr>
      </w:pPr>
      <w:bookmarkStart w:id="18" w:name="_Toc514229086"/>
      <w:r>
        <w:rPr>
          <w:rFonts w:ascii="標楷體" w:eastAsia="標楷體" w:hAnsi="標楷體"/>
          <w:b/>
          <w:color w:val="000000"/>
        </w:rPr>
        <w:t>三、學習重點整體說明</w:t>
      </w:r>
      <w:bookmarkEnd w:id="18"/>
    </w:p>
    <w:p w:rsidR="00676F73" w:rsidRDefault="00071B6B">
      <w:pPr>
        <w:autoSpaceDE w:val="0"/>
        <w:snapToGrid w:val="0"/>
        <w:spacing w:line="440" w:lineRule="exact"/>
        <w:ind w:left="566" w:firstLine="564"/>
        <w:jc w:val="both"/>
        <w:rPr>
          <w:rFonts w:ascii="標楷體" w:eastAsia="標楷體" w:hAnsi="標楷體"/>
          <w:color w:val="000000"/>
          <w:lang w:val="zh-TW"/>
        </w:rPr>
      </w:pPr>
      <w:r>
        <w:rPr>
          <w:rFonts w:ascii="標楷體" w:eastAsia="標楷體" w:hAnsi="標楷體"/>
          <w:color w:val="000000"/>
          <w:lang w:val="zh-TW"/>
        </w:rPr>
        <w:lastRenderedPageBreak/>
        <w:t>十二年國民基本教育健康與體育領域學習重點整體說明，分為二個部分，說明如下：</w:t>
      </w:r>
    </w:p>
    <w:p w:rsidR="00676F73" w:rsidRDefault="00071B6B">
      <w:pPr>
        <w:autoSpaceDE w:val="0"/>
        <w:snapToGrid w:val="0"/>
        <w:spacing w:after="72" w:line="440" w:lineRule="exact"/>
        <w:ind w:left="1982" w:hanging="1416"/>
        <w:rPr>
          <w:rFonts w:ascii="標楷體" w:eastAsia="標楷體" w:hAnsi="標楷體"/>
          <w:color w:val="000000"/>
          <w:lang w:val="zh-TW"/>
        </w:rPr>
      </w:pPr>
      <w:r>
        <w:rPr>
          <w:rFonts w:ascii="標楷體" w:eastAsia="標楷體" w:hAnsi="標楷體"/>
          <w:color w:val="000000"/>
          <w:lang w:val="zh-TW"/>
        </w:rPr>
        <w:t>（一）學習表現整體說明</w:t>
      </w:r>
    </w:p>
    <w:tbl>
      <w:tblPr>
        <w:tblW w:w="5000" w:type="pct"/>
        <w:tblCellMar>
          <w:left w:w="10" w:type="dxa"/>
          <w:right w:w="10" w:type="dxa"/>
        </w:tblCellMar>
        <w:tblLook w:val="04A0"/>
      </w:tblPr>
      <w:tblGrid>
        <w:gridCol w:w="1383"/>
        <w:gridCol w:w="1419"/>
        <w:gridCol w:w="1983"/>
        <w:gridCol w:w="5069"/>
      </w:tblGrid>
      <w:tr w:rsidR="00676F73">
        <w:tblPrEx>
          <w:tblCellMar>
            <w:top w:w="0" w:type="dxa"/>
            <w:bottom w:w="0" w:type="dxa"/>
          </w:tblCellMar>
        </w:tblPrEx>
        <w:trPr>
          <w:tblHeader/>
        </w:trPr>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08" w:right="-108"/>
              <w:jc w:val="center"/>
              <w:rPr>
                <w:rFonts w:ascii="標楷體" w:eastAsia="標楷體" w:hAnsi="標楷體"/>
                <w:b/>
                <w:color w:val="000000"/>
                <w:lang w:val="zh-TW"/>
              </w:rPr>
            </w:pPr>
            <w:r>
              <w:rPr>
                <w:rFonts w:ascii="標楷體" w:eastAsia="標楷體" w:hAnsi="標楷體"/>
                <w:b/>
                <w:color w:val="000000"/>
                <w:lang w:val="zh-TW"/>
              </w:rPr>
              <w:t>類別</w:t>
            </w:r>
            <w:r>
              <w:rPr>
                <w:rFonts w:ascii="標楷體" w:eastAsia="標楷體" w:hAnsi="標楷體"/>
                <w:b/>
                <w:color w:val="000000"/>
                <w:lang w:val="zh-TW"/>
              </w:rPr>
              <w:t>∕</w:t>
            </w:r>
            <w:r>
              <w:rPr>
                <w:rFonts w:ascii="標楷體" w:eastAsia="標楷體" w:hAnsi="標楷體"/>
                <w:b/>
                <w:color w:val="000000"/>
                <w:lang w:val="zh-TW"/>
              </w:rPr>
              <w:t>次項目編碼</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說明</w:t>
            </w:r>
          </w:p>
        </w:tc>
      </w:tr>
      <w:tr w:rsidR="00676F73">
        <w:tblPrEx>
          <w:tblCellMar>
            <w:top w:w="0" w:type="dxa"/>
            <w:bottom w:w="0" w:type="dxa"/>
          </w:tblCellMar>
        </w:tblPrEx>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認知</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健康知識</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1a</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能認識全人健康概念與其多層面意義，客觀的了解各健康主題的知識內涵，建構在健康專業術語、基本要素或特定細節等相關知識學習上，進一步形成屬於個人特有的健康知識系統與思維架構，以說明行為與健康之間的關聯性，並進一步明瞭影響與促進健康的相關策略。</w:t>
            </w:r>
          </w:p>
        </w:tc>
      </w:tr>
      <w:tr w:rsidR="00676F73">
        <w:tblPrEx>
          <w:tblCellMar>
            <w:top w:w="0" w:type="dxa"/>
            <w:bottom w:w="0" w:type="dxa"/>
          </w:tblCellMar>
        </w:tblPrEx>
        <w:trPr>
          <w:trHeight w:val="282"/>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技能概念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1b</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是技能形塑的第一層次，主要能認識健康技能與生活技能的實施程序概念，因應與健康相關之生活情境或需求，提出適切的健康技能與生活技能，並建構健康自我管理的策略與行動方案。熟稔健康技能與生活技能相關知識，將有利於未來連結至生活情境的因應。</w:t>
            </w:r>
          </w:p>
        </w:tc>
      </w:tr>
      <w:tr w:rsidR="00676F73">
        <w:tblPrEx>
          <w:tblCellMar>
            <w:top w:w="0" w:type="dxa"/>
            <w:bottom w:w="0" w:type="dxa"/>
          </w:tblCellMar>
        </w:tblPrEx>
        <w:trPr>
          <w:trHeight w:val="168"/>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運動知識</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1c</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能了解、掌握、分析與應用各類運動之規則、技術、戰術、賽事、歷史沿革及發展現況，並評估運動時之場地、器材、個人能力，應用運動傷害防護知識、以維護自身與他人安全；以及了解和分析以運動促進身心健康發展之相關知識，做為運動技能學習、運動參與之重要基礎。</w:t>
            </w:r>
          </w:p>
        </w:tc>
      </w:tr>
      <w:tr w:rsidR="00676F73">
        <w:tblPrEx>
          <w:tblCellMar>
            <w:top w:w="0" w:type="dxa"/>
            <w:bottom w:w="0" w:type="dxa"/>
          </w:tblCellMar>
        </w:tblPrEx>
        <w:trPr>
          <w:trHeight w:val="239"/>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技能原理</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1d</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能認識、了解、分析與比較各項運動技能原理與原則，以及學習正確之姿勢與動作、技術動作實施之方法、技術要領與比賽策略等技能相關知識，並透過檢視，分析自我的技能表現狀況，提出適當的修正方法，以達到有效學習運動技能的目標。</w:t>
            </w:r>
          </w:p>
        </w:tc>
      </w:tr>
      <w:tr w:rsidR="00676F73">
        <w:tblPrEx>
          <w:tblCellMar>
            <w:top w:w="0" w:type="dxa"/>
            <w:bottom w:w="0" w:type="dxa"/>
          </w:tblCellMar>
        </w:tblPrEx>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情意</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健康覺察</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2a</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以「自我」為主體思考點，源於個人面對健康議題時的一種自發的過程與自我經驗的體察，主要能關心健康議題與影響健康的相關因素，並體察其對自我或群體健康的威脅感、嚴重性、利益與障礙。</w:t>
            </w:r>
          </w:p>
        </w:tc>
      </w:tr>
      <w:tr w:rsidR="00676F73">
        <w:tblPrEx>
          <w:tblCellMar>
            <w:top w:w="0" w:type="dxa"/>
            <w:bottom w:w="0" w:type="dxa"/>
          </w:tblCellMar>
        </w:tblPrEx>
        <w:trPr>
          <w:trHeight w:val="318"/>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94" w:hanging="194"/>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健康正向態度</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2b</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呈現個人對於健康價值或生活型態的正面傾向，即個人能肯定健康價值與規範，以形塑健康生活型態，同時亦涵蓋個人對於自己能不能執行健康行為的信心感，以及個人自覺是否有把握可以有能力地去實踐一項健康行為，即建立生活情境中的自我效能感。</w:t>
            </w:r>
          </w:p>
        </w:tc>
      </w:tr>
      <w:tr w:rsidR="00676F73">
        <w:tblPrEx>
          <w:tblCellMar>
            <w:top w:w="0" w:type="dxa"/>
            <w:bottom w:w="0" w:type="dxa"/>
          </w:tblCellMar>
        </w:tblPrEx>
        <w:trPr>
          <w:trHeight w:val="194"/>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體育學習態度</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2c</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能養成遵守常規，表現出積極、正向的態度，主動參與團體的學習，在理性、有效的溝通下與他人合作，以領導或服從團體達到自我成長與共同學習的目標，且懂得尊重他人，展現關</w:t>
            </w:r>
            <w:r>
              <w:rPr>
                <w:rFonts w:ascii="標楷體" w:eastAsia="標楷體" w:hAnsi="標楷體"/>
                <w:color w:val="000000"/>
              </w:rPr>
              <w:lastRenderedPageBreak/>
              <w:t>懷與善意等態度，以及能適度的評價運動道德、運動精神與運動文化之價值與意義。</w:t>
            </w:r>
          </w:p>
        </w:tc>
      </w:tr>
      <w:tr w:rsidR="00676F73">
        <w:tblPrEx>
          <w:tblCellMar>
            <w:top w:w="0" w:type="dxa"/>
            <w:bottom w:w="0" w:type="dxa"/>
          </w:tblCellMar>
        </w:tblPrEx>
        <w:trPr>
          <w:trHeight w:val="212"/>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運動欣賞</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2d</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能懂得運用適切方法去注意各種運動其所發展出的文化、特色、意義與目的，並在欣賞比賽運動與同儕觀摩活動中，體驗並具體指出各類型運動背後所蘊涵之精神、意義與價值，以及表現出尊重他人與關懷事物的態度和增進日常生活的美感體驗。</w:t>
            </w:r>
          </w:p>
        </w:tc>
      </w:tr>
      <w:tr w:rsidR="00676F73">
        <w:tblPrEx>
          <w:tblCellMar>
            <w:top w:w="0" w:type="dxa"/>
            <w:bottom w:w="0" w:type="dxa"/>
          </w:tblCellMar>
        </w:tblPrEx>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技能</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健康技能</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3a</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透過示範、模仿、訓練、演練、熟悉等方式，以獲得生活中與健康技術相關的動作程序與能力，在技能動作的流暢性與正確性的基礎要求下，也必須因應各種健康情境需求，進行健康相關技能的操作與調整，以達成維護健康的目標。</w:t>
            </w:r>
          </w:p>
        </w:tc>
      </w:tr>
      <w:tr w:rsidR="00676F73">
        <w:tblPrEx>
          <w:tblCellMar>
            <w:top w:w="0" w:type="dxa"/>
            <w:bottom w:w="0" w:type="dxa"/>
          </w:tblCellMar>
        </w:tblPrEx>
        <w:trPr>
          <w:trHeight w:val="291"/>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生活技能</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3b</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使人們能正向面對、適應或解決每天面對的生活問題及挑戰、有效執行健康生活所需的社會能力，其中涵蓋個人自我、人際互動及人與社會環境互動的三個相關層次。能演練自我調適、人際溝通互動、作決策與批判思考的技能，因應生活需求以解決健康問題。</w:t>
            </w:r>
          </w:p>
        </w:tc>
      </w:tr>
      <w:tr w:rsidR="00676F73">
        <w:tblPrEx>
          <w:tblCellMar>
            <w:top w:w="0" w:type="dxa"/>
            <w:bottom w:w="0" w:type="dxa"/>
          </w:tblCellMar>
        </w:tblPrEx>
        <w:trPr>
          <w:trHeight w:val="185"/>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技能表現</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3c</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能接觸與學習多樣化的運動類型，透過探索、模仿、演練等學習過程，在安全的前提下，習得並表現出穩定性、移動性及操作性之基本動作能力，且連結運用於專項的運動技能和因應不同的運動情境，開創出不同的形式動作與展現個人運動潛能，達到精進與發展多元運動技能的目標。</w:t>
            </w:r>
          </w:p>
        </w:tc>
      </w:tr>
      <w:tr w:rsidR="00676F73">
        <w:tblPrEx>
          <w:tblCellMar>
            <w:top w:w="0" w:type="dxa"/>
            <w:bottom w:w="0" w:type="dxa"/>
          </w:tblCellMar>
        </w:tblPrEx>
        <w:trPr>
          <w:trHeight w:val="221"/>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策略運用</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3d</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能在具備基本的運動知識的條件下，建構起在活動前能蒐集、應用、分析相關資訊，並擬定比賽或活動的策略計畫；於活動中能選擇、發展、執行出有效的個人或團體的執行策略；而活動後能確實檢討策略計畫之實施成效的模式，以提升運動比賽或活動之表現。</w:t>
            </w:r>
          </w:p>
        </w:tc>
      </w:tr>
      <w:tr w:rsidR="00676F73">
        <w:tblPrEx>
          <w:tblCellMar>
            <w:top w:w="0" w:type="dxa"/>
            <w:bottom w:w="0" w:type="dxa"/>
          </w:tblCellMar>
        </w:tblPrEx>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行為</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自我健康管理</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4a</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對於自我健康行為進行規劃，能訂立自我需要與確實可行的行動契約，運用健康資訊、產品與服務，並在過程中能自我監督，並善用正向增強原則，以持續促進健康及減少健康風險的行為，並依據結果進行反省與修正。</w:t>
            </w:r>
          </w:p>
        </w:tc>
      </w:tr>
      <w:tr w:rsidR="00676F73">
        <w:tblPrEx>
          <w:tblCellMar>
            <w:top w:w="0" w:type="dxa"/>
            <w:bottom w:w="0" w:type="dxa"/>
          </w:tblCellMar>
        </w:tblPrEx>
        <w:trPr>
          <w:trHeight w:val="327"/>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健康倡議宣導</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4b</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透過宣傳引導能對他人的健康觀念產生影響，為達增進群體健康的訴求，評估如何活用所學所知，能採用具體的論證協助表明自己促進健康的立場，再利用各種方法宣揚健康觀念，以展現出對他人健康行為的影響力。可以加強固著自我的健康行為，並進一步影響更多數的人。</w:t>
            </w:r>
          </w:p>
        </w:tc>
      </w:tr>
      <w:tr w:rsidR="00676F73">
        <w:tblPrEx>
          <w:tblCellMar>
            <w:top w:w="0" w:type="dxa"/>
            <w:bottom w:w="0" w:type="dxa"/>
          </w:tblCellMar>
        </w:tblPrEx>
        <w:trPr>
          <w:trHeight w:val="194"/>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運動計畫</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4c</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能了解、應用各項運動與健康相關的科技、資訊、媒體、產品與服務等訊息，並分析與評估自我身心健康狀況及體適能條件，規劃出適合自己的運動計畫，且持續的針對自身狀況的變化，不斷地進行自我檢核與修正，以學會擬定出適切、可行的運動計畫。</w:t>
            </w:r>
          </w:p>
        </w:tc>
      </w:tr>
      <w:tr w:rsidR="00676F73">
        <w:tblPrEx>
          <w:tblCellMar>
            <w:top w:w="0" w:type="dxa"/>
            <w:bottom w:w="0" w:type="dxa"/>
          </w:tblCellMar>
        </w:tblPrEx>
        <w:trPr>
          <w:trHeight w:val="270"/>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運動實踐</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4d</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能分析與評估自身健康狀況、體適能條件與運動能力，以及配合動態的生活型態，自我擬定的運動計畫或參加戶外活動等方式，透過對計畫的掌控、自我的堅持與周遭親友的鼓勵，表現出努力實踐之態度與行為，以養成終身的運動習慣、體適能日漸增進與運動技能再提升的目標。</w:t>
            </w:r>
          </w:p>
        </w:tc>
      </w:tr>
    </w:tbl>
    <w:p w:rsidR="00676F73" w:rsidRDefault="00071B6B">
      <w:pPr>
        <w:autoSpaceDE w:val="0"/>
        <w:snapToGrid w:val="0"/>
        <w:spacing w:after="72" w:line="440" w:lineRule="exact"/>
        <w:ind w:left="1982" w:hanging="1416"/>
        <w:rPr>
          <w:rFonts w:ascii="標楷體" w:eastAsia="標楷體" w:hAnsi="標楷體"/>
          <w:color w:val="000000"/>
          <w:lang w:val="zh-TW"/>
        </w:rPr>
      </w:pPr>
      <w:r>
        <w:rPr>
          <w:rFonts w:ascii="標楷體" w:eastAsia="標楷體" w:hAnsi="標楷體"/>
          <w:color w:val="000000"/>
          <w:lang w:val="zh-TW"/>
        </w:rPr>
        <w:t>（二）學習內容整體說明</w:t>
      </w:r>
    </w:p>
    <w:tbl>
      <w:tblPr>
        <w:tblW w:w="9747" w:type="dxa"/>
        <w:tblCellMar>
          <w:left w:w="10" w:type="dxa"/>
          <w:right w:w="10" w:type="dxa"/>
        </w:tblCellMar>
        <w:tblLook w:val="04A0"/>
      </w:tblPr>
      <w:tblGrid>
        <w:gridCol w:w="1809"/>
        <w:gridCol w:w="1843"/>
        <w:gridCol w:w="1985"/>
        <w:gridCol w:w="4110"/>
      </w:tblGrid>
      <w:tr w:rsidR="00676F73">
        <w:tblPrEx>
          <w:tblCellMar>
            <w:top w:w="0" w:type="dxa"/>
            <w:bottom w:w="0" w:type="dxa"/>
          </w:tblCellMar>
        </w:tblPrEx>
        <w:trPr>
          <w:tblHead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08" w:right="-108"/>
              <w:jc w:val="center"/>
              <w:rPr>
                <w:rFonts w:ascii="標楷體" w:eastAsia="標楷體" w:hAnsi="標楷體"/>
                <w:b/>
                <w:color w:val="000000"/>
                <w:lang w:val="zh-TW"/>
              </w:rPr>
            </w:pPr>
            <w:r>
              <w:rPr>
                <w:rFonts w:ascii="標楷體" w:eastAsia="標楷體" w:hAnsi="標楷體"/>
                <w:b/>
                <w:color w:val="000000"/>
                <w:lang w:val="zh-TW"/>
              </w:rPr>
              <w:t>主題</w:t>
            </w:r>
            <w:r>
              <w:rPr>
                <w:rFonts w:ascii="標楷體" w:eastAsia="標楷體" w:hAnsi="標楷體"/>
                <w:b/>
                <w:color w:val="000000"/>
                <w:lang w:val="zh-TW"/>
              </w:rPr>
              <w:t>∕</w:t>
            </w:r>
            <w:r>
              <w:rPr>
                <w:rFonts w:ascii="標楷體" w:eastAsia="標楷體" w:hAnsi="標楷體"/>
                <w:b/>
                <w:color w:val="000000"/>
                <w:lang w:val="zh-TW"/>
              </w:rPr>
              <w:t>次項目編碼</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說明</w:t>
            </w:r>
          </w:p>
        </w:tc>
      </w:tr>
      <w:tr w:rsidR="00676F73">
        <w:tblPrEx>
          <w:tblCellMar>
            <w:top w:w="0" w:type="dxa"/>
            <w:bottom w:w="0" w:type="dxa"/>
          </w:tblCellMar>
        </w:tblPrEx>
        <w:trPr>
          <w:trHeight w:val="1868"/>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生長、發展與體適能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生長、發育、老化與死亡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Aa</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生長、發育、老化與死亡」主題關注人在不同階段的發展任務與潛能，理解生長、發展、老化、死亡的歷程，悅納個體間的差異，以發展積極、健康、正向的生命態度。其學習內涵包括生長與發育、老化與死亡、人生特殊階段照護、成長個別差異、促進生長發育等關鍵概念。</w:t>
            </w:r>
          </w:p>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透過了解體適能的認知，涵養與提升身體素質的基本能力，藉由有效的評估，規劃出適當的方式，以增進體適能。其包括對自我身心健康狀況的掌控與管理、對自我身體組成意義的了解與掌控、正確的選擇與規劃適合自己的運動處方，並持恆實踐、定期評估及反覆修正之過程。</w:t>
            </w:r>
          </w:p>
        </w:tc>
      </w:tr>
      <w:tr w:rsidR="00676F73">
        <w:tblPrEx>
          <w:tblCellMar>
            <w:top w:w="0" w:type="dxa"/>
            <w:bottom w:w="0" w:type="dxa"/>
          </w:tblCellMar>
        </w:tblPrEx>
        <w:trPr>
          <w:trHeight w:val="7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體適能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Ab</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ind w:right="-2" w:firstLine="458"/>
              <w:rPr>
                <w:rFonts w:ascii="標楷體" w:eastAsia="標楷體" w:hAnsi="標楷體"/>
                <w:color w:val="000000"/>
              </w:rPr>
            </w:pPr>
          </w:p>
        </w:tc>
      </w:tr>
      <w:tr w:rsidR="00676F73">
        <w:tblPrEx>
          <w:tblCellMar>
            <w:top w:w="0" w:type="dxa"/>
            <w:bottom w:w="0" w:type="dxa"/>
          </w:tblCellMar>
        </w:tblPrEx>
        <w:trPr>
          <w:trHeight w:val="929"/>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安全生活與運動防護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安全教育與急救</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Ba</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增進安全知識與態度，了解不同場域的潛在危險，熟悉各種急救技能與安全資源，具備緊急情境處理技能，以降低傷害的嚴重性並確保人們獲得最佳的保障。安全生活的內涵包括安全意識、安全守則、急救技術、緊急應變、安全促進等關鍵概念。藥物教育則建構藥物使用的正確觀念，建立個人的社會支持系統，其內涵包含拒絕成癮物質的健康行動與生活型態等概念。</w:t>
            </w:r>
          </w:p>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具備運動傷害預防及緊急處理的知識與技術，以減少運動傷害事故的發生，維護身體健康與安全，持續從事</w:t>
            </w:r>
            <w:r>
              <w:rPr>
                <w:rFonts w:ascii="標楷體" w:eastAsia="標楷體" w:hAnsi="標楷體"/>
                <w:color w:val="000000"/>
              </w:rPr>
              <w:lastRenderedPageBreak/>
              <w:t>運動之行為。此外，透過武術和技擊等運動項目的學習與訓練，除了得以追求自我身心素質發展外，亦可達到生活中自我及他人人身安全防衛的目的。</w:t>
            </w:r>
          </w:p>
        </w:tc>
      </w:tr>
      <w:tr w:rsidR="00676F73">
        <w:tblPrEx>
          <w:tblCellMar>
            <w:top w:w="0" w:type="dxa"/>
            <w:bottom w:w="0" w:type="dxa"/>
          </w:tblCellMar>
        </w:tblPrEx>
        <w:trPr>
          <w:trHeight w:val="929"/>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藥物教育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Bb</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lang w:val="zh-TW"/>
              </w:rPr>
            </w:pPr>
          </w:p>
        </w:tc>
      </w:tr>
      <w:tr w:rsidR="00676F73">
        <w:tblPrEx>
          <w:tblCellMar>
            <w:top w:w="0" w:type="dxa"/>
            <w:bottom w:w="0" w:type="dxa"/>
          </w:tblCellMar>
        </w:tblPrEx>
        <w:trPr>
          <w:trHeight w:val="929"/>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ind w:left="240" w:hanging="240"/>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運動傷害與防護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Bc</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lang w:val="zh-TW"/>
              </w:rPr>
            </w:pPr>
          </w:p>
        </w:tc>
      </w:tr>
      <w:tr w:rsidR="00676F73">
        <w:tblPrEx>
          <w:tblCellMar>
            <w:top w:w="0" w:type="dxa"/>
            <w:bottom w:w="0" w:type="dxa"/>
          </w:tblCellMar>
        </w:tblPrEx>
        <w:trPr>
          <w:trHeight w:val="929"/>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防衛性運動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Bd</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lang w:val="zh-TW"/>
              </w:rPr>
            </w:pPr>
          </w:p>
        </w:tc>
      </w:tr>
      <w:tr w:rsidR="00676F73">
        <w:tblPrEx>
          <w:tblCellMar>
            <w:top w:w="0" w:type="dxa"/>
            <w:bottom w:w="0" w:type="dxa"/>
          </w:tblCellMar>
        </w:tblPrEx>
        <w:trPr>
          <w:trHeight w:val="678"/>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lastRenderedPageBreak/>
              <w:t>C.</w:t>
            </w:r>
            <w:r>
              <w:rPr>
                <w:rFonts w:ascii="標楷體" w:eastAsia="標楷體" w:hAnsi="標楷體"/>
                <w:color w:val="000000"/>
              </w:rPr>
              <w:t>群體健康與運動參與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健康環境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Ca</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生活環境直接影響個人和社區群體的健康，「健康環境」主題著重在以群體健康的整體考量下，個人須具備反省與改變的能力，實踐負責任的環保行動，促進永續發展。其內涵包括環境覺知、健康社區、汙染與健康、環保行動、綠色消費等關鍵概念。</w:t>
            </w:r>
          </w:p>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透過水域休閒運動（如衝浪、浮潛、獨木舟、溯溪</w:t>
            </w:r>
            <w:r>
              <w:rPr>
                <w:rFonts w:ascii="標楷體" w:eastAsia="標楷體" w:hAnsi="標楷體"/>
                <w:color w:val="000000"/>
              </w:rPr>
              <w:t>…</w:t>
            </w:r>
            <w:r>
              <w:rPr>
                <w:rFonts w:ascii="標楷體" w:eastAsia="標楷體" w:hAnsi="標楷體"/>
                <w:color w:val="000000"/>
              </w:rPr>
              <w:t>）、戶外休閒運動（如自行車、登山、攀岩</w:t>
            </w:r>
            <w:r>
              <w:rPr>
                <w:rFonts w:ascii="標楷體" w:eastAsia="標楷體" w:hAnsi="標楷體"/>
                <w:color w:val="000000"/>
              </w:rPr>
              <w:t>…</w:t>
            </w:r>
            <w:r>
              <w:rPr>
                <w:rFonts w:ascii="標楷體" w:eastAsia="標楷體" w:hAnsi="標楷體"/>
                <w:color w:val="000000"/>
              </w:rPr>
              <w:t>）以及其他各種類型休閒運動（如直排輪、飛盤</w:t>
            </w:r>
            <w:r>
              <w:rPr>
                <w:rFonts w:ascii="標楷體" w:eastAsia="標楷體" w:hAnsi="標楷體"/>
                <w:color w:val="000000"/>
              </w:rPr>
              <w:t>…</w:t>
            </w:r>
            <w:r>
              <w:rPr>
                <w:rFonts w:ascii="標楷體" w:eastAsia="標楷體" w:hAnsi="標楷體"/>
                <w:color w:val="000000"/>
              </w:rPr>
              <w:t>）的直接或間接（觀賞）參與，促進對臺灣海洋、山河等環境的了解，以達到提升健康體適能、紓解各種壓力、滿足高層次心理需求，提升生活品質的目標。</w:t>
            </w:r>
          </w:p>
        </w:tc>
      </w:tr>
      <w:tr w:rsidR="00676F73">
        <w:tblPrEx>
          <w:tblCellMar>
            <w:top w:w="0" w:type="dxa"/>
            <w:bottom w:w="0" w:type="dxa"/>
          </w:tblCellMar>
        </w:tblPrEx>
        <w:trPr>
          <w:trHeight w:val="679"/>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運動知識</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Cb</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ind w:firstLine="458"/>
              <w:rPr>
                <w:rFonts w:ascii="標楷體" w:eastAsia="標楷體" w:hAnsi="標楷體"/>
                <w:color w:val="000000"/>
              </w:rPr>
            </w:pPr>
          </w:p>
        </w:tc>
      </w:tr>
      <w:tr w:rsidR="00676F73">
        <w:tblPrEx>
          <w:tblCellMar>
            <w:top w:w="0" w:type="dxa"/>
            <w:bottom w:w="0" w:type="dxa"/>
          </w:tblCellMar>
        </w:tblPrEx>
        <w:trPr>
          <w:trHeight w:val="679"/>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水域休閒運動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Cc</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ind w:firstLine="458"/>
              <w:rPr>
                <w:rFonts w:ascii="標楷體" w:eastAsia="標楷體" w:hAnsi="標楷體"/>
                <w:color w:val="000000"/>
              </w:rPr>
            </w:pPr>
          </w:p>
        </w:tc>
      </w:tr>
      <w:tr w:rsidR="00676F73">
        <w:tblPrEx>
          <w:tblCellMar>
            <w:top w:w="0" w:type="dxa"/>
            <w:bottom w:w="0" w:type="dxa"/>
          </w:tblCellMar>
        </w:tblPrEx>
        <w:trPr>
          <w:trHeight w:val="679"/>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戶外休閒運動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Cd</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ind w:firstLine="458"/>
              <w:rPr>
                <w:rFonts w:ascii="標楷體" w:eastAsia="標楷體" w:hAnsi="標楷體"/>
                <w:color w:val="000000"/>
              </w:rPr>
            </w:pPr>
          </w:p>
        </w:tc>
      </w:tr>
      <w:tr w:rsidR="00676F73">
        <w:tblPrEx>
          <w:tblCellMar>
            <w:top w:w="0" w:type="dxa"/>
            <w:bottom w:w="0" w:type="dxa"/>
          </w:tblCellMar>
        </w:tblPrEx>
        <w:trPr>
          <w:trHeight w:val="679"/>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e.</w:t>
            </w:r>
            <w:r>
              <w:rPr>
                <w:rFonts w:ascii="標楷體" w:eastAsia="標楷體" w:hAnsi="標楷體"/>
                <w:color w:val="000000"/>
                <w:lang w:val="zh-TW"/>
              </w:rPr>
              <w:t>其他休閒運動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Ce</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lang w:val="zh-TW"/>
              </w:rPr>
            </w:pPr>
          </w:p>
        </w:tc>
      </w:tr>
      <w:tr w:rsidR="00676F73">
        <w:tblPrEx>
          <w:tblCellMar>
            <w:top w:w="0" w:type="dxa"/>
            <w:bottom w:w="0" w:type="dxa"/>
          </w:tblCellMar>
        </w:tblPrEx>
        <w:trPr>
          <w:trHeight w:val="636"/>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個人衛生與性教育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個人衛生與保健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Da</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健康是多層面的，個人可以採取有效自我照顧的方法來增進健康，「個人衛生與保健」主題著重於培養及維持良好的衛生習慣，落實自我照顧的方法，從多層面探討健康行為與健康促進的關聯性，以提升整體健康素養。其學習內涵包括身體的組成與功能、保健的技能方法、良好的衛生習慣等關鍵概念。</w:t>
            </w:r>
          </w:p>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對個人身心健康與家庭、社會和諧而言，性是人類生活中重要的一部分。「性教育」強調學習愛人與被愛的教育，藉以發揚人性、培養健全的人格、支持幸福人生。「全人的性」是以愛為本、全人發展的性教育，應包含生理、心理、社會及心靈四個層面。其學習內涵包括性生理與心理的發展、性價值觀、關係建立、性健康促進、性與社會文化等重要關鍵概念。</w:t>
            </w:r>
          </w:p>
        </w:tc>
      </w:tr>
      <w:tr w:rsidR="00676F73">
        <w:tblPrEx>
          <w:tblCellMar>
            <w:top w:w="0" w:type="dxa"/>
            <w:bottom w:w="0" w:type="dxa"/>
          </w:tblCellMar>
        </w:tblPrEx>
        <w:trPr>
          <w:trHeight w:val="1712"/>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性教育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Db</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ind w:right="-2" w:firstLine="458"/>
              <w:rPr>
                <w:rFonts w:ascii="標楷體" w:eastAsia="標楷體" w:hAnsi="標楷體"/>
                <w:color w:val="000000"/>
              </w:rPr>
            </w:pPr>
          </w:p>
        </w:tc>
      </w:tr>
      <w:tr w:rsidR="00676F73">
        <w:tblPrEx>
          <w:tblCellMar>
            <w:top w:w="0" w:type="dxa"/>
            <w:bottom w:w="0" w:type="dxa"/>
          </w:tblCellMar>
        </w:tblPrEx>
        <w:trPr>
          <w:trHeight w:val="1556"/>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lang w:val="zh-TW"/>
              </w:rPr>
            </w:pPr>
            <w:r>
              <w:rPr>
                <w:rFonts w:ascii="標楷體" w:eastAsia="標楷體" w:hAnsi="標楷體"/>
                <w:color w:val="000000"/>
                <w:lang w:val="zh-TW"/>
              </w:rPr>
              <w:t>E.</w:t>
            </w:r>
            <w:r>
              <w:rPr>
                <w:rFonts w:ascii="標楷體" w:eastAsia="標楷體" w:hAnsi="標楷體"/>
                <w:color w:val="000000"/>
                <w:lang w:val="zh-TW"/>
              </w:rPr>
              <w:t>人、食物與健康消費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人與食物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Ea</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人的生活與飲食和各種消費選擇密不可分，「人與食物」主題著重理解食物對人的意義與重要性，探討影響飲食選擇的因素，製作或選擇符合個人</w:t>
            </w:r>
            <w:r>
              <w:rPr>
                <w:rFonts w:ascii="標楷體" w:eastAsia="標楷體" w:hAnsi="標楷體"/>
                <w:color w:val="000000"/>
              </w:rPr>
              <w:lastRenderedPageBreak/>
              <w:t>的需求的飲食，培養對食農、食安的重視，以確保健康飲食習慣的落實。其學習內涵包括食物與營養、均衡飲食與選擇、食物產製與保存、飲食趨勢與文化、飲食運動與體型觀等關鍵概念。</w:t>
            </w:r>
          </w:p>
          <w:p w:rsidR="00676F73" w:rsidRDefault="00071B6B">
            <w:pPr>
              <w:snapToGrid w:val="0"/>
              <w:spacing w:line="240" w:lineRule="atLeast"/>
              <w:ind w:right="-2"/>
              <w:jc w:val="both"/>
            </w:pPr>
            <w:r>
              <w:rPr>
                <w:rFonts w:ascii="標楷體" w:eastAsia="標楷體" w:hAnsi="標楷體"/>
                <w:color w:val="000000"/>
              </w:rPr>
              <w:t>「</w:t>
            </w:r>
            <w:r>
              <w:rPr>
                <w:rFonts w:ascii="標楷體" w:eastAsia="標楷體" w:hAnsi="標楷體"/>
                <w:color w:val="000000"/>
                <w:lang w:val="zh-TW"/>
              </w:rPr>
              <w:t>健康消費</w:t>
            </w:r>
            <w:r>
              <w:rPr>
                <w:rFonts w:ascii="標楷體" w:eastAsia="標楷體" w:hAnsi="標楷體"/>
                <w:color w:val="000000"/>
              </w:rPr>
              <w:t>」主題著重培養正確的消費態度，辨識健康產品與服務資訊的正確性，因應個人需求進行選擇與權益保障。其學習內涵包括消費原則、資訊解讀、因應處理、社會關懷等關鍵概念</w:t>
            </w:r>
            <w:r>
              <w:rPr>
                <w:rFonts w:ascii="標楷體" w:eastAsia="標楷體" w:hAnsi="標楷體"/>
                <w:color w:val="000000"/>
                <w:lang w:val="zh-TW"/>
              </w:rPr>
              <w:t>，以達成消費者健康</w:t>
            </w:r>
            <w:r>
              <w:rPr>
                <w:rFonts w:ascii="標楷體" w:eastAsia="標楷體" w:hAnsi="標楷體"/>
                <w:color w:val="000000"/>
              </w:rPr>
              <w:t>。</w:t>
            </w:r>
          </w:p>
        </w:tc>
      </w:tr>
      <w:tr w:rsidR="00676F73">
        <w:tblPrEx>
          <w:tblCellMar>
            <w:top w:w="0" w:type="dxa"/>
            <w:bottom w:w="0" w:type="dxa"/>
          </w:tblCellMar>
        </w:tblPrEx>
        <w:trPr>
          <w:trHeight w:val="1556"/>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健康消費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Eb</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ind w:right="-2" w:firstLine="458"/>
              <w:rPr>
                <w:rFonts w:ascii="標楷體" w:eastAsia="標楷體" w:hAnsi="標楷體"/>
                <w:color w:val="000000"/>
              </w:rPr>
            </w:pPr>
          </w:p>
        </w:tc>
      </w:tr>
      <w:tr w:rsidR="00676F73">
        <w:tblPrEx>
          <w:tblCellMar>
            <w:top w:w="0" w:type="dxa"/>
            <w:bottom w:w="0" w:type="dxa"/>
          </w:tblCellMar>
        </w:tblPrEx>
        <w:trPr>
          <w:trHeight w:val="140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lang w:val="zh-TW"/>
              </w:rPr>
            </w:pPr>
            <w:r>
              <w:rPr>
                <w:rFonts w:ascii="標楷體" w:eastAsia="標楷體" w:hAnsi="標楷體"/>
                <w:color w:val="000000"/>
                <w:lang w:val="zh-TW"/>
              </w:rPr>
              <w:lastRenderedPageBreak/>
              <w:t>F.</w:t>
            </w:r>
            <w:r>
              <w:rPr>
                <w:rFonts w:ascii="標楷體" w:eastAsia="標楷體" w:hAnsi="標楷體"/>
                <w:color w:val="000000"/>
                <w:lang w:val="zh-TW"/>
              </w:rPr>
              <w:t>身心健康與疾病預防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健康心理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Fa</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身心健康是從個人內在的認同與悅納、情緒調適與壓力處理，到人際間的溝通與適應，以增進身心靈的安適與和諧。其內涵包括自我概念、自我實現、家庭關係、人際關係、情緒處理、有效溝通、壓力調適、正向心理及心理疾病等關鍵概念。</w:t>
            </w:r>
          </w:p>
          <w:p w:rsidR="00676F73" w:rsidRDefault="00071B6B">
            <w:pPr>
              <w:autoSpaceDE w:val="0"/>
              <w:snapToGrid w:val="0"/>
              <w:spacing w:line="240" w:lineRule="atLeast"/>
              <w:ind w:right="-2"/>
              <w:jc w:val="both"/>
              <w:rPr>
                <w:rFonts w:ascii="標楷體" w:eastAsia="標楷體" w:hAnsi="標楷體"/>
                <w:color w:val="000000"/>
              </w:rPr>
            </w:pPr>
            <w:r>
              <w:rPr>
                <w:rFonts w:ascii="標楷體" w:eastAsia="標楷體" w:hAnsi="標楷體"/>
                <w:color w:val="000000"/>
              </w:rPr>
              <w:t>疾病預防則是積極採各種預防策略，落實健康生活型態，促進個人健康狀態與預防疾病。其內涵包括健康意義與健康促進、健康促進行為與生活型態、疾病預防與自我照顧、醫療服務與健康保險等關鍵概念。</w:t>
            </w:r>
          </w:p>
        </w:tc>
      </w:tr>
      <w:tr w:rsidR="00676F73">
        <w:tblPrEx>
          <w:tblCellMar>
            <w:top w:w="0" w:type="dxa"/>
            <w:bottom w:w="0" w:type="dxa"/>
          </w:tblCellMar>
        </w:tblPrEx>
        <w:trPr>
          <w:trHeight w:val="140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健康促進與疾病預防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Fb</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ind w:right="-2" w:firstLine="458"/>
              <w:rPr>
                <w:rFonts w:ascii="標楷體" w:eastAsia="標楷體" w:hAnsi="標楷體"/>
                <w:color w:val="000000"/>
              </w:rPr>
            </w:pPr>
          </w:p>
        </w:tc>
      </w:tr>
      <w:tr w:rsidR="00676F73">
        <w:tblPrEx>
          <w:tblCellMar>
            <w:top w:w="0" w:type="dxa"/>
            <w:bottom w:w="0" w:type="dxa"/>
          </w:tblCellMar>
        </w:tblPrEx>
        <w:trPr>
          <w:trHeight w:val="775"/>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lang w:val="zh-TW"/>
              </w:rPr>
            </w:pPr>
            <w:r>
              <w:rPr>
                <w:rFonts w:ascii="標楷體" w:eastAsia="標楷體" w:hAnsi="標楷體"/>
                <w:color w:val="000000"/>
                <w:lang w:val="zh-TW"/>
              </w:rPr>
              <w:t>G.</w:t>
            </w:r>
            <w:r>
              <w:rPr>
                <w:rFonts w:ascii="標楷體" w:eastAsia="標楷體" w:hAnsi="標楷體"/>
                <w:color w:val="000000"/>
                <w:lang w:val="zh-TW"/>
              </w:rPr>
              <w:t>挑戰類型運動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田徑</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rPr>
              <w:t>Ga</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開發自己的潛能，並主動挑戰自己的身體極限及他人的運動技能，主要在透過對紀錄的挑戰，並以時間（速度）、距離（遠度、高度）的形式呈現挑戰結果，且建立終身運動習慣為目標，如田徑和游泳，這類型的運動項目著重於個人挑戰自我體能極限為目的，可說是所有陸上與水上運動之本。</w:t>
            </w:r>
          </w:p>
        </w:tc>
      </w:tr>
      <w:tr w:rsidR="00676F73">
        <w:tblPrEx>
          <w:tblCellMar>
            <w:top w:w="0" w:type="dxa"/>
            <w:bottom w:w="0" w:type="dxa"/>
          </w:tblCellMar>
        </w:tblPrEx>
        <w:trPr>
          <w:trHeight w:val="776"/>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pPr>
            <w:r>
              <w:rPr>
                <w:rFonts w:ascii="標楷體" w:eastAsia="標楷體" w:hAnsi="標楷體"/>
                <w:color w:val="000000"/>
                <w:lang w:val="zh-TW"/>
              </w:rPr>
              <w:t>b.</w:t>
            </w:r>
            <w:r>
              <w:rPr>
                <w:rFonts w:ascii="標楷體" w:eastAsia="標楷體" w:hAnsi="標楷體"/>
                <w:color w:val="000000"/>
                <w:lang w:val="zh-TW"/>
              </w:rPr>
              <w:t>游泳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rPr>
              <w:t>Gb</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ind w:right="-2" w:firstLine="458"/>
              <w:rPr>
                <w:rFonts w:ascii="標楷體" w:eastAsia="標楷體" w:hAnsi="標楷體"/>
                <w:color w:val="000000"/>
              </w:rPr>
            </w:pPr>
          </w:p>
        </w:tc>
      </w:tr>
      <w:tr w:rsidR="00676F73">
        <w:tblPrEx>
          <w:tblCellMar>
            <w:top w:w="0" w:type="dxa"/>
            <w:bottom w:w="0" w:type="dxa"/>
          </w:tblCellMar>
        </w:tblPrEx>
        <w:trPr>
          <w:trHeight w:val="85"/>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lang w:val="zh-TW"/>
              </w:rPr>
            </w:pPr>
            <w:r>
              <w:rPr>
                <w:rFonts w:ascii="標楷體" w:eastAsia="標楷體" w:hAnsi="標楷體"/>
                <w:color w:val="000000"/>
                <w:lang w:val="zh-TW"/>
              </w:rPr>
              <w:t>H.</w:t>
            </w:r>
            <w:r>
              <w:rPr>
                <w:rFonts w:ascii="標楷體" w:eastAsia="標楷體" w:hAnsi="標楷體"/>
                <w:color w:val="000000"/>
                <w:lang w:val="zh-TW"/>
              </w:rPr>
              <w:t>競爭類型運動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網</w:t>
            </w:r>
            <w:r>
              <w:rPr>
                <w:rFonts w:ascii="標楷體" w:eastAsia="標楷體" w:hAnsi="標楷體"/>
                <w:color w:val="000000"/>
                <w:lang w:val="zh-TW"/>
              </w:rPr>
              <w:t>/</w:t>
            </w:r>
            <w:r>
              <w:rPr>
                <w:rFonts w:ascii="標楷體" w:eastAsia="標楷體" w:hAnsi="標楷體"/>
                <w:color w:val="000000"/>
                <w:lang w:val="zh-TW"/>
              </w:rPr>
              <w:t>牆性球類運動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rPr>
              <w:t>Ha</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right="-2"/>
              <w:jc w:val="both"/>
            </w:pPr>
            <w:r>
              <w:rPr>
                <w:rFonts w:ascii="標楷體" w:eastAsia="標楷體" w:hAnsi="標楷體"/>
                <w:color w:val="000000"/>
              </w:rPr>
              <w:t>透過符合規則的攻守對抗關係，由學生自己或與他人合作的方式，同時與另一位對手或其合作同伴進行競爭，在進攻得分目標時亦須防守另一個目標以免失分。依活動類型的不同，可區分為網</w:t>
            </w:r>
            <w:r>
              <w:rPr>
                <w:rFonts w:ascii="標楷體" w:eastAsia="標楷體" w:hAnsi="標楷體"/>
                <w:color w:val="000000"/>
              </w:rPr>
              <w:t>/</w:t>
            </w:r>
            <w:r>
              <w:rPr>
                <w:rFonts w:ascii="標楷體" w:eastAsia="標楷體" w:hAnsi="標楷體"/>
                <w:color w:val="000000"/>
              </w:rPr>
              <w:t>牆性、</w:t>
            </w:r>
            <w:r>
              <w:rPr>
                <w:rFonts w:ascii="標楷體" w:eastAsia="標楷體" w:hAnsi="標楷體"/>
                <w:color w:val="000000"/>
                <w:lang w:val="zh-TW"/>
              </w:rPr>
              <w:t>陣地攻守</w:t>
            </w:r>
            <w:r>
              <w:rPr>
                <w:rFonts w:ascii="標楷體" w:eastAsia="標楷體" w:hAnsi="標楷體"/>
                <w:color w:val="000000"/>
              </w:rPr>
              <w:t>性、標的性、守備</w:t>
            </w:r>
            <w:r>
              <w:rPr>
                <w:rFonts w:ascii="標楷體" w:eastAsia="標楷體" w:hAnsi="標楷體"/>
                <w:color w:val="000000"/>
              </w:rPr>
              <w:t>/</w:t>
            </w:r>
            <w:r>
              <w:rPr>
                <w:rFonts w:ascii="標楷體" w:eastAsia="標楷體" w:hAnsi="標楷體"/>
                <w:color w:val="000000"/>
              </w:rPr>
              <w:t>跑分性。學生在競爭</w:t>
            </w:r>
            <w:r>
              <w:rPr>
                <w:rFonts w:ascii="標楷體" w:eastAsia="標楷體" w:hAnsi="標楷體"/>
                <w:color w:val="000000"/>
                <w:lang w:val="zh-TW"/>
              </w:rPr>
              <w:t>類</w:t>
            </w:r>
            <w:r>
              <w:rPr>
                <w:rFonts w:ascii="標楷體" w:eastAsia="標楷體" w:hAnsi="標楷體"/>
                <w:color w:val="000000"/>
              </w:rPr>
              <w:t>型活動中需要運用思考、理解、溝通、技能、戰術和策略，以進行問題解決活動，並養成尊重、負責、參與、領導與關懷他人的個人與社會責任行為。</w:t>
            </w:r>
          </w:p>
        </w:tc>
      </w:tr>
      <w:tr w:rsidR="00676F73">
        <w:tblPrEx>
          <w:tblCellMar>
            <w:top w:w="0" w:type="dxa"/>
            <w:bottom w:w="0" w:type="dxa"/>
          </w:tblCellMar>
        </w:tblPrEx>
        <w:trPr>
          <w:trHeight w:val="8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陣地攻守性球類運動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rPr>
              <w:t>Hb</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ind w:right="-2" w:firstLine="458"/>
              <w:rPr>
                <w:rFonts w:ascii="標楷體" w:eastAsia="標楷體" w:hAnsi="標楷體"/>
                <w:color w:val="000000"/>
              </w:rPr>
            </w:pPr>
          </w:p>
        </w:tc>
      </w:tr>
      <w:tr w:rsidR="00676F73">
        <w:tblPrEx>
          <w:tblCellMar>
            <w:top w:w="0" w:type="dxa"/>
            <w:bottom w:w="0" w:type="dxa"/>
          </w:tblCellMar>
        </w:tblPrEx>
        <w:trPr>
          <w:trHeight w:val="8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標的性球類運動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rPr>
              <w:t>Hc</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ind w:right="-2" w:firstLine="458"/>
              <w:rPr>
                <w:rFonts w:ascii="標楷體" w:eastAsia="標楷體" w:hAnsi="標楷體"/>
                <w:color w:val="000000"/>
              </w:rPr>
            </w:pPr>
          </w:p>
        </w:tc>
      </w:tr>
      <w:tr w:rsidR="00676F73">
        <w:tblPrEx>
          <w:tblCellMar>
            <w:top w:w="0" w:type="dxa"/>
            <w:bottom w:w="0" w:type="dxa"/>
          </w:tblCellMar>
        </w:tblPrEx>
        <w:trPr>
          <w:trHeight w:val="8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守備</w:t>
            </w:r>
            <w:r>
              <w:rPr>
                <w:rFonts w:ascii="標楷體" w:eastAsia="標楷體" w:hAnsi="標楷體"/>
                <w:color w:val="000000"/>
                <w:lang w:val="zh-TW"/>
              </w:rPr>
              <w:t>∕</w:t>
            </w:r>
            <w:r>
              <w:rPr>
                <w:rFonts w:ascii="標楷體" w:eastAsia="標楷體" w:hAnsi="標楷體"/>
                <w:color w:val="000000"/>
                <w:lang w:val="zh-TW"/>
              </w:rPr>
              <w:t>跑分性球類運動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rPr>
              <w:t>Hd</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ind w:right="-2" w:firstLine="458"/>
              <w:rPr>
                <w:rFonts w:ascii="標楷體" w:eastAsia="標楷體" w:hAnsi="標楷體"/>
                <w:color w:val="000000"/>
              </w:rPr>
            </w:pPr>
          </w:p>
        </w:tc>
      </w:tr>
      <w:tr w:rsidR="00676F73">
        <w:tblPrEx>
          <w:tblCellMar>
            <w:top w:w="0" w:type="dxa"/>
            <w:bottom w:w="0" w:type="dxa"/>
          </w:tblCellMar>
        </w:tblPrEx>
        <w:trPr>
          <w:trHeight w:val="624"/>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lang w:val="zh-TW"/>
              </w:rPr>
            </w:pPr>
            <w:r>
              <w:rPr>
                <w:rFonts w:ascii="標楷體" w:eastAsia="標楷體" w:hAnsi="標楷體"/>
                <w:color w:val="000000"/>
                <w:lang w:val="zh-TW"/>
              </w:rPr>
              <w:lastRenderedPageBreak/>
              <w:t>I.</w:t>
            </w:r>
            <w:r>
              <w:rPr>
                <w:rFonts w:ascii="標楷體" w:eastAsia="標楷體" w:hAnsi="標楷體"/>
                <w:color w:val="000000"/>
                <w:lang w:val="zh-TW"/>
              </w:rPr>
              <w:t>表現類型運動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體操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rPr>
            </w:pPr>
            <w:r>
              <w:rPr>
                <w:rFonts w:ascii="標楷體" w:eastAsia="標楷體" w:hAnsi="標楷體"/>
                <w:color w:val="000000"/>
              </w:rPr>
              <w:t>Ia</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right="-2"/>
              <w:jc w:val="both"/>
              <w:rPr>
                <w:rFonts w:ascii="標楷體" w:eastAsia="標楷體" w:hAnsi="標楷體"/>
                <w:color w:val="000000"/>
              </w:rPr>
            </w:pPr>
            <w:r>
              <w:rPr>
                <w:rFonts w:ascii="標楷體" w:eastAsia="標楷體" w:hAnsi="標楷體"/>
                <w:color w:val="000000"/>
              </w:rPr>
              <w:t>透過肢體展現動作美感、表達情感與思想、創意、動作技巧與文化精神，同時能欣賞各種表現類型及文化特徵。依表現的對象分為動作、節奏、主題創作表現及民俗。如各族群之體操、舞蹈、民俗運動等，透過這些類型的運動進行審美活動，體驗其所包含之精神、意義與美感，以及尊重與關懷各族群文化的態度，並得以培養國際了解的素養。</w:t>
            </w:r>
          </w:p>
        </w:tc>
      </w:tr>
      <w:tr w:rsidR="00676F73">
        <w:tblPrEx>
          <w:tblCellMar>
            <w:top w:w="0" w:type="dxa"/>
            <w:bottom w:w="0" w:type="dxa"/>
          </w:tblCellMar>
        </w:tblPrEx>
        <w:trPr>
          <w:trHeight w:val="624"/>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舞蹈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rPr>
            </w:pPr>
            <w:r>
              <w:rPr>
                <w:rFonts w:ascii="標楷體" w:eastAsia="標楷體" w:hAnsi="標楷體"/>
                <w:color w:val="000000"/>
              </w:rPr>
              <w:t>Ib</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lang w:val="zh-TW"/>
              </w:rPr>
            </w:pPr>
          </w:p>
        </w:tc>
      </w:tr>
      <w:tr w:rsidR="00676F73">
        <w:tblPrEx>
          <w:tblCellMar>
            <w:top w:w="0" w:type="dxa"/>
            <w:bottom w:w="0" w:type="dxa"/>
          </w:tblCellMar>
        </w:tblPrEx>
        <w:trPr>
          <w:trHeight w:val="624"/>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39" w:hanging="139"/>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民俗運動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rPr>
            </w:pPr>
            <w:r>
              <w:rPr>
                <w:rFonts w:ascii="標楷體" w:eastAsia="標楷體" w:hAnsi="標楷體"/>
                <w:color w:val="000000"/>
              </w:rPr>
              <w:t>Ic</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lang w:val="zh-TW"/>
              </w:rPr>
            </w:pPr>
          </w:p>
        </w:tc>
      </w:tr>
    </w:tbl>
    <w:p w:rsidR="00676F73" w:rsidRDefault="00071B6B">
      <w:pPr>
        <w:pStyle w:val="a8"/>
        <w:tabs>
          <w:tab w:val="left" w:pos="709"/>
        </w:tabs>
        <w:snapToGrid w:val="0"/>
        <w:spacing w:after="72" w:line="440" w:lineRule="exact"/>
        <w:ind w:left="482" w:hanging="199"/>
        <w:jc w:val="both"/>
        <w:rPr>
          <w:rFonts w:ascii="標楷體" w:eastAsia="標楷體" w:hAnsi="標楷體"/>
          <w:b/>
          <w:color w:val="000000"/>
        </w:rPr>
      </w:pPr>
      <w:bookmarkStart w:id="19" w:name="_Toc514229087"/>
      <w:r>
        <w:rPr>
          <w:rFonts w:ascii="標楷體" w:eastAsia="標楷體" w:hAnsi="標楷體"/>
          <w:b/>
          <w:color w:val="000000"/>
        </w:rPr>
        <w:t>四、各教育階段學習重點</w:t>
      </w:r>
      <w:bookmarkEnd w:id="19"/>
    </w:p>
    <w:p w:rsidR="00676F73" w:rsidRDefault="00071B6B">
      <w:pPr>
        <w:autoSpaceDE w:val="0"/>
        <w:snapToGrid w:val="0"/>
        <w:spacing w:line="440" w:lineRule="exact"/>
        <w:ind w:left="1982" w:hanging="1416"/>
        <w:rPr>
          <w:rFonts w:ascii="標楷體" w:eastAsia="標楷體" w:hAnsi="標楷體"/>
          <w:color w:val="000000"/>
          <w:lang w:val="zh-TW"/>
        </w:rPr>
      </w:pPr>
      <w:r>
        <w:rPr>
          <w:rFonts w:ascii="標楷體" w:eastAsia="標楷體" w:hAnsi="標楷體"/>
          <w:color w:val="000000"/>
          <w:lang w:val="zh-TW"/>
        </w:rPr>
        <w:t>（一）第一學習階段</w:t>
      </w:r>
    </w:p>
    <w:p w:rsidR="00676F73" w:rsidRDefault="00071B6B">
      <w:pPr>
        <w:autoSpaceDE w:val="0"/>
        <w:snapToGrid w:val="0"/>
        <w:spacing w:after="72" w:line="440" w:lineRule="exact"/>
        <w:ind w:left="478" w:firstLine="511"/>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學習表現</w:t>
      </w:r>
    </w:p>
    <w:tbl>
      <w:tblPr>
        <w:tblW w:w="5000" w:type="pct"/>
        <w:tblCellMar>
          <w:left w:w="10" w:type="dxa"/>
          <w:right w:w="10" w:type="dxa"/>
        </w:tblCellMar>
        <w:tblLook w:val="04A0"/>
      </w:tblPr>
      <w:tblGrid>
        <w:gridCol w:w="1241"/>
        <w:gridCol w:w="1985"/>
        <w:gridCol w:w="1135"/>
        <w:gridCol w:w="5493"/>
      </w:tblGrid>
      <w:tr w:rsidR="00676F73">
        <w:tblPrEx>
          <w:tblCellMar>
            <w:top w:w="0" w:type="dxa"/>
            <w:bottom w:w="0" w:type="dxa"/>
          </w:tblCellMar>
        </w:tblPrEx>
        <w:trPr>
          <w:trHeight w:val="85"/>
          <w:tblHeader/>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第一學習階段學習表現</w:t>
            </w:r>
          </w:p>
        </w:tc>
      </w:tr>
      <w:tr w:rsidR="00676F73">
        <w:tblPrEx>
          <w:tblCellMar>
            <w:top w:w="0" w:type="dxa"/>
            <w:bottom w:w="0" w:type="dxa"/>
          </w:tblCellMar>
        </w:tblPrEx>
        <w:trPr>
          <w:trHeight w:val="85"/>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認知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健康知識</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認識基本的健康常識。</w:t>
            </w:r>
          </w:p>
        </w:tc>
      </w:tr>
      <w:tr w:rsidR="00676F73">
        <w:tblPrEx>
          <w:tblCellMar>
            <w:top w:w="0" w:type="dxa"/>
            <w:bottom w:w="0" w:type="dxa"/>
          </w:tblCellMar>
        </w:tblPrEx>
        <w:trPr>
          <w:trHeight w:val="17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認識健康的生活習慣。</w:t>
            </w:r>
          </w:p>
        </w:tc>
      </w:tr>
      <w:tr w:rsidR="00676F73">
        <w:tblPrEx>
          <w:tblCellMar>
            <w:top w:w="0" w:type="dxa"/>
            <w:bottom w:w="0" w:type="dxa"/>
          </w:tblCellMar>
        </w:tblPrEx>
        <w:trPr>
          <w:trHeight w:val="206"/>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技能概念</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舉例說明健康生活情境中適用的健康技能和生活技能。</w:t>
            </w:r>
          </w:p>
        </w:tc>
      </w:tr>
      <w:tr w:rsidR="00676F73">
        <w:tblPrEx>
          <w:tblCellMar>
            <w:top w:w="0" w:type="dxa"/>
            <w:bottom w:w="0" w:type="dxa"/>
          </w:tblCellMar>
        </w:tblPrEx>
        <w:trPr>
          <w:trHeight w:val="103"/>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運動知識</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認識身體活動的基本動作。</w:t>
            </w:r>
          </w:p>
        </w:tc>
      </w:tr>
      <w:tr w:rsidR="00676F73">
        <w:tblPrEx>
          <w:tblCellMar>
            <w:top w:w="0" w:type="dxa"/>
            <w:bottom w:w="0" w:type="dxa"/>
          </w:tblCellMar>
        </w:tblPrEx>
        <w:trPr>
          <w:trHeight w:val="17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認識基本的運動常識。</w:t>
            </w:r>
          </w:p>
        </w:tc>
      </w:tr>
      <w:tr w:rsidR="00676F73">
        <w:tblPrEx>
          <w:tblCellMar>
            <w:top w:w="0" w:type="dxa"/>
            <w:bottom w:w="0" w:type="dxa"/>
          </w:tblCellMar>
        </w:tblPrEx>
        <w:trPr>
          <w:trHeight w:val="25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技能原理</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描述動作技能基本常識。</w:t>
            </w:r>
          </w:p>
        </w:tc>
      </w:tr>
      <w:tr w:rsidR="00676F73">
        <w:tblPrEx>
          <w:tblCellMar>
            <w:top w:w="0" w:type="dxa"/>
            <w:bottom w:w="0" w:type="dxa"/>
          </w:tblCellMar>
        </w:tblPrEx>
        <w:trPr>
          <w:trHeight w:val="191"/>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情意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健康覺察</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發覺影響健康的生活態度與行為。</w:t>
            </w:r>
          </w:p>
        </w:tc>
      </w:tr>
      <w:tr w:rsidR="00676F73">
        <w:tblPrEx>
          <w:tblCellMar>
            <w:top w:w="0" w:type="dxa"/>
            <w:bottom w:w="0" w:type="dxa"/>
          </w:tblCellMar>
        </w:tblPrEx>
        <w:trPr>
          <w:trHeight w:val="20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感受健康問題對自己造成的威脅性。</w:t>
            </w:r>
          </w:p>
        </w:tc>
      </w:tr>
      <w:tr w:rsidR="00676F73">
        <w:tblPrEx>
          <w:tblCellMar>
            <w:top w:w="0" w:type="dxa"/>
            <w:bottom w:w="0" w:type="dxa"/>
          </w:tblCellMar>
        </w:tblPrEx>
        <w:trPr>
          <w:trHeight w:val="23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健康正向態度</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接受健康的生活規範。</w:t>
            </w:r>
          </w:p>
        </w:tc>
      </w:tr>
      <w:tr w:rsidR="00676F73">
        <w:tblPrEx>
          <w:tblCellMar>
            <w:top w:w="0" w:type="dxa"/>
            <w:bottom w:w="0" w:type="dxa"/>
          </w:tblCellMar>
        </w:tblPrEx>
        <w:trPr>
          <w:trHeight w:val="156"/>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願意養成個人健康習慣。</w:t>
            </w:r>
          </w:p>
        </w:tc>
      </w:tr>
      <w:tr w:rsidR="00676F73">
        <w:tblPrEx>
          <w:tblCellMar>
            <w:top w:w="0" w:type="dxa"/>
            <w:bottom w:w="0" w:type="dxa"/>
          </w:tblCellMar>
        </w:tblPrEx>
        <w:trPr>
          <w:trHeight w:val="22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體育學習態度</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表現尊重的團體互動行為。</w:t>
            </w:r>
          </w:p>
        </w:tc>
      </w:tr>
      <w:tr w:rsidR="00676F73">
        <w:tblPrEx>
          <w:tblCellMar>
            <w:top w:w="0" w:type="dxa"/>
            <w:bottom w:w="0" w:type="dxa"/>
          </w:tblCellMar>
        </w:tblPrEx>
        <w:trPr>
          <w:trHeight w:val="17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表現認真參與的學習態度。</w:t>
            </w:r>
          </w:p>
        </w:tc>
      </w:tr>
      <w:tr w:rsidR="00676F73">
        <w:tblPrEx>
          <w:tblCellMar>
            <w:top w:w="0" w:type="dxa"/>
            <w:bottom w:w="0" w:type="dxa"/>
          </w:tblCellMar>
        </w:tblPrEx>
        <w:trPr>
          <w:trHeight w:val="22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運動欣賞</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專注觀賞他人的動作表現。</w:t>
            </w:r>
          </w:p>
        </w:tc>
      </w:tr>
      <w:tr w:rsidR="00676F73">
        <w:tblPrEx>
          <w:tblCellMar>
            <w:top w:w="0" w:type="dxa"/>
            <w:bottom w:w="0" w:type="dxa"/>
          </w:tblCellMar>
        </w:tblPrEx>
        <w:trPr>
          <w:trHeight w:val="176"/>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接受並體驗多元性身體活動。</w:t>
            </w:r>
          </w:p>
        </w:tc>
      </w:tr>
      <w:tr w:rsidR="00676F73">
        <w:tblPrEx>
          <w:tblCellMar>
            <w:top w:w="0" w:type="dxa"/>
            <w:bottom w:w="0" w:type="dxa"/>
          </w:tblCellMar>
        </w:tblPrEx>
        <w:trPr>
          <w:trHeight w:val="250"/>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技能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健康技能</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嘗試練習簡易的健康相關技能。</w:t>
            </w:r>
          </w:p>
        </w:tc>
      </w:tr>
      <w:tr w:rsidR="00676F73">
        <w:tblPrEx>
          <w:tblCellMar>
            <w:top w:w="0" w:type="dxa"/>
            <w:bottom w:w="0" w:type="dxa"/>
          </w:tblCellMar>
        </w:tblPrEx>
        <w:trPr>
          <w:trHeight w:val="147"/>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能於引導下，於生活中操作簡易的健康技能。</w:t>
            </w:r>
          </w:p>
        </w:tc>
      </w:tr>
      <w:tr w:rsidR="00676F73">
        <w:tblPrEx>
          <w:tblCellMar>
            <w:top w:w="0" w:type="dxa"/>
            <w:bottom w:w="0" w:type="dxa"/>
          </w:tblCellMar>
        </w:tblPrEx>
        <w:trPr>
          <w:trHeight w:val="22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生活技能</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能於引導下，表現簡易的自我調適技能。</w:t>
            </w:r>
          </w:p>
        </w:tc>
      </w:tr>
      <w:tr w:rsidR="00676F73">
        <w:tblPrEx>
          <w:tblCellMar>
            <w:top w:w="0" w:type="dxa"/>
            <w:bottom w:w="0" w:type="dxa"/>
          </w:tblCellMar>
        </w:tblPrEx>
        <w:trPr>
          <w:trHeight w:val="17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能於引導下，表現簡易的人際溝通互動技能。</w:t>
            </w:r>
          </w:p>
        </w:tc>
      </w:tr>
      <w:tr w:rsidR="00676F73">
        <w:tblPrEx>
          <w:tblCellMar>
            <w:top w:w="0" w:type="dxa"/>
            <w:bottom w:w="0" w:type="dxa"/>
          </w:tblCellMar>
        </w:tblPrEx>
        <w:trPr>
          <w:trHeight w:val="22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Ⅰ</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能於生活中嘗試運用生活技能。</w:t>
            </w:r>
          </w:p>
        </w:tc>
      </w:tr>
      <w:tr w:rsidR="00676F73">
        <w:tblPrEx>
          <w:tblCellMar>
            <w:top w:w="0" w:type="dxa"/>
            <w:bottom w:w="0" w:type="dxa"/>
          </w:tblCellMar>
        </w:tblPrEx>
        <w:trPr>
          <w:trHeight w:val="1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技能表現</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表現基本動作與模仿的能力。</w:t>
            </w:r>
          </w:p>
        </w:tc>
      </w:tr>
      <w:tr w:rsidR="00676F73">
        <w:tblPrEx>
          <w:tblCellMar>
            <w:top w:w="0" w:type="dxa"/>
            <w:bottom w:w="0" w:type="dxa"/>
          </w:tblCellMar>
        </w:tblPrEx>
        <w:trPr>
          <w:trHeight w:val="206"/>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表現安全的身體活動行為。</w:t>
            </w:r>
          </w:p>
        </w:tc>
      </w:tr>
      <w:tr w:rsidR="00676F73">
        <w:tblPrEx>
          <w:tblCellMar>
            <w:top w:w="0" w:type="dxa"/>
            <w:bottom w:w="0" w:type="dxa"/>
          </w:tblCellMar>
        </w:tblPrEx>
        <w:trPr>
          <w:trHeight w:val="206"/>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策略運用</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應用基本動作常識，處理練習或遊戲問題。</w:t>
            </w:r>
          </w:p>
        </w:tc>
      </w:tr>
      <w:tr w:rsidR="00676F73">
        <w:tblPrEx>
          <w:tblCellMar>
            <w:top w:w="0" w:type="dxa"/>
            <w:bottom w:w="0" w:type="dxa"/>
          </w:tblCellMar>
        </w:tblPrEx>
        <w:trPr>
          <w:trHeight w:val="185"/>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行為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自我健康管理</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能於引導下，使用適切的健康資訊、產品與服務。</w:t>
            </w:r>
          </w:p>
        </w:tc>
      </w:tr>
      <w:tr w:rsidR="00676F73">
        <w:tblPrEx>
          <w:tblCellMar>
            <w:top w:w="0" w:type="dxa"/>
            <w:bottom w:w="0" w:type="dxa"/>
          </w:tblCellMar>
        </w:tblPrEx>
        <w:trPr>
          <w:trHeight w:val="206"/>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養成健康的生活習慣。</w:t>
            </w:r>
          </w:p>
        </w:tc>
      </w:tr>
      <w:tr w:rsidR="00676F73">
        <w:tblPrEx>
          <w:tblCellMar>
            <w:top w:w="0" w:type="dxa"/>
            <w:bottom w:w="0" w:type="dxa"/>
          </w:tblCellMar>
        </w:tblPrEx>
        <w:trPr>
          <w:trHeight w:val="206"/>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健康倡議宣導</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發表個人對促進健康的立場。</w:t>
            </w:r>
          </w:p>
        </w:tc>
      </w:tr>
      <w:tr w:rsidR="00676F73">
        <w:tblPrEx>
          <w:tblCellMar>
            <w:top w:w="0" w:type="dxa"/>
            <w:bottom w:w="0" w:type="dxa"/>
          </w:tblCellMar>
        </w:tblPrEx>
        <w:trPr>
          <w:trHeight w:val="22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運動計畫</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認識與身體活動相關資源。</w:t>
            </w:r>
          </w:p>
        </w:tc>
      </w:tr>
      <w:tr w:rsidR="00676F73">
        <w:tblPrEx>
          <w:tblCellMar>
            <w:top w:w="0" w:type="dxa"/>
            <w:bottom w:w="0" w:type="dxa"/>
          </w:tblCellMar>
        </w:tblPrEx>
        <w:trPr>
          <w:trHeight w:val="17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選擇適合個人的身體活動。</w:t>
            </w:r>
          </w:p>
        </w:tc>
      </w:tr>
      <w:tr w:rsidR="00676F73">
        <w:tblPrEx>
          <w:tblCellMar>
            <w:top w:w="0" w:type="dxa"/>
            <w:bottom w:w="0" w:type="dxa"/>
          </w:tblCellMar>
        </w:tblPrEx>
        <w:trPr>
          <w:trHeight w:val="191"/>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運動實踐</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願意從事規律身體活動。</w:t>
            </w:r>
          </w:p>
        </w:tc>
      </w:tr>
      <w:tr w:rsidR="00676F73">
        <w:tblPrEx>
          <w:tblCellMar>
            <w:top w:w="0" w:type="dxa"/>
            <w:bottom w:w="0" w:type="dxa"/>
          </w:tblCellMar>
        </w:tblPrEx>
        <w:trPr>
          <w:trHeight w:val="206"/>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利用學校或社區資源從事身體活動。</w:t>
            </w:r>
          </w:p>
        </w:tc>
      </w:tr>
    </w:tbl>
    <w:p w:rsidR="00676F73" w:rsidRDefault="00071B6B">
      <w:pPr>
        <w:autoSpaceDE w:val="0"/>
        <w:snapToGrid w:val="0"/>
        <w:spacing w:after="72" w:line="440" w:lineRule="exact"/>
        <w:ind w:left="478" w:firstLine="511"/>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學習內容</w:t>
      </w:r>
    </w:p>
    <w:tbl>
      <w:tblPr>
        <w:tblW w:w="5000" w:type="pct"/>
        <w:tblCellMar>
          <w:left w:w="10" w:type="dxa"/>
          <w:right w:w="10" w:type="dxa"/>
        </w:tblCellMar>
        <w:tblLook w:val="04A0"/>
      </w:tblPr>
      <w:tblGrid>
        <w:gridCol w:w="1810"/>
        <w:gridCol w:w="2268"/>
        <w:gridCol w:w="1133"/>
        <w:gridCol w:w="4643"/>
      </w:tblGrid>
      <w:tr w:rsidR="00676F73">
        <w:tblPrEx>
          <w:tblCellMar>
            <w:top w:w="0" w:type="dxa"/>
            <w:bottom w:w="0" w:type="dxa"/>
          </w:tblCellMar>
        </w:tblPrEx>
        <w:trPr>
          <w:trHeight w:val="20"/>
          <w:tblHeader/>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5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第一學習階段學習內容</w:t>
            </w:r>
          </w:p>
        </w:tc>
      </w:tr>
      <w:tr w:rsidR="00676F73">
        <w:tblPrEx>
          <w:tblCellMar>
            <w:top w:w="0" w:type="dxa"/>
            <w:bottom w:w="0" w:type="dxa"/>
          </w:tblCellMar>
        </w:tblPrEx>
        <w:trPr>
          <w:trHeight w:val="2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生長、發展與體適能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生長、發育、老化與死亡</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lang w:val="zh-TW"/>
              </w:rPr>
              <w:t>Aa</w:t>
            </w:r>
            <w:r>
              <w:rPr>
                <w:rFonts w:ascii="標楷體" w:eastAsia="標楷體" w:hAnsi="標楷體"/>
                <w:color w:val="000000"/>
              </w:rPr>
              <w:t>-</w:t>
            </w:r>
            <w:r>
              <w:rPr>
                <w:rFonts w:ascii="標楷體" w:eastAsia="標楷體" w:hAnsi="標楷體" w:cs="新細明體"/>
                <w:color w:val="000000"/>
              </w:rPr>
              <w:t>Ⅰ</w:t>
            </w:r>
            <w:r>
              <w:rPr>
                <w:rFonts w:ascii="標楷體" w:eastAsia="標楷體" w:hAnsi="標楷體"/>
                <w:color w:val="000000"/>
              </w:rPr>
              <w:t>-</w:t>
            </w:r>
            <w:r>
              <w:rPr>
                <w:rFonts w:ascii="標楷體" w:eastAsia="標楷體" w:hAnsi="標楷體"/>
                <w:color w:val="000000"/>
                <w:lang w:val="zh-TW"/>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lang w:val="zh-TW"/>
              </w:rPr>
              <w:t>不同</w:t>
            </w:r>
            <w:r>
              <w:rPr>
                <w:rFonts w:ascii="標楷體" w:eastAsia="標楷體" w:hAnsi="標楷體"/>
                <w:color w:val="000000"/>
              </w:rPr>
              <w:t>人生</w:t>
            </w:r>
            <w:r>
              <w:rPr>
                <w:rFonts w:ascii="標楷體" w:eastAsia="標楷體" w:hAnsi="標楷體"/>
                <w:color w:val="000000"/>
                <w:lang w:val="zh-TW"/>
              </w:rPr>
              <w:t>階段的成長情形。</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體適能</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pPr>
            <w:r>
              <w:rPr>
                <w:rFonts w:ascii="標楷體" w:eastAsia="標楷體" w:hAnsi="標楷體"/>
                <w:color w:val="000000"/>
                <w:lang w:val="zh-TW"/>
              </w:rPr>
              <w:t>Ab</w:t>
            </w:r>
            <w:r>
              <w:rPr>
                <w:rFonts w:ascii="標楷體" w:eastAsia="標楷體" w:hAnsi="標楷體"/>
                <w:color w:val="000000"/>
              </w:rPr>
              <w:t>-</w:t>
            </w:r>
            <w:r>
              <w:rPr>
                <w:rFonts w:ascii="標楷體" w:eastAsia="標楷體" w:hAnsi="標楷體" w:cs="新細明體"/>
                <w:color w:val="000000"/>
              </w:rPr>
              <w:t>Ⅰ</w:t>
            </w:r>
            <w:r>
              <w:rPr>
                <w:rFonts w:ascii="標楷體" w:eastAsia="標楷體" w:hAnsi="標楷體"/>
                <w:color w:val="000000"/>
              </w:rPr>
              <w:t>-</w:t>
            </w:r>
            <w:r>
              <w:rPr>
                <w:rFonts w:ascii="標楷體" w:eastAsia="標楷體" w:hAnsi="標楷體"/>
                <w:color w:val="000000"/>
                <w:lang w:val="zh-TW"/>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pPr>
            <w:r>
              <w:rPr>
                <w:rFonts w:ascii="標楷體" w:eastAsia="標楷體" w:hAnsi="標楷體"/>
                <w:color w:val="000000"/>
                <w:lang w:val="zh-TW"/>
              </w:rPr>
              <w:t>體適能遊戲。</w:t>
            </w:r>
          </w:p>
        </w:tc>
      </w:tr>
      <w:tr w:rsidR="00676F73">
        <w:tblPrEx>
          <w:tblCellMar>
            <w:top w:w="0" w:type="dxa"/>
            <w:bottom w:w="0" w:type="dxa"/>
          </w:tblCellMar>
        </w:tblPrEx>
        <w:trPr>
          <w:trHeight w:val="2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安全生活與運動防護</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安全教育與急救</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遊戲場所與上下學情境的安全須知</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眼耳鼻傷害事件急救處理方法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藥物教育</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常見的藥物使用方法與影響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吸菸與飲酒的危害及拒絕二手菸的方法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運動傷害與防護</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各項暖身伸展動作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防衛性運動</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武術模仿遊戲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技擊模仿遊戲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群體健康與運動參與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健康環境</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生活中與健康相關的環境</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運動知識</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運動安全常識、運動對身體健康的益處</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班級體育活動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Ⅰ</w:t>
            </w:r>
            <w:r>
              <w:rPr>
                <w:rFonts w:ascii="標楷體" w:eastAsia="標楷體" w:hAnsi="標楷體"/>
                <w:color w:val="000000"/>
              </w:rPr>
              <w:t>-3</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學校運動活動空間與場域</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水域休閒運動</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Cc-</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水域休閒運動入門遊戲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戶外休閒運動</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Cd-</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戶外休閒運動入門遊戲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e.</w:t>
            </w:r>
            <w:r>
              <w:rPr>
                <w:rFonts w:ascii="標楷體" w:eastAsia="標楷體" w:hAnsi="標楷體"/>
                <w:color w:val="000000"/>
                <w:lang w:val="zh-TW"/>
              </w:rPr>
              <w:t>其他休閒運動</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Ce-</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其他休閒運動入門遊戲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D.</w:t>
            </w:r>
            <w:r>
              <w:rPr>
                <w:rFonts w:ascii="標楷體" w:eastAsia="標楷體" w:hAnsi="標楷體"/>
                <w:color w:val="000000"/>
              </w:rPr>
              <w:t>個人衛生與性教育</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個人衛生與保健</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日常生活中的基本衛生習慣</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身體的部位與衛生保健的重要性</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性教育</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日常生活中的性別角色</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身體隱私與身體界線及其危害求助方法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E.</w:t>
            </w:r>
            <w:r>
              <w:rPr>
                <w:rFonts w:ascii="標楷體" w:eastAsia="標楷體" w:hAnsi="標楷體"/>
                <w:color w:val="000000"/>
              </w:rPr>
              <w:t>人、食物與健康消費</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人與食物</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生活中常見的食物與珍惜食物</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基本的飲食習慣</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健康消費</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健康安全消費的原則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F.</w:t>
            </w:r>
            <w:r>
              <w:rPr>
                <w:rFonts w:ascii="標楷體" w:eastAsia="標楷體" w:hAnsi="標楷體"/>
                <w:color w:val="000000"/>
              </w:rPr>
              <w:t>身心健康與疾病預防</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健康心理</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認識與喜歡自己的方法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與家人及朋友和諧相處的方式</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Ⅰ</w:t>
            </w:r>
            <w:r>
              <w:rPr>
                <w:rFonts w:ascii="標楷體" w:eastAsia="標楷體" w:hAnsi="標楷體"/>
                <w:color w:val="000000"/>
              </w:rPr>
              <w:t>-3</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情緒體驗與分辨的方法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健康促進與疾病預防</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個人對健康的自我覺察與行為表現</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兒童常見疾病的預防與照顧方法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G.</w:t>
            </w:r>
            <w:r>
              <w:rPr>
                <w:rFonts w:ascii="標楷體" w:eastAsia="標楷體" w:hAnsi="標楷體"/>
                <w:color w:val="000000"/>
              </w:rPr>
              <w:t>挑戰類型運動</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田徑</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Ga-</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走、跑、跳與投擲遊戲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游泳</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游泳池安全與衛生常識</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Ⅰ</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水中遊戲、水中閉氣與韻律呼吸與藉物漂浮</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pPr>
            <w:r>
              <w:rPr>
                <w:rFonts w:ascii="標楷體" w:eastAsia="標楷體" w:hAnsi="標楷體"/>
                <w:color w:val="000000"/>
              </w:rPr>
              <w:t>H.</w:t>
            </w:r>
            <w:r>
              <w:rPr>
                <w:rFonts w:ascii="標楷體" w:eastAsia="標楷體" w:hAnsi="標楷體"/>
                <w:color w:val="000000"/>
              </w:rPr>
              <w:t>競爭</w:t>
            </w:r>
            <w:r>
              <w:rPr>
                <w:rFonts w:ascii="標楷體" w:eastAsia="標楷體" w:hAnsi="標楷體"/>
                <w:color w:val="000000"/>
                <w:lang w:val="zh-TW"/>
              </w:rPr>
              <w:t>類</w:t>
            </w:r>
            <w:r>
              <w:rPr>
                <w:rFonts w:ascii="標楷體" w:eastAsia="標楷體" w:hAnsi="標楷體"/>
                <w:color w:val="000000"/>
              </w:rPr>
              <w:t>型運動</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網</w:t>
            </w:r>
            <w:r>
              <w:rPr>
                <w:rFonts w:ascii="標楷體" w:eastAsia="標楷體" w:hAnsi="標楷體"/>
                <w:color w:val="000000"/>
                <w:lang w:val="zh-TW"/>
              </w:rPr>
              <w:t>/</w:t>
            </w:r>
            <w:r>
              <w:rPr>
                <w:rFonts w:ascii="標楷體" w:eastAsia="標楷體" w:hAnsi="標楷體"/>
                <w:color w:val="000000"/>
                <w:lang w:val="zh-TW"/>
              </w:rPr>
              <w:t>牆性球類運動</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Ha-</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網</w:t>
            </w:r>
            <w:r>
              <w:rPr>
                <w:rFonts w:ascii="標楷體" w:eastAsia="標楷體" w:hAnsi="標楷體"/>
                <w:color w:val="000000"/>
              </w:rPr>
              <w:t>/</w:t>
            </w:r>
            <w:r>
              <w:rPr>
                <w:rFonts w:ascii="標楷體" w:eastAsia="標楷體" w:hAnsi="標楷體"/>
                <w:color w:val="000000"/>
              </w:rPr>
              <w:t>牆性</w:t>
            </w:r>
            <w:r>
              <w:rPr>
                <w:rFonts w:ascii="標楷體" w:eastAsia="標楷體" w:hAnsi="標楷體"/>
                <w:color w:val="000000"/>
                <w:lang w:val="zh-TW"/>
              </w:rPr>
              <w:t>球類運動</w:t>
            </w:r>
            <w:r>
              <w:rPr>
                <w:rFonts w:ascii="標楷體" w:eastAsia="標楷體" w:hAnsi="標楷體"/>
                <w:color w:val="000000"/>
              </w:rPr>
              <w:t>相關的簡易拋、接、控、擊、持拍及拍、擲、傳、滾之手眼動作協調、力量及準確性控球動作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陣地攻守性球類運動</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Hb-</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lang w:val="zh-TW"/>
              </w:rPr>
              <w:t>陣地攻守</w:t>
            </w:r>
            <w:r>
              <w:rPr>
                <w:rFonts w:ascii="標楷體" w:eastAsia="標楷體" w:hAnsi="標楷體"/>
                <w:color w:val="000000"/>
              </w:rPr>
              <w:t>性</w:t>
            </w:r>
            <w:r>
              <w:rPr>
                <w:rFonts w:ascii="標楷體" w:eastAsia="標楷體" w:hAnsi="標楷體"/>
                <w:color w:val="000000"/>
                <w:lang w:val="zh-TW"/>
              </w:rPr>
              <w:t>球類</w:t>
            </w:r>
            <w:r>
              <w:rPr>
                <w:rFonts w:ascii="標楷體" w:eastAsia="標楷體" w:hAnsi="標楷體"/>
                <w:color w:val="000000"/>
              </w:rPr>
              <w:t>運動相關的簡易拍、拋、接、擲、傳、滾及踢、控、停之手眼、手腳動作協調、力量及準確性控球動作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標的性球類運動</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Hc-</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標的性</w:t>
            </w:r>
            <w:r>
              <w:rPr>
                <w:rFonts w:ascii="標楷體" w:eastAsia="標楷體" w:hAnsi="標楷體"/>
                <w:color w:val="000000"/>
                <w:lang w:val="zh-TW"/>
              </w:rPr>
              <w:t>球類運動</w:t>
            </w:r>
            <w:r>
              <w:rPr>
                <w:rFonts w:ascii="標楷體" w:eastAsia="標楷體" w:hAnsi="標楷體"/>
                <w:color w:val="000000"/>
              </w:rPr>
              <w:t>相關的簡易拋、擲、滾之手眼動作協調、力量及準確性控球動作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守備</w:t>
            </w:r>
            <w:r>
              <w:rPr>
                <w:rFonts w:ascii="標楷體" w:eastAsia="標楷體" w:hAnsi="標楷體"/>
                <w:color w:val="000000"/>
                <w:lang w:val="zh-TW"/>
              </w:rPr>
              <w:t>/</w:t>
            </w:r>
            <w:r>
              <w:rPr>
                <w:rFonts w:ascii="標楷體" w:eastAsia="標楷體" w:hAnsi="標楷體"/>
                <w:color w:val="000000"/>
                <w:lang w:val="zh-TW"/>
              </w:rPr>
              <w:t>跑分性球類運動</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Hd-</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w:t>
            </w:r>
            <w:r>
              <w:rPr>
                <w:rFonts w:ascii="標楷體" w:eastAsia="標楷體" w:hAnsi="標楷體"/>
                <w:color w:val="000000"/>
                <w:lang w:val="zh-TW"/>
              </w:rPr>
              <w:t>球類運動</w:t>
            </w:r>
            <w:r>
              <w:rPr>
                <w:rFonts w:ascii="標楷體" w:eastAsia="標楷體" w:hAnsi="標楷體"/>
                <w:color w:val="000000"/>
              </w:rPr>
              <w:t>相關的簡易拋、接、擲、傳之手眼動作協調、力量及準確性控球動作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pPr>
            <w:r>
              <w:rPr>
                <w:rFonts w:ascii="標楷體" w:eastAsia="標楷體" w:hAnsi="標楷體"/>
                <w:color w:val="000000"/>
              </w:rPr>
              <w:t>I.</w:t>
            </w:r>
            <w:r>
              <w:rPr>
                <w:rFonts w:ascii="標楷體" w:eastAsia="標楷體" w:hAnsi="標楷體"/>
                <w:color w:val="000000"/>
              </w:rPr>
              <w:t>表現</w:t>
            </w:r>
            <w:r>
              <w:rPr>
                <w:rFonts w:ascii="標楷體" w:eastAsia="標楷體" w:hAnsi="標楷體"/>
                <w:color w:val="000000"/>
                <w:lang w:val="zh-TW"/>
              </w:rPr>
              <w:t>類</w:t>
            </w:r>
            <w:r>
              <w:rPr>
                <w:rFonts w:ascii="標楷體" w:eastAsia="標楷體" w:hAnsi="標楷體"/>
                <w:color w:val="000000"/>
              </w:rPr>
              <w:t>型運動</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體操</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Ia-</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滾翻、支撐、平衡、懸垂遊戲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舞蹈</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唱、跳與模仿性律動遊戲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108"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民俗運動</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Ⅰ</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民俗運動基本動作與遊戲</w:t>
            </w:r>
            <w:r>
              <w:rPr>
                <w:rFonts w:ascii="標楷體" w:eastAsia="標楷體" w:hAnsi="標楷體"/>
                <w:color w:val="000000"/>
                <w:lang w:val="zh-TW"/>
              </w:rPr>
              <w:t>。</w:t>
            </w:r>
          </w:p>
        </w:tc>
      </w:tr>
    </w:tbl>
    <w:p w:rsidR="00676F73" w:rsidRDefault="00071B6B">
      <w:pPr>
        <w:autoSpaceDE w:val="0"/>
        <w:snapToGrid w:val="0"/>
        <w:spacing w:line="440" w:lineRule="exact"/>
        <w:ind w:left="1982" w:hanging="1416"/>
        <w:rPr>
          <w:rFonts w:ascii="標楷體" w:eastAsia="標楷體" w:hAnsi="標楷體"/>
          <w:color w:val="000000"/>
          <w:lang w:val="zh-TW"/>
        </w:rPr>
      </w:pPr>
      <w:r>
        <w:rPr>
          <w:rFonts w:ascii="標楷體" w:eastAsia="標楷體" w:hAnsi="標楷體"/>
          <w:color w:val="000000"/>
          <w:lang w:val="zh-TW"/>
        </w:rPr>
        <w:t>（二）第二學習階段</w:t>
      </w:r>
    </w:p>
    <w:p w:rsidR="00676F73" w:rsidRDefault="00071B6B">
      <w:pPr>
        <w:autoSpaceDE w:val="0"/>
        <w:snapToGrid w:val="0"/>
        <w:spacing w:after="72" w:line="440" w:lineRule="exact"/>
        <w:ind w:left="478" w:firstLine="511"/>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學習表現</w:t>
      </w:r>
    </w:p>
    <w:tbl>
      <w:tblPr>
        <w:tblW w:w="5000" w:type="pct"/>
        <w:tblCellMar>
          <w:left w:w="10" w:type="dxa"/>
          <w:right w:w="10" w:type="dxa"/>
        </w:tblCellMar>
        <w:tblLook w:val="04A0"/>
      </w:tblPr>
      <w:tblGrid>
        <w:gridCol w:w="1241"/>
        <w:gridCol w:w="1985"/>
        <w:gridCol w:w="1135"/>
        <w:gridCol w:w="5493"/>
      </w:tblGrid>
      <w:tr w:rsidR="00676F73">
        <w:tblPrEx>
          <w:tblCellMar>
            <w:top w:w="0" w:type="dxa"/>
            <w:bottom w:w="0" w:type="dxa"/>
          </w:tblCellMar>
        </w:tblPrEx>
        <w:trPr>
          <w:trHeight w:val="20"/>
          <w:tblHeader/>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bookmarkStart w:id="20" w:name="_Hlk509010970"/>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第二學習階段學習表現</w:t>
            </w:r>
          </w:p>
        </w:tc>
      </w:tr>
      <w:tr w:rsidR="00676F73">
        <w:tblPrEx>
          <w:tblCellMar>
            <w:top w:w="0" w:type="dxa"/>
            <w:bottom w:w="0" w:type="dxa"/>
          </w:tblCellMar>
        </w:tblPrEx>
        <w:trPr>
          <w:trHeight w:val="20"/>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1.</w:t>
            </w:r>
            <w:r>
              <w:rPr>
                <w:rFonts w:ascii="標楷體" w:eastAsia="標楷體" w:hAnsi="標楷體"/>
                <w:color w:val="000000"/>
                <w:lang w:val="zh-TW"/>
              </w:rPr>
              <w:t>認知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a.</w:t>
            </w:r>
            <w:r>
              <w:rPr>
                <w:rFonts w:ascii="標楷體" w:eastAsia="標楷體" w:hAnsi="標楷體"/>
                <w:color w:val="000000"/>
                <w:lang w:val="zh-TW"/>
              </w:rPr>
              <w:t>健康知識</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認識身心健康基本概念與意義。</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了解促進健康生活的方法。</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技能概念</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認識健康技能和生活技能對健康維護的重要性。</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辨別生活情境中適用的健康技能和生活技能。</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c.</w:t>
            </w:r>
            <w:r>
              <w:rPr>
                <w:rFonts w:ascii="標楷體" w:eastAsia="標楷體" w:hAnsi="標楷體"/>
                <w:color w:val="000000"/>
                <w:lang w:val="zh-TW"/>
              </w:rPr>
              <w:t>運動知識</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認識身體活動的動作技能。</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認識身體活動的傷害和防護概念。</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d.</w:t>
            </w:r>
            <w:r>
              <w:rPr>
                <w:rFonts w:ascii="標楷體" w:eastAsia="標楷體" w:hAnsi="標楷體"/>
                <w:color w:val="000000"/>
                <w:lang w:val="zh-TW"/>
              </w:rPr>
              <w:t>技能原理</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認識動作技能概念與動作練習的策略。</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描述自己或他人動作技能的正確性。</w:t>
            </w:r>
          </w:p>
        </w:tc>
      </w:tr>
      <w:tr w:rsidR="00676F73">
        <w:tblPrEx>
          <w:tblCellMar>
            <w:top w:w="0" w:type="dxa"/>
            <w:bottom w:w="0" w:type="dxa"/>
          </w:tblCellMar>
        </w:tblPrEx>
        <w:trPr>
          <w:trHeight w:val="20"/>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2.</w:t>
            </w:r>
            <w:r>
              <w:rPr>
                <w:rFonts w:ascii="標楷體" w:eastAsia="標楷體" w:hAnsi="標楷體"/>
                <w:color w:val="000000"/>
                <w:lang w:val="zh-TW"/>
              </w:rPr>
              <w:t>情意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a.</w:t>
            </w:r>
            <w:r>
              <w:rPr>
                <w:rFonts w:ascii="標楷體" w:eastAsia="標楷體" w:hAnsi="標楷體"/>
                <w:color w:val="000000"/>
                <w:lang w:val="zh-TW"/>
              </w:rPr>
              <w:t>健康覺察</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覺察健康受到個人、家庭、學校等因素之影響。</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注意健康問題所帶來的威脅感與嚴重性。</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b.</w:t>
            </w:r>
            <w:r>
              <w:rPr>
                <w:rFonts w:ascii="標楷體" w:eastAsia="標楷體" w:hAnsi="標楷體"/>
                <w:color w:val="000000"/>
                <w:lang w:val="zh-TW"/>
              </w:rPr>
              <w:t>健康正向態度</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遵守健康的生活規範。</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願意改善個人的健康習慣。</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c.</w:t>
            </w:r>
            <w:r>
              <w:rPr>
                <w:rFonts w:ascii="標楷體" w:eastAsia="標楷體" w:hAnsi="標楷體"/>
                <w:color w:val="000000"/>
                <w:lang w:val="zh-TW"/>
              </w:rPr>
              <w:t>體育學習態度</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遵守上課規範和運動比賽規則。</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表現增進團隊合作、友善的互動行為。</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Ⅱ</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表現主動參與、樂於嘗試的學習態度。</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運動欣賞</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描述參與身體活動的感覺。</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表現觀賞者的角色和責任。</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Ⅱ</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參與並欣賞多元性身體活動。</w:t>
            </w:r>
          </w:p>
        </w:tc>
      </w:tr>
      <w:tr w:rsidR="00676F73">
        <w:tblPrEx>
          <w:tblCellMar>
            <w:top w:w="0" w:type="dxa"/>
            <w:bottom w:w="0" w:type="dxa"/>
          </w:tblCellMar>
        </w:tblPrEx>
        <w:trPr>
          <w:trHeight w:val="20"/>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3.</w:t>
            </w:r>
            <w:r>
              <w:rPr>
                <w:rFonts w:ascii="標楷體" w:eastAsia="標楷體" w:hAnsi="標楷體"/>
                <w:color w:val="000000"/>
                <w:lang w:val="zh-TW"/>
              </w:rPr>
              <w:t>技能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a.</w:t>
            </w:r>
            <w:r>
              <w:rPr>
                <w:rFonts w:ascii="標楷體" w:eastAsia="標楷體" w:hAnsi="標楷體"/>
                <w:color w:val="000000"/>
                <w:lang w:val="zh-TW"/>
              </w:rPr>
              <w:t>健康技能</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演練基本的健康技能。</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能於生活中獨立操作基本的健康技能。</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b.</w:t>
            </w:r>
            <w:r>
              <w:rPr>
                <w:rFonts w:ascii="標楷體" w:eastAsia="標楷體" w:hAnsi="標楷體"/>
                <w:color w:val="000000"/>
                <w:lang w:val="zh-TW"/>
              </w:rPr>
              <w:t>生活技能</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透過模仿學習，表現基本的自我調適技能。</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能於引導下，表現基本的人際溝通互動技能。</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Ⅱ</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運用基本的生活技能，因應不同的生活情境。</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c.</w:t>
            </w:r>
            <w:r>
              <w:rPr>
                <w:rFonts w:ascii="標楷體" w:eastAsia="標楷體" w:hAnsi="標楷體"/>
                <w:color w:val="000000"/>
                <w:lang w:val="zh-TW"/>
              </w:rPr>
              <w:t>技能表現</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表現聯合性動作技能。</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透過身體活動，探索運動潛能與表現正確的身體活動。</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d.</w:t>
            </w:r>
            <w:r>
              <w:rPr>
                <w:rFonts w:ascii="標楷體" w:eastAsia="標楷體" w:hAnsi="標楷體"/>
                <w:color w:val="000000"/>
                <w:lang w:val="zh-TW"/>
              </w:rPr>
              <w:t>策略運用</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運用動作技能的練習策略。</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運用遊戲的合作和競爭策略。</w:t>
            </w:r>
          </w:p>
        </w:tc>
      </w:tr>
      <w:tr w:rsidR="00676F73">
        <w:tblPrEx>
          <w:tblCellMar>
            <w:top w:w="0" w:type="dxa"/>
            <w:bottom w:w="0" w:type="dxa"/>
          </w:tblCellMar>
        </w:tblPrEx>
        <w:trPr>
          <w:trHeight w:val="20"/>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4.</w:t>
            </w:r>
            <w:r>
              <w:rPr>
                <w:rFonts w:ascii="標楷體" w:eastAsia="標楷體" w:hAnsi="標楷體"/>
                <w:color w:val="000000"/>
                <w:lang w:val="zh-TW"/>
              </w:rPr>
              <w:t>行為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a.</w:t>
            </w:r>
            <w:r>
              <w:rPr>
                <w:rFonts w:ascii="標楷體" w:eastAsia="標楷體" w:hAnsi="標楷體"/>
                <w:color w:val="000000"/>
                <w:lang w:val="zh-TW"/>
              </w:rPr>
              <w:t>自我健康管理</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能於日常生活中，運用健康資訊、產品與服務。</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展現促進健康的行為。</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健康倡議宣導</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清楚說明個人對促進健康的立場。</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使用事實證據來支持自己促進健康的立場。</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運動計畫</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了解影響運動參與的因素，選擇提高體適能的運動計畫與資源。</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91" w:hanging="898"/>
              <w:jc w:val="both"/>
            </w:pPr>
            <w:r>
              <w:rPr>
                <w:rFonts w:ascii="標楷體" w:eastAsia="標楷體" w:hAnsi="標楷體"/>
                <w:color w:val="000000"/>
              </w:rPr>
              <w:t>4c-</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了解個人體適能與基本運動能力表現。</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運動實踐</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培養規律運動的習慣並分享身體活動的益處。</w:t>
            </w:r>
          </w:p>
        </w:tc>
      </w:tr>
      <w:tr w:rsidR="00676F73">
        <w:tblPrEx>
          <w:tblCellMar>
            <w:top w:w="0" w:type="dxa"/>
            <w:bottom w:w="0" w:type="dxa"/>
          </w:tblCellMar>
        </w:tblPrEx>
        <w:trPr>
          <w:trHeight w:val="20"/>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參與提高體適能與基本運動能力的身體活動。</w:t>
            </w:r>
          </w:p>
        </w:tc>
      </w:tr>
    </w:tbl>
    <w:bookmarkEnd w:id="20"/>
    <w:p w:rsidR="00676F73" w:rsidRDefault="00071B6B">
      <w:pPr>
        <w:autoSpaceDE w:val="0"/>
        <w:snapToGrid w:val="0"/>
        <w:spacing w:after="72" w:line="440" w:lineRule="exact"/>
        <w:ind w:left="478" w:firstLine="511"/>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學習內容</w:t>
      </w:r>
    </w:p>
    <w:tbl>
      <w:tblPr>
        <w:tblW w:w="9854" w:type="dxa"/>
        <w:tblCellMar>
          <w:left w:w="10" w:type="dxa"/>
          <w:right w:w="10" w:type="dxa"/>
        </w:tblCellMar>
        <w:tblLook w:val="04A0"/>
      </w:tblPr>
      <w:tblGrid>
        <w:gridCol w:w="1951"/>
        <w:gridCol w:w="1985"/>
        <w:gridCol w:w="1134"/>
        <w:gridCol w:w="4784"/>
      </w:tblGrid>
      <w:tr w:rsidR="00676F73">
        <w:tblPrEx>
          <w:tblCellMar>
            <w:top w:w="0" w:type="dxa"/>
            <w:bottom w:w="0" w:type="dxa"/>
          </w:tblCellMar>
        </w:tblPrEx>
        <w:trPr>
          <w:trHeight w:val="20"/>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第二學習階段學習內容</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生長、發展與體適能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生長、發育、老化與死亡</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生長發育的意義與成長個別差異</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人生各階段發展的順序與感受</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體適能</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體適能活動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體適能自我檢測方法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安全生活與運動防護</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安全教育與急救</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居家、交通及戶外環境的潛在危機與安全須知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灼燙傷、出血、扭傷的急救處理方法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Ⅱ</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防火、防震、防颱措施及逃生避難基本技巧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藥物教育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藥物對健康的影響、安全用藥原則與社區藥局</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吸菸、喝酒、嚼檳榔對健康的危害與拒絕技巧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Ⅱ</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無菸家庭與校園的健康信念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right="34" w:hanging="240"/>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運動傷害與防護</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暖身、伸展動作原則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運動與身體活動的保健知識</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防衛性運動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武術基本動作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技擊基本動作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群體健康與運動參與</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健康環境</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健康社區的意識、責任與維護行動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環境汙染對健康的影響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運動知識</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運動安全規則、運動增進生長知識</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學校運動賽會</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Ⅱ</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奧林匹克運動會的起源與訴求</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Ⅱ</w:t>
            </w:r>
            <w:r>
              <w:rPr>
                <w:rFonts w:ascii="標楷體" w:eastAsia="標楷體" w:hAnsi="標楷體"/>
                <w:color w:val="000000"/>
              </w:rPr>
              <w:t>-4</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社區運動活動空間與場域</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水域休閒運動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Cc-</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水域休閒運動基本技能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戶外休閒運動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Cd-</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戶外休閒運動基本技能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e.</w:t>
            </w:r>
            <w:r>
              <w:rPr>
                <w:rFonts w:ascii="標楷體" w:eastAsia="標楷體" w:hAnsi="標楷體"/>
                <w:color w:val="000000"/>
                <w:lang w:val="zh-TW"/>
              </w:rPr>
              <w:t>其他休閒運動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Ce-</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其他休閒運動基本技能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D.</w:t>
            </w:r>
            <w:r>
              <w:rPr>
                <w:rFonts w:ascii="標楷體" w:eastAsia="標楷體" w:hAnsi="標楷體"/>
                <w:color w:val="000000"/>
              </w:rPr>
              <w:t>個人衛生與性教育</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right="34"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個人衛生與保健</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良好的衛生習慣</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身體各部位的功能與衛生保健的方法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性教育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男女生殖器官的基本功能與差異</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性別角色刻板現象並與不同性別者之良好互動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Ⅱ</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身體自主權及其危害之防範與求助策略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E.</w:t>
            </w:r>
            <w:r>
              <w:rPr>
                <w:rFonts w:ascii="標楷體" w:eastAsia="標楷體" w:hAnsi="標楷體"/>
                <w:color w:val="000000"/>
              </w:rPr>
              <w:t>人、食物與健康消費</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人與食物</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食物與營養的種類和需求</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飲食搭配、攝取量與家庭飲食型態</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Ⅱ</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飲食選擇的影響因素</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92" w:right="34" w:hanging="192"/>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健康消費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健康安全消費的訊息與方法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F.</w:t>
            </w:r>
            <w:r>
              <w:rPr>
                <w:rFonts w:ascii="標楷體" w:eastAsia="標楷體" w:hAnsi="標楷體"/>
                <w:color w:val="000000"/>
              </w:rPr>
              <w:t>身心健康與疾病預防</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健康心理</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自我價值提升的原則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與家人及朋友良好溝通與相處的技巧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Ⅱ</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情緒的類型與調適方法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right="34" w:hanging="264"/>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健康促進與疾病預防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自我健康狀態檢視方法與健康行為的維持原則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常見傳染病預防原則與自我照護方法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Ⅱ</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正確就醫習慣</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G.</w:t>
            </w:r>
            <w:r>
              <w:rPr>
                <w:rFonts w:ascii="標楷體" w:eastAsia="標楷體" w:hAnsi="標楷體"/>
                <w:color w:val="000000"/>
              </w:rPr>
              <w:t>挑戰類型運動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田徑</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Ga-</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跑、跳與行進間投擲的遊戲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游泳</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戶外戲水安全知識、離地蹬牆漂浮</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打水前進、簡易性游泳遊戲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rPr>
              <w:t>H.</w:t>
            </w:r>
            <w:r>
              <w:rPr>
                <w:rFonts w:ascii="標楷體" w:eastAsia="標楷體" w:hAnsi="標楷體"/>
                <w:color w:val="000000"/>
              </w:rPr>
              <w:t>競爭</w:t>
            </w:r>
            <w:r>
              <w:rPr>
                <w:rFonts w:ascii="標楷體" w:eastAsia="標楷體" w:hAnsi="標楷體"/>
                <w:color w:val="000000"/>
                <w:lang w:val="zh-TW"/>
              </w:rPr>
              <w:t>類</w:t>
            </w:r>
            <w:r>
              <w:rPr>
                <w:rFonts w:ascii="標楷體" w:eastAsia="標楷體" w:hAnsi="標楷體"/>
                <w:color w:val="000000"/>
              </w:rPr>
              <w:t>型運動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right="34" w:hanging="264"/>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網</w:t>
            </w:r>
            <w:r>
              <w:rPr>
                <w:rFonts w:ascii="標楷體" w:eastAsia="標楷體" w:hAnsi="標楷體"/>
                <w:color w:val="000000"/>
                <w:lang w:val="zh-TW"/>
              </w:rPr>
              <w:t>/</w:t>
            </w:r>
            <w:r>
              <w:rPr>
                <w:rFonts w:ascii="標楷體" w:eastAsia="標楷體" w:hAnsi="標楷體"/>
                <w:color w:val="000000"/>
                <w:lang w:val="zh-TW"/>
              </w:rPr>
              <w:t>牆性球類運動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Ha-</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網</w:t>
            </w:r>
            <w:r>
              <w:rPr>
                <w:rFonts w:ascii="標楷體" w:eastAsia="標楷體" w:hAnsi="標楷體"/>
                <w:color w:val="000000"/>
              </w:rPr>
              <w:t>/</w:t>
            </w:r>
            <w:r>
              <w:rPr>
                <w:rFonts w:ascii="標楷體" w:eastAsia="標楷體" w:hAnsi="標楷體"/>
                <w:color w:val="000000"/>
              </w:rPr>
              <w:t>牆性</w:t>
            </w:r>
            <w:r>
              <w:rPr>
                <w:rFonts w:ascii="標楷體" w:eastAsia="標楷體" w:hAnsi="標楷體"/>
                <w:color w:val="000000"/>
                <w:lang w:val="zh-TW"/>
              </w:rPr>
              <w:t>球類運動</w:t>
            </w:r>
            <w:r>
              <w:rPr>
                <w:rFonts w:ascii="標楷體" w:eastAsia="標楷體" w:hAnsi="標楷體"/>
                <w:color w:val="000000"/>
              </w:rPr>
              <w:t>相關的拋接球、持拍控球、擊球及拍擊球、傳接球之時間、空間及人與人、人與球關係攻防概念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right="34" w:hanging="264"/>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陣地攻守性球類運動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Hb-</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lang w:val="zh-TW"/>
              </w:rPr>
              <w:t>陣地攻守</w:t>
            </w:r>
            <w:r>
              <w:rPr>
                <w:rFonts w:ascii="標楷體" w:eastAsia="標楷體" w:hAnsi="標楷體"/>
                <w:color w:val="000000"/>
              </w:rPr>
              <w:t>性</w:t>
            </w:r>
            <w:r>
              <w:rPr>
                <w:rFonts w:ascii="標楷體" w:eastAsia="標楷體" w:hAnsi="標楷體"/>
                <w:color w:val="000000"/>
                <w:lang w:val="zh-TW"/>
              </w:rPr>
              <w:t>球類</w:t>
            </w:r>
            <w:r>
              <w:rPr>
                <w:rFonts w:ascii="標楷體" w:eastAsia="標楷體" w:hAnsi="標楷體"/>
                <w:color w:val="000000"/>
              </w:rPr>
              <w:t>運動相關的拍球、拋接球、傳接球、擲球及踢球、帶球、追逐球、停球之時間、空間及人與人、人與球關係攻防概念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right="34" w:hanging="264"/>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標的性球類運動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Hc-</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標的性</w:t>
            </w:r>
            <w:r>
              <w:rPr>
                <w:rFonts w:ascii="標楷體" w:eastAsia="標楷體" w:hAnsi="標楷體"/>
                <w:color w:val="000000"/>
                <w:lang w:val="zh-TW"/>
              </w:rPr>
              <w:t>球類運動</w:t>
            </w:r>
            <w:r>
              <w:rPr>
                <w:rFonts w:ascii="標楷體" w:eastAsia="標楷體" w:hAnsi="標楷體"/>
                <w:color w:val="000000"/>
              </w:rPr>
              <w:t>相關的拋球、擲球、滾球之時間、空間及人與人、人與球關係攻防概念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right="34" w:hanging="264"/>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守備</w:t>
            </w:r>
            <w:r>
              <w:rPr>
                <w:rFonts w:ascii="標楷體" w:eastAsia="標楷體" w:hAnsi="標楷體"/>
                <w:color w:val="000000"/>
                <w:lang w:val="zh-TW"/>
              </w:rPr>
              <w:t>/</w:t>
            </w:r>
            <w:r>
              <w:rPr>
                <w:rFonts w:ascii="標楷體" w:eastAsia="標楷體" w:hAnsi="標楷體"/>
                <w:color w:val="000000"/>
                <w:lang w:val="zh-TW"/>
              </w:rPr>
              <w:t>跑分性球類運動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Hd-</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w:t>
            </w:r>
            <w:r>
              <w:rPr>
                <w:rFonts w:ascii="標楷體" w:eastAsia="標楷體" w:hAnsi="標楷體"/>
                <w:color w:val="000000"/>
                <w:lang w:val="zh-TW"/>
              </w:rPr>
              <w:t>球類運動</w:t>
            </w:r>
            <w:r>
              <w:rPr>
                <w:rFonts w:ascii="標楷體" w:eastAsia="標楷體" w:hAnsi="標楷體"/>
                <w:color w:val="000000"/>
              </w:rPr>
              <w:t>相關的拋接球、傳接球、擊球、踢球、跑動踩壘之時間、空間及人與人、人與球關係攻防概念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rPr>
              <w:t>I.</w:t>
            </w:r>
            <w:r>
              <w:rPr>
                <w:rFonts w:ascii="標楷體" w:eastAsia="標楷體" w:hAnsi="標楷體"/>
                <w:color w:val="000000"/>
              </w:rPr>
              <w:t>表現</w:t>
            </w:r>
            <w:r>
              <w:rPr>
                <w:rFonts w:ascii="標楷體" w:eastAsia="標楷體" w:hAnsi="標楷體"/>
                <w:color w:val="000000"/>
                <w:lang w:val="zh-TW"/>
              </w:rPr>
              <w:t>類</w:t>
            </w:r>
            <w:r>
              <w:rPr>
                <w:rFonts w:ascii="標楷體" w:eastAsia="標楷體" w:hAnsi="標楷體"/>
                <w:color w:val="000000"/>
              </w:rPr>
              <w:t>型運動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體操</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Ia-</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滾翻、支撐、平衡與擺盪動作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舞蹈</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音樂律動與模仿性創作舞蹈</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34"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Ⅱ</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土風舞遊戲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right="34"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民俗運動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Ⅱ</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民俗運動基本動作與串接</w:t>
            </w:r>
            <w:r>
              <w:rPr>
                <w:rFonts w:ascii="標楷體" w:eastAsia="標楷體" w:hAnsi="標楷體"/>
                <w:color w:val="000000"/>
                <w:lang w:val="zh-TW"/>
              </w:rPr>
              <w:t>。</w:t>
            </w:r>
          </w:p>
        </w:tc>
      </w:tr>
    </w:tbl>
    <w:p w:rsidR="00676F73" w:rsidRDefault="00071B6B">
      <w:pPr>
        <w:autoSpaceDE w:val="0"/>
        <w:snapToGrid w:val="0"/>
        <w:spacing w:line="440" w:lineRule="exact"/>
        <w:ind w:left="1982" w:hanging="1416"/>
        <w:rPr>
          <w:rFonts w:ascii="標楷體" w:eastAsia="標楷體" w:hAnsi="標楷體"/>
          <w:color w:val="000000"/>
          <w:lang w:val="zh-TW"/>
        </w:rPr>
      </w:pPr>
      <w:r>
        <w:rPr>
          <w:rFonts w:ascii="標楷體" w:eastAsia="標楷體" w:hAnsi="標楷體"/>
          <w:color w:val="000000"/>
          <w:lang w:val="zh-TW"/>
        </w:rPr>
        <w:t>（三）第三學習階段</w:t>
      </w:r>
    </w:p>
    <w:p w:rsidR="00676F73" w:rsidRDefault="00071B6B">
      <w:pPr>
        <w:autoSpaceDE w:val="0"/>
        <w:snapToGrid w:val="0"/>
        <w:spacing w:after="72" w:line="440" w:lineRule="exact"/>
        <w:ind w:left="478" w:firstLine="511"/>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學習表現</w:t>
      </w:r>
    </w:p>
    <w:tbl>
      <w:tblPr>
        <w:tblW w:w="5000" w:type="pct"/>
        <w:tblCellMar>
          <w:left w:w="10" w:type="dxa"/>
          <w:right w:w="10" w:type="dxa"/>
        </w:tblCellMar>
        <w:tblLook w:val="04A0"/>
      </w:tblPr>
      <w:tblGrid>
        <w:gridCol w:w="1243"/>
        <w:gridCol w:w="1985"/>
        <w:gridCol w:w="1133"/>
        <w:gridCol w:w="5493"/>
      </w:tblGrid>
      <w:tr w:rsidR="00676F73">
        <w:tblPrEx>
          <w:tblCellMar>
            <w:top w:w="0" w:type="dxa"/>
            <w:bottom w:w="0" w:type="dxa"/>
          </w:tblCellMar>
        </w:tblPrEx>
        <w:trPr>
          <w:trHeight w:val="20"/>
          <w:tblHead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第三學習階段學習表現</w:t>
            </w:r>
          </w:p>
        </w:tc>
      </w:tr>
      <w:tr w:rsidR="00676F73">
        <w:tblPrEx>
          <w:tblCellMar>
            <w:top w:w="0" w:type="dxa"/>
            <w:bottom w:w="0" w:type="dxa"/>
          </w:tblCellMar>
        </w:tblPrEx>
        <w:trPr>
          <w:trHeight w:val="20"/>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1.</w:t>
            </w:r>
            <w:r>
              <w:rPr>
                <w:rFonts w:ascii="標楷體" w:eastAsia="標楷體" w:hAnsi="標楷體"/>
                <w:color w:val="000000"/>
                <w:lang w:val="zh-TW"/>
              </w:rPr>
              <w:t>認知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健康知識</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1a-</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5"/>
              <w:jc w:val="both"/>
              <w:rPr>
                <w:rFonts w:ascii="標楷體" w:eastAsia="標楷體" w:hAnsi="標楷體"/>
                <w:color w:val="000000"/>
              </w:rPr>
            </w:pPr>
            <w:r>
              <w:rPr>
                <w:rFonts w:ascii="標楷體" w:eastAsia="標楷體" w:hAnsi="標楷體"/>
                <w:color w:val="000000"/>
              </w:rPr>
              <w:t>認識生理、心理與社會各層面健康的概念。</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1a-</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5"/>
              <w:jc w:val="both"/>
              <w:rPr>
                <w:rFonts w:ascii="標楷體" w:eastAsia="標楷體" w:hAnsi="標楷體"/>
                <w:color w:val="000000"/>
              </w:rPr>
            </w:pPr>
            <w:r>
              <w:rPr>
                <w:rFonts w:ascii="標楷體" w:eastAsia="標楷體" w:hAnsi="標楷體"/>
                <w:color w:val="000000"/>
              </w:rPr>
              <w:t>描述生活行為對個人與群體健康的影響。</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1a-</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5"/>
              <w:jc w:val="both"/>
              <w:rPr>
                <w:rFonts w:ascii="標楷體" w:eastAsia="標楷體" w:hAnsi="標楷體"/>
                <w:color w:val="000000"/>
              </w:rPr>
            </w:pPr>
            <w:r>
              <w:rPr>
                <w:rFonts w:ascii="標楷體" w:eastAsia="標楷體" w:hAnsi="標楷體"/>
                <w:color w:val="000000"/>
              </w:rPr>
              <w:t>理解促進健康生活的方法、資源與規範。</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技能概念</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1b-</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5"/>
              <w:jc w:val="both"/>
              <w:rPr>
                <w:rFonts w:ascii="標楷體" w:eastAsia="標楷體" w:hAnsi="標楷體"/>
                <w:color w:val="000000"/>
              </w:rPr>
            </w:pPr>
            <w:r>
              <w:rPr>
                <w:rFonts w:ascii="標楷體" w:eastAsia="標楷體" w:hAnsi="標楷體"/>
                <w:color w:val="000000"/>
              </w:rPr>
              <w:t>理解健康技能和生活技能對健康維護的重要性。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1b-</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5"/>
              <w:jc w:val="both"/>
              <w:rPr>
                <w:rFonts w:ascii="標楷體" w:eastAsia="標楷體" w:hAnsi="標楷體"/>
                <w:color w:val="000000"/>
              </w:rPr>
            </w:pPr>
            <w:r>
              <w:rPr>
                <w:rFonts w:ascii="標楷體" w:eastAsia="標楷體" w:hAnsi="標楷體"/>
                <w:color w:val="000000"/>
              </w:rPr>
              <w:t>認識健康技能和生活技能的基本步驟。</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對照生活情境的健康需求，尋求適用的健康技能和生活技能。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1b-</w:t>
            </w:r>
            <w:r>
              <w:rPr>
                <w:rFonts w:ascii="標楷體" w:eastAsia="標楷體" w:hAnsi="標楷體" w:cs="新細明體"/>
                <w:color w:val="000000"/>
              </w:rPr>
              <w:t>Ⅲ</w:t>
            </w:r>
            <w:r>
              <w:rPr>
                <w:rFonts w:ascii="標楷體" w:eastAsia="標楷體" w:hAnsi="標楷體"/>
                <w:color w:val="000000"/>
              </w:rPr>
              <w:t>-4</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rPr>
                <w:rFonts w:ascii="標楷體" w:eastAsia="標楷體" w:hAnsi="標楷體"/>
                <w:color w:val="000000"/>
              </w:rPr>
            </w:pPr>
            <w:r>
              <w:rPr>
                <w:rFonts w:ascii="標楷體" w:eastAsia="標楷體" w:hAnsi="標楷體"/>
                <w:color w:val="000000"/>
              </w:rPr>
              <w:t>了解健康自主管理的原則與方法。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運動知識</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1c-</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rPr>
                <w:rFonts w:ascii="標楷體" w:eastAsia="標楷體" w:hAnsi="標楷體"/>
                <w:color w:val="000000"/>
              </w:rPr>
            </w:pPr>
            <w:r>
              <w:rPr>
                <w:rFonts w:ascii="標楷體" w:eastAsia="標楷體" w:hAnsi="標楷體"/>
                <w:color w:val="000000"/>
              </w:rPr>
              <w:t>了解運動技能要素和基本運動規範。</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應用身體活動的防護知識，維護運動安全。</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了解身體活動對身體發展的關係。</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技能原理</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了解運動技能的要素和要領。</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比較自己或他人運動技能的正確性。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了解比賽的進攻和防守策略。</w:t>
            </w:r>
          </w:p>
        </w:tc>
      </w:tr>
      <w:tr w:rsidR="00676F73">
        <w:tblPrEx>
          <w:tblCellMar>
            <w:top w:w="0" w:type="dxa"/>
            <w:bottom w:w="0" w:type="dxa"/>
          </w:tblCellMar>
        </w:tblPrEx>
        <w:trPr>
          <w:trHeight w:val="20"/>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2.</w:t>
            </w:r>
            <w:r>
              <w:rPr>
                <w:rFonts w:ascii="標楷體" w:eastAsia="標楷體" w:hAnsi="標楷體"/>
                <w:color w:val="000000"/>
                <w:lang w:val="zh-TW"/>
              </w:rPr>
              <w:t>情意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健康覺察</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關注健康議題受到個人、家庭、學校與社區等因素的交互作用之影響。</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覺知健康問題所造成的威脅感與嚴重性。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體察健康行動的自覺利益與障礙。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健康正向態度</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認同健康的生活規範、態度與價值觀。</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願意培養健康促進的生活型態。</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擁有執行健康生活行動的信心與效能感。</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體育學習態度</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表現基本運動精神和道德規範。</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表現同理心、正向溝通的團隊精神。</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表現積極參與、接受挑戰的學習態度。</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運動欣賞</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分享運動欣賞與創作的美感體驗。</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分辨運動賽事中選手和觀眾的角色與責任。</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分析並解釋多元性身體活動的特色。</w:t>
            </w:r>
          </w:p>
        </w:tc>
      </w:tr>
      <w:tr w:rsidR="00676F73">
        <w:tblPrEx>
          <w:tblCellMar>
            <w:top w:w="0" w:type="dxa"/>
            <w:bottom w:w="0" w:type="dxa"/>
          </w:tblCellMar>
        </w:tblPrEx>
        <w:trPr>
          <w:trHeight w:val="20"/>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3.</w:t>
            </w:r>
            <w:r>
              <w:rPr>
                <w:rFonts w:ascii="標楷體" w:eastAsia="標楷體" w:hAnsi="標楷體"/>
                <w:color w:val="000000"/>
                <w:lang w:val="zh-TW"/>
              </w:rPr>
              <w:t>技能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健康技能</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流暢地操作基礎健康技能。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能於不同的生活情境中，主動表現基礎健康技能。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生活技能</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獨立演練大部份的自我調適技能。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獨立演練大部分的人際溝通互動技能。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能於引導下，表現基本的決策與批判技能。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-4</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bookmarkStart w:id="21" w:name="OLE_LINK1"/>
            <w:bookmarkStart w:id="22" w:name="OLE_LINK2"/>
            <w:r>
              <w:rPr>
                <w:rFonts w:ascii="標楷體" w:eastAsia="標楷體" w:hAnsi="標楷體"/>
                <w:color w:val="000000"/>
              </w:rPr>
              <w:t>能於不同的生活情境中</w:t>
            </w:r>
            <w:bookmarkEnd w:id="21"/>
            <w:bookmarkEnd w:id="22"/>
            <w:r>
              <w:rPr>
                <w:rFonts w:ascii="標楷體" w:eastAsia="標楷體" w:hAnsi="標楷體"/>
                <w:color w:val="000000"/>
              </w:rPr>
              <w:t>，運用生活技能。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技能表現</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表現穩定的身體控制和協調能力。</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在身體活動中表現各項運動技能，發展個人運動潛能。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表現動作創作和展演的能力。</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策略運用</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應用學習策略，提高運動技能學習效能。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演練比賽中的進攻和防守策略。</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透過體驗或實踐，解決練習或比賽的問題。</w:t>
            </w:r>
          </w:p>
        </w:tc>
      </w:tr>
      <w:tr w:rsidR="00676F73">
        <w:tblPrEx>
          <w:tblCellMar>
            <w:top w:w="0" w:type="dxa"/>
            <w:bottom w:w="0" w:type="dxa"/>
          </w:tblCellMar>
        </w:tblPrEx>
        <w:trPr>
          <w:trHeight w:val="20"/>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4.</w:t>
            </w:r>
            <w:r>
              <w:rPr>
                <w:rFonts w:ascii="標楷體" w:eastAsia="標楷體" w:hAnsi="標楷體"/>
                <w:color w:val="000000"/>
                <w:lang w:val="zh-TW"/>
              </w:rPr>
              <w:t>行為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自我健康管理</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運用多元的健康資訊、產品與服務。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自我反省與修正促進健康的行動。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主動地表現促進健康的行動。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健康倡議宣導</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公開表達個人對促進健康的觀點與立場。</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使用適切的事證來支持自己健康促進的立場。</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公開提倡促進健康的信念或行為。</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運動計畫</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選擇及應用與運動相關的科技、資訊、媒體、產品與服務。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比較與檢視個人的體適能與運動技能表現。</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擬定簡易的體適能與運動技能的運動計畫。</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運動實踐</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養成規律運動習慣，維持動態生活。</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執行運動計畫，解決運動參與的阻礙。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宣導身體活動促進身心健康的效益。</w:t>
            </w:r>
          </w:p>
        </w:tc>
      </w:tr>
    </w:tbl>
    <w:p w:rsidR="00676F73" w:rsidRDefault="00071B6B">
      <w:pPr>
        <w:autoSpaceDE w:val="0"/>
        <w:snapToGrid w:val="0"/>
        <w:spacing w:after="72" w:line="440" w:lineRule="exact"/>
        <w:ind w:left="478" w:firstLine="511"/>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學習內容</w:t>
      </w:r>
    </w:p>
    <w:tbl>
      <w:tblPr>
        <w:tblW w:w="9854" w:type="dxa"/>
        <w:tblCellMar>
          <w:left w:w="10" w:type="dxa"/>
          <w:right w:w="10" w:type="dxa"/>
        </w:tblCellMar>
        <w:tblLook w:val="04A0"/>
      </w:tblPr>
      <w:tblGrid>
        <w:gridCol w:w="1951"/>
        <w:gridCol w:w="1985"/>
        <w:gridCol w:w="1134"/>
        <w:gridCol w:w="4784"/>
      </w:tblGrid>
      <w:tr w:rsidR="00676F73">
        <w:tblPrEx>
          <w:tblCellMar>
            <w:top w:w="0" w:type="dxa"/>
            <w:bottom w:w="0" w:type="dxa"/>
          </w:tblCellMar>
        </w:tblPrEx>
        <w:trPr>
          <w:trHeight w:val="85"/>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第三學習階段學習內容</w:t>
            </w:r>
          </w:p>
        </w:tc>
      </w:tr>
      <w:tr w:rsidR="00676F73">
        <w:tblPrEx>
          <w:tblCellMar>
            <w:top w:w="0" w:type="dxa"/>
            <w:bottom w:w="0" w:type="dxa"/>
          </w:tblCellMar>
        </w:tblPrEx>
        <w:trPr>
          <w:trHeight w:val="25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生長、發展與體適能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生長、發育、老化與死亡</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生長發育的影響因素與促進方法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人生各階段的成長、轉變與自我悅納</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面對老化現象與死亡的健康態度</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體適能</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身體組成與體適能之基本概念</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體適能自我評估原則</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lastRenderedPageBreak/>
              <w:t>B.</w:t>
            </w:r>
            <w:r>
              <w:rPr>
                <w:rFonts w:ascii="標楷體" w:eastAsia="標楷體" w:hAnsi="標楷體"/>
                <w:color w:val="000000"/>
              </w:rPr>
              <w:t>安全生活與運動防護</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安全教育與急救</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冒險行為的原因與防制策略</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校園及休閒活動事故傷害預防與安全須知</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藥物中毒、一氧化碳中毒、異物梗塞急救處理方法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Ⅲ</w:t>
            </w:r>
            <w:r>
              <w:rPr>
                <w:rFonts w:ascii="標楷體" w:eastAsia="標楷體" w:hAnsi="標楷體"/>
                <w:color w:val="000000"/>
              </w:rPr>
              <w:t>-4</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緊急救護系統資訊與突發事故的處理方法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藥物教育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藥物種類、正確用藥核心能力與用藥諮詢</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成癮性物質的特性及其危害</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媒體訊息對青少年吸菸、喝酒行為的影響</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Ⅲ</w:t>
            </w:r>
            <w:r>
              <w:rPr>
                <w:rFonts w:ascii="標楷體" w:eastAsia="標楷體" w:hAnsi="標楷體"/>
                <w:color w:val="000000"/>
              </w:rPr>
              <w:t>-4</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拒絕成癮物質的健康行動策略</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運動傷害與防護</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基礎運動傷害預防與處理方法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運動與疾病保健、終身運動相關知識</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防衛性運動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武術組合動作與套路</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技擊組合動作與應用</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群體健康與運動參與</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健康環境</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健康環境的交互影響因素</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環境汙染的來源與形式</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環保行動的參與及綠色消費概念</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運動知識</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運動安全教育、運動精神與運動營養知識</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區域性運動賽會與現代奧林匹克運動會</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各項運動裝備、設施、場域</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水域休閒運動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Cc-</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水域休閒運動進階技能</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戶外休閒運動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Cd-</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戶外休閒運動進階技能</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e.</w:t>
            </w:r>
            <w:r>
              <w:rPr>
                <w:rFonts w:ascii="標楷體" w:eastAsia="標楷體" w:hAnsi="標楷體"/>
                <w:color w:val="000000"/>
                <w:lang w:val="zh-TW"/>
              </w:rPr>
              <w:t>其他休閒運動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Ce-</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其他休閒運動進階技能</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D.</w:t>
            </w:r>
            <w:r>
              <w:rPr>
                <w:rFonts w:ascii="標楷體" w:eastAsia="標楷體" w:hAnsi="標楷體"/>
                <w:color w:val="000000"/>
              </w:rPr>
              <w:t>個人衛生與性教育</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個人衛生與保健</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衛生保健習慣的改進方法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身體主要器官的構造與功能</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視力與口腔衛生促進的保健行動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性教育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青春期的探討與常見保健問題之處理方法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不同性傾向的基本概念與性別刻板印象的影響與因應方式</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性騷擾與性侵害的自我防護</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-4</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愛滋病傳染途徑與愛滋關懷</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-5</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友誼關係的維繫與情感的合宜表達方式</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E.</w:t>
            </w:r>
            <w:r>
              <w:rPr>
                <w:rFonts w:ascii="標楷體" w:eastAsia="標楷體" w:hAnsi="標楷體"/>
                <w:color w:val="000000"/>
              </w:rPr>
              <w:t>人、食物與健康消費</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人與食物</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個人的營養與熱量之需求</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兒童及青少年飲食問題與健康影響</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每日飲食指南與多元飲食文化</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Ⅲ</w:t>
            </w:r>
            <w:r>
              <w:rPr>
                <w:rFonts w:ascii="標楷體" w:eastAsia="標楷體" w:hAnsi="標楷體"/>
                <w:color w:val="000000"/>
              </w:rPr>
              <w:t>-4</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食品生產、加工、保存與衛生安全</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92" w:hanging="192"/>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健康消費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健康消費資訊與媒體的影響</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健康消費相關服務與產品的選擇方法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F.</w:t>
            </w:r>
            <w:r>
              <w:rPr>
                <w:rFonts w:ascii="標楷體" w:eastAsia="標楷體" w:hAnsi="標楷體"/>
                <w:color w:val="000000"/>
              </w:rPr>
              <w:t>身心健康與疾病預防</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健康心理</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自我悅納與潛能探索的方法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家庭成員的角色與責任</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維持良好</w:t>
            </w:r>
            <w:r>
              <w:rPr>
                <w:rFonts w:ascii="標楷體" w:eastAsia="標楷體" w:hAnsi="標楷體"/>
                <w:color w:val="000000"/>
              </w:rPr>
              <w:t>人際關係的溝通技巧與策略</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-4</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正向態度與情緒、壓力的管理技巧</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健康促進與疾病預防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健康各面向平衡安適的促進方法與日常健康行為</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臺灣地區常見傳染病預防與自我照顧方法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Ⅲ</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預防性健康自我照護的意義與重要性</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Ⅲ</w:t>
            </w:r>
            <w:r>
              <w:rPr>
                <w:rFonts w:ascii="標楷體" w:eastAsia="標楷體" w:hAnsi="標楷體"/>
                <w:color w:val="000000"/>
              </w:rPr>
              <w:t>-4</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珍惜健保與醫療的方法</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G.</w:t>
            </w:r>
            <w:r>
              <w:rPr>
                <w:rFonts w:ascii="標楷體" w:eastAsia="標楷體" w:hAnsi="標楷體"/>
                <w:color w:val="000000"/>
              </w:rPr>
              <w:t>挑戰類型運動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田徑</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Ga-</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跑、跳與投擲的基本動作</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游泳</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水中自救方法、仰漂</w:t>
            </w:r>
            <w:r>
              <w:rPr>
                <w:rFonts w:ascii="標楷體" w:eastAsia="標楷體" w:hAnsi="標楷體"/>
                <w:color w:val="000000"/>
              </w:rPr>
              <w:t>15</w:t>
            </w:r>
            <w:r>
              <w:rPr>
                <w:rFonts w:ascii="標楷體" w:eastAsia="標楷體" w:hAnsi="標楷體"/>
                <w:color w:val="000000"/>
              </w:rPr>
              <w:t>秒</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手腳聯合動作、藉物游泳前進、游泳前進</w:t>
            </w:r>
            <w:r>
              <w:rPr>
                <w:rFonts w:ascii="標楷體" w:eastAsia="標楷體" w:hAnsi="標楷體"/>
                <w:color w:val="000000"/>
              </w:rPr>
              <w:t>15</w:t>
            </w:r>
            <w:r>
              <w:rPr>
                <w:rFonts w:ascii="標楷體" w:eastAsia="標楷體" w:hAnsi="標楷體"/>
                <w:color w:val="000000"/>
              </w:rPr>
              <w:t>公尺（需換氣三次以上）與簡易性游泳比賽</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H.</w:t>
            </w:r>
            <w:r>
              <w:rPr>
                <w:rFonts w:ascii="標楷體" w:eastAsia="標楷體" w:hAnsi="標楷體"/>
                <w:color w:val="000000"/>
              </w:rPr>
              <w:t>競爭類型運動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網</w:t>
            </w:r>
            <w:r>
              <w:rPr>
                <w:rFonts w:ascii="標楷體" w:eastAsia="標楷體" w:hAnsi="標楷體"/>
                <w:color w:val="000000"/>
                <w:lang w:val="zh-TW"/>
              </w:rPr>
              <w:t>/</w:t>
            </w:r>
            <w:r>
              <w:rPr>
                <w:rFonts w:ascii="標楷體" w:eastAsia="標楷體" w:hAnsi="標楷體"/>
                <w:color w:val="000000"/>
                <w:lang w:val="zh-TW"/>
              </w:rPr>
              <w:t>牆性球類運動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Ha-</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網</w:t>
            </w:r>
            <w:r>
              <w:rPr>
                <w:rFonts w:ascii="標楷體" w:eastAsia="標楷體" w:hAnsi="標楷體"/>
                <w:color w:val="000000"/>
              </w:rPr>
              <w:t>/</w:t>
            </w:r>
            <w:r>
              <w:rPr>
                <w:rFonts w:ascii="標楷體" w:eastAsia="標楷體" w:hAnsi="標楷體"/>
                <w:color w:val="000000"/>
              </w:rPr>
              <w:t>牆性球類運動基本動作及基礎戰術</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陣地攻守性球類運動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Hb-</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lang w:val="zh-TW"/>
              </w:rPr>
              <w:t>陣地攻守性</w:t>
            </w:r>
            <w:r>
              <w:rPr>
                <w:rFonts w:ascii="標楷體" w:eastAsia="標楷體" w:hAnsi="標楷體"/>
                <w:color w:val="000000"/>
              </w:rPr>
              <w:t>球類運動基本動作及基礎戰術</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標的性球類運動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Hc-</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標的性球類運動基本動作及基礎戰術</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守備</w:t>
            </w:r>
            <w:r>
              <w:rPr>
                <w:rFonts w:ascii="標楷體" w:eastAsia="標楷體" w:hAnsi="標楷體"/>
                <w:color w:val="000000"/>
                <w:lang w:val="zh-TW"/>
              </w:rPr>
              <w:t>/</w:t>
            </w:r>
            <w:r>
              <w:rPr>
                <w:rFonts w:ascii="標楷體" w:eastAsia="標楷體" w:hAnsi="標楷體"/>
                <w:color w:val="000000"/>
                <w:lang w:val="zh-TW"/>
              </w:rPr>
              <w:t>跑分性球類運動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Hd-</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跑分性球類運動基本動作及基礎戰術</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表現類型運動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體操</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Ia-</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滾翻、支撐、跳躍、旋轉與騰躍動作</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舞蹈</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模仿性與主題式創作舞</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各國土風舞</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民俗運動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Ⅲ</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民俗運動組合動作與遊戲</w:t>
            </w:r>
            <w:r>
              <w:rPr>
                <w:rFonts w:ascii="標楷體" w:eastAsia="標楷體" w:hAnsi="標楷體"/>
                <w:color w:val="000000"/>
                <w:lang w:val="zh-TW"/>
              </w:rPr>
              <w:t>。</w:t>
            </w:r>
          </w:p>
        </w:tc>
      </w:tr>
      <w:tr w:rsidR="00676F73">
        <w:tblPrEx>
          <w:tblCellMar>
            <w:top w:w="0" w:type="dxa"/>
            <w:bottom w:w="0" w:type="dxa"/>
          </w:tblCellMar>
        </w:tblPrEx>
        <w:trPr>
          <w:trHeight w:val="25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Ⅲ</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民俗運動簡易性表演</w:t>
            </w:r>
            <w:r>
              <w:rPr>
                <w:rFonts w:ascii="標楷體" w:eastAsia="標楷體" w:hAnsi="標楷體"/>
                <w:color w:val="000000"/>
                <w:lang w:val="zh-TW"/>
              </w:rPr>
              <w:t>。</w:t>
            </w:r>
          </w:p>
        </w:tc>
      </w:tr>
    </w:tbl>
    <w:p w:rsidR="00676F73" w:rsidRDefault="00071B6B">
      <w:pPr>
        <w:autoSpaceDE w:val="0"/>
        <w:snapToGrid w:val="0"/>
        <w:spacing w:line="440" w:lineRule="exact"/>
        <w:ind w:left="1982" w:hanging="1416"/>
      </w:pPr>
      <w:r>
        <w:rPr>
          <w:rFonts w:ascii="標楷體" w:eastAsia="標楷體" w:hAnsi="標楷體"/>
          <w:color w:val="000000"/>
          <w:lang w:val="zh-TW"/>
        </w:rPr>
        <w:t>（四）</w:t>
      </w:r>
      <w:r>
        <w:rPr>
          <w:rFonts w:ascii="標楷體" w:eastAsia="標楷體" w:hAnsi="標楷體" w:cs="新細明體"/>
          <w:color w:val="000000"/>
        </w:rPr>
        <w:t>國民小學教育階段依學習表現之類別及學習內容之主題進行排序：</w:t>
      </w:r>
    </w:p>
    <w:p w:rsidR="00676F73" w:rsidRDefault="00071B6B">
      <w:pPr>
        <w:autoSpaceDE w:val="0"/>
        <w:snapToGrid w:val="0"/>
        <w:spacing w:after="72" w:line="440" w:lineRule="exact"/>
        <w:ind w:left="478" w:firstLine="653"/>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學習表現</w:t>
      </w:r>
    </w:p>
    <w:tbl>
      <w:tblPr>
        <w:tblW w:w="5000" w:type="pct"/>
        <w:tblCellMar>
          <w:left w:w="10" w:type="dxa"/>
          <w:right w:w="10" w:type="dxa"/>
        </w:tblCellMar>
        <w:tblLook w:val="04A0"/>
      </w:tblPr>
      <w:tblGrid>
        <w:gridCol w:w="1243"/>
        <w:gridCol w:w="1985"/>
        <w:gridCol w:w="1133"/>
        <w:gridCol w:w="5493"/>
      </w:tblGrid>
      <w:tr w:rsidR="00676F73">
        <w:tblPrEx>
          <w:tblCellMar>
            <w:top w:w="0" w:type="dxa"/>
            <w:bottom w:w="0" w:type="dxa"/>
          </w:tblCellMar>
        </w:tblPrEx>
        <w:trPr>
          <w:trHeight w:val="20"/>
          <w:tblHead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國民小學教育階段學習表現</w:t>
            </w:r>
          </w:p>
        </w:tc>
      </w:tr>
      <w:tr w:rsidR="00676F73">
        <w:tblPrEx>
          <w:tblCellMar>
            <w:top w:w="0" w:type="dxa"/>
            <w:bottom w:w="0" w:type="dxa"/>
          </w:tblCellMar>
        </w:tblPrEx>
        <w:trPr>
          <w:trHeight w:val="20"/>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認知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健康知識</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認識基本的健康常識。</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認識健康的生活習慣。</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認識身心健康基本概念與意義。</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了解促進健康生活的方法。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1a-</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rPr>
                <w:rFonts w:ascii="標楷體" w:eastAsia="標楷體" w:hAnsi="標楷體"/>
                <w:color w:val="000000"/>
              </w:rPr>
            </w:pPr>
            <w:r>
              <w:rPr>
                <w:rFonts w:ascii="標楷體" w:eastAsia="標楷體" w:hAnsi="標楷體"/>
                <w:color w:val="000000"/>
              </w:rPr>
              <w:t>認識生理、心理與社會各層面健康的概念。</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1a-</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rPr>
                <w:rFonts w:ascii="標楷體" w:eastAsia="標楷體" w:hAnsi="標楷體"/>
                <w:color w:val="000000"/>
              </w:rPr>
            </w:pPr>
            <w:r>
              <w:rPr>
                <w:rFonts w:ascii="標楷體" w:eastAsia="標楷體" w:hAnsi="標楷體"/>
                <w:color w:val="000000"/>
              </w:rPr>
              <w:t>描述生活行為對個人與群體健康的影響。</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1a-</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rPr>
                <w:rFonts w:ascii="標楷體" w:eastAsia="標楷體" w:hAnsi="標楷體"/>
                <w:color w:val="000000"/>
              </w:rPr>
            </w:pPr>
            <w:r>
              <w:rPr>
                <w:rFonts w:ascii="標楷體" w:eastAsia="標楷體" w:hAnsi="標楷體"/>
                <w:color w:val="000000"/>
              </w:rPr>
              <w:t>理解促進健康生活的方法、資源與規範。</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技能概念</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舉例說明健康生活情境中適用的健康技能和生活技能。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認識健康技能和生活技能對健康維護的重要性。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辨別生活情境中適用的健康技能和生活技能。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1b-</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rPr>
                <w:rFonts w:ascii="標楷體" w:eastAsia="標楷體" w:hAnsi="標楷體"/>
                <w:color w:val="000000"/>
              </w:rPr>
            </w:pPr>
            <w:r>
              <w:rPr>
                <w:rFonts w:ascii="標楷體" w:eastAsia="標楷體" w:hAnsi="標楷體"/>
                <w:color w:val="000000"/>
              </w:rPr>
              <w:t>理解健康技能和生活技能對健康維護的重要性。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1b-</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rPr>
                <w:rFonts w:ascii="標楷體" w:eastAsia="標楷體" w:hAnsi="標楷體"/>
                <w:color w:val="000000"/>
              </w:rPr>
            </w:pPr>
            <w:r>
              <w:rPr>
                <w:rFonts w:ascii="標楷體" w:eastAsia="標楷體" w:hAnsi="標楷體"/>
                <w:color w:val="000000"/>
              </w:rPr>
              <w:t>認識健康技能和生活技能的基本步驟。</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對照生活情境的健康需求，尋求適用的健康技能和生活技能。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1b-</w:t>
            </w:r>
            <w:r>
              <w:rPr>
                <w:rFonts w:ascii="標楷體" w:eastAsia="標楷體" w:hAnsi="標楷體" w:cs="新細明體"/>
                <w:color w:val="000000"/>
              </w:rPr>
              <w:t>Ⅲ</w:t>
            </w:r>
            <w:r>
              <w:rPr>
                <w:rFonts w:ascii="標楷體" w:eastAsia="標楷體" w:hAnsi="標楷體"/>
                <w:color w:val="000000"/>
              </w:rPr>
              <w:t>-4</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rPr>
                <w:rFonts w:ascii="標楷體" w:eastAsia="標楷體" w:hAnsi="標楷體"/>
                <w:color w:val="000000"/>
              </w:rPr>
            </w:pPr>
            <w:r>
              <w:rPr>
                <w:rFonts w:ascii="標楷體" w:eastAsia="標楷體" w:hAnsi="標楷體"/>
                <w:color w:val="000000"/>
              </w:rPr>
              <w:t>了解健康自主管理的原則與方法。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運動知識</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認識身體活動的基本動作。</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認識基本的運動常識。</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認識身體活動的動作技能。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認識身體活動的傷害和防護概念。</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pPr>
            <w:r>
              <w:rPr>
                <w:rFonts w:ascii="標楷體" w:eastAsia="標楷體" w:hAnsi="標楷體"/>
                <w:color w:val="000000"/>
              </w:rPr>
              <w:t>1c-</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83" w:hanging="888"/>
              <w:jc w:val="both"/>
              <w:rPr>
                <w:rFonts w:ascii="標楷體" w:eastAsia="標楷體" w:hAnsi="標楷體"/>
                <w:color w:val="000000"/>
              </w:rPr>
            </w:pPr>
            <w:r>
              <w:rPr>
                <w:rFonts w:ascii="標楷體" w:eastAsia="標楷體" w:hAnsi="標楷體"/>
                <w:color w:val="000000"/>
              </w:rPr>
              <w:t>了解運動技能要素和基本運動規範。</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應用身體活動的防護知識，維護運動安全。</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了解身體活動對身體發展的關係。</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技能原理</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描述動作技能基本常識。</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認識動作技能概念與動作練習的策略。</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描述自己或他人動作技能的正確性。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了解運動技能的要素和要領。</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比較自己或他人運動技能的正確性。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了解比賽的進攻和防守策略。</w:t>
            </w:r>
          </w:p>
        </w:tc>
      </w:tr>
      <w:tr w:rsidR="00676F73">
        <w:tblPrEx>
          <w:tblCellMar>
            <w:top w:w="0" w:type="dxa"/>
            <w:bottom w:w="0" w:type="dxa"/>
          </w:tblCellMar>
        </w:tblPrEx>
        <w:trPr>
          <w:trHeight w:val="20"/>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情意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健康覺察</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發覺影響健康的生活態度與行為。</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感受健康問題對自己造成的威脅性。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覺察健康受到個人、家庭、學校等因素之影響。</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注意健康問題所帶來的威脅感與嚴重性。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關注健康議題受到個人、家庭、學校與社區等因素的交互作用之影響。</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覺知健康問題所造成的威脅感與嚴重性。</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體察健康行動的自覺利益與障礙。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健康正向態度</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接受健康的生活規範。</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願意養成個人健康習慣。</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遵守健康的生活規範。</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願意改善個人的健康習慣。</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認同健康的生活規範、態度與價值觀。</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願意培養健康促進的生活型態。</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擁有執行健康生活行動的信心與效能感。</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體育學習態度</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表現尊重的團體互動行為。</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表現認真參與的學習態度。</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遵守上課規範和運動比賽規則。</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表現增進團隊合作、友善的互動行為。</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Ⅱ</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表現主動參與、樂於嘗試的學習態度。</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表現基本運動精神和道德規範。</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表現同理心、正向溝通的團隊精神。</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表現積極參與、接受挑戰的學習態度。</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運動欣賞</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專注觀賞他人的動作表現。</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接受並體驗多元性身體活動。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描述參與身體活動的感覺。</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表現觀賞者的角色和責任。</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Ⅱ</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參與並欣賞多元性身體活動。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分享運動欣賞與創作的美感體驗。</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分辨運動賽事中選手和觀眾的角色與責任。</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分析並解釋多元性身體活動的特色。</w:t>
            </w:r>
          </w:p>
        </w:tc>
      </w:tr>
      <w:tr w:rsidR="00676F73">
        <w:tblPrEx>
          <w:tblCellMar>
            <w:top w:w="0" w:type="dxa"/>
            <w:bottom w:w="0" w:type="dxa"/>
          </w:tblCellMar>
        </w:tblPrEx>
        <w:trPr>
          <w:trHeight w:val="20"/>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技能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健康技能</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嘗試練習簡易的健康相關技能。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能於引導下，於生活中操作簡易的健康技能。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演練基本的健康技能。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能於生活中獨立操作基本的健康技能。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流暢地操作基礎健康技能。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能於不同的生活情境中，主動表現基礎健康技能。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生活技能</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能於引導下，表現簡易的自我調適技能。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能於引導下，表現簡易的人際溝通互動技能。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Ⅰ</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能於生活中嘗試運用生活技能。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透過模仿學習，表現基本的自我調適技能。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能於引導下，表現基本的人際溝通互動技能。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Ⅱ</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運用基本的生活技能，因應不同的生活情境。</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獨立演練大部份的自我調適技能。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獨立演練大部分的人際溝通互動技能。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能於引導下，表現基本的決策與批判技能。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-4</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能於不同的生活情境中，運用生活技能。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技能表現</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表現基本動作與模仿的能力。</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表現安全的身體活動行為。</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表現聯合性動作技能。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透過身體活動，探索運動潛能與表現正確的身體活動。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表現穩定的身體控制和協調能力。</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在身體活動中表現各項運動技能，發展個人運動潛能。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表現動作創作和展演的能力。</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策略運用</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應用基本動作常識，處理練習或遊戲問題。</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運用動作技能的練習策略。</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運用遊戲的合作和競爭策略。</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應用學習策略，提高運動技能學習效能。</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演練比賽中的進攻和防守策略。</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透過體驗或實踐，解決練習或比賽的問題。</w:t>
            </w:r>
          </w:p>
        </w:tc>
      </w:tr>
      <w:tr w:rsidR="00676F73">
        <w:tblPrEx>
          <w:tblCellMar>
            <w:top w:w="0" w:type="dxa"/>
            <w:bottom w:w="0" w:type="dxa"/>
          </w:tblCellMar>
        </w:tblPrEx>
        <w:trPr>
          <w:trHeight w:val="20"/>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行為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自我健康管理</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能於引導下，使用適切的健康資訊、產品與服務。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養成健康的生活習慣。</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能於日常生活中，運用健康資訊、產品與服務。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展現促進健康的行為。</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運用多元的健康資訊、產品與服務。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自我反省與修正促進健康的行動。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主動地表現促進健康的行動。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175" w:hanging="175"/>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健康倡議宣導</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發表個人對促進健康的立場。</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清楚說明個人對促進健康的立場。</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使用事實證據來支持自己促進健康的立場。</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公開表達個人對促進健康的觀點與立場。</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使用適切的事證來支持自己健康促進的立場。</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公開提倡促進健康的信念或行為。</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運動計畫</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認識與身體活動相關資源。</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選擇適合個人的身體活動。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了解影響運動參與的因素，選擇提高體適能的運動計畫與資源。</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91" w:hanging="898"/>
              <w:jc w:val="both"/>
            </w:pPr>
            <w:r>
              <w:rPr>
                <w:rFonts w:ascii="標楷體" w:eastAsia="標楷體" w:hAnsi="標楷體"/>
                <w:color w:val="000000"/>
              </w:rPr>
              <w:t>4c-</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91" w:hanging="898"/>
              <w:jc w:val="both"/>
              <w:rPr>
                <w:rFonts w:ascii="標楷體" w:eastAsia="標楷體" w:hAnsi="標楷體"/>
                <w:color w:val="000000"/>
              </w:rPr>
            </w:pPr>
            <w:r>
              <w:rPr>
                <w:rFonts w:ascii="標楷體" w:eastAsia="標楷體" w:hAnsi="標楷體"/>
                <w:color w:val="000000"/>
              </w:rPr>
              <w:t>了解個人體適能與基本運動能力表現。</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選擇及應用與運動相關的科技、資訊、媒體、產品與服務。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比較與檢視個人的體適能與運動技能表現。</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擬定簡易的體適能與運動技能的運動計畫。</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運動實踐</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Ⅰ</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願意從事規律身體活動。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Ⅰ</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利用學校或社區資源從事身體活動。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Ⅱ</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培養規律運動的習慣並分享身體活動的益處。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Ⅱ</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參與提高體適能與基本運動能力的身體活動。</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Ⅲ</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養成規律運動習慣，維持動態生活。</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Ⅲ</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執行運動計畫，解決運動參與的阻礙。</w:t>
            </w:r>
          </w:p>
        </w:tc>
      </w:tr>
      <w:tr w:rsidR="00676F73">
        <w:tblPrEx>
          <w:tblCellMar>
            <w:top w:w="0" w:type="dxa"/>
            <w:bottom w:w="0" w:type="dxa"/>
          </w:tblCellMar>
        </w:tblPrEx>
        <w:trPr>
          <w:trHeight w:val="20"/>
        </w:trPr>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Ⅲ</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宣導身體活動促進身心健康的效益。</w:t>
            </w:r>
          </w:p>
        </w:tc>
      </w:tr>
    </w:tbl>
    <w:p w:rsidR="00676F73" w:rsidRDefault="00071B6B">
      <w:pPr>
        <w:autoSpaceDE w:val="0"/>
        <w:snapToGrid w:val="0"/>
        <w:spacing w:after="72" w:line="440" w:lineRule="exact"/>
        <w:ind w:left="478" w:firstLine="511"/>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學習內容</w:t>
      </w:r>
    </w:p>
    <w:tbl>
      <w:tblPr>
        <w:tblW w:w="9854" w:type="dxa"/>
        <w:tblCellMar>
          <w:left w:w="10" w:type="dxa"/>
          <w:right w:w="10" w:type="dxa"/>
        </w:tblCellMar>
        <w:tblLook w:val="04A0"/>
      </w:tblPr>
      <w:tblGrid>
        <w:gridCol w:w="1951"/>
        <w:gridCol w:w="1843"/>
        <w:gridCol w:w="1134"/>
        <w:gridCol w:w="4926"/>
      </w:tblGrid>
      <w:tr w:rsidR="00676F73">
        <w:tblPrEx>
          <w:tblCellMar>
            <w:top w:w="0" w:type="dxa"/>
            <w:bottom w:w="0" w:type="dxa"/>
          </w:tblCellMar>
        </w:tblPrEx>
        <w:trPr>
          <w:trHeight w:val="20"/>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國民小學教育階段學習內容</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生長、發展與體適能</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生長、發育、老化與死亡</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lang w:val="zh-TW"/>
              </w:rPr>
              <w:t>Aa</w:t>
            </w:r>
            <w:r>
              <w:rPr>
                <w:rFonts w:ascii="標楷體" w:eastAsia="標楷體" w:hAnsi="標楷體"/>
                <w:color w:val="000000"/>
              </w:rPr>
              <w:t>-</w:t>
            </w:r>
            <w:r>
              <w:rPr>
                <w:rFonts w:ascii="標楷體" w:eastAsia="標楷體" w:hAnsi="標楷體" w:cs="新細明體"/>
                <w:color w:val="000000"/>
              </w:rPr>
              <w:t>Ⅰ</w:t>
            </w:r>
            <w:r>
              <w:rPr>
                <w:rFonts w:ascii="標楷體" w:eastAsia="標楷體" w:hAnsi="標楷體"/>
                <w:color w:val="000000"/>
              </w:rPr>
              <w:t>-</w:t>
            </w:r>
            <w:r>
              <w:rPr>
                <w:rFonts w:ascii="標楷體" w:eastAsia="標楷體" w:hAnsi="標楷體"/>
                <w:color w:val="000000"/>
                <w:lang w:val="zh-TW"/>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lang w:val="zh-TW"/>
              </w:rPr>
              <w:t>不同</w:t>
            </w:r>
            <w:r>
              <w:rPr>
                <w:rFonts w:ascii="標楷體" w:eastAsia="標楷體" w:hAnsi="標楷體"/>
                <w:color w:val="000000"/>
              </w:rPr>
              <w:t>人生</w:t>
            </w:r>
            <w:r>
              <w:rPr>
                <w:rFonts w:ascii="標楷體" w:eastAsia="標楷體" w:hAnsi="標楷體"/>
                <w:color w:val="000000"/>
                <w:lang w:val="zh-TW"/>
              </w:rPr>
              <w:t>階段的成長情形。</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生長發育的意義與成長個別差異</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人生各階段發展的順序與感受</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生長發育的影響因素與促進方法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人生各階段的成長、轉變與自我悅納</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面對老化現象與死亡的健康態度</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體適能</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pPr>
            <w:r>
              <w:rPr>
                <w:rFonts w:ascii="標楷體" w:eastAsia="標楷體" w:hAnsi="標楷體"/>
                <w:color w:val="000000"/>
                <w:lang w:val="zh-TW"/>
              </w:rPr>
              <w:t>Ab</w:t>
            </w:r>
            <w:r>
              <w:rPr>
                <w:rFonts w:ascii="標楷體" w:eastAsia="標楷體" w:hAnsi="標楷體"/>
                <w:color w:val="000000"/>
              </w:rPr>
              <w:t>-</w:t>
            </w:r>
            <w:r>
              <w:rPr>
                <w:rFonts w:ascii="標楷體" w:eastAsia="標楷體" w:hAnsi="標楷體" w:cs="新細明體"/>
                <w:color w:val="000000"/>
              </w:rPr>
              <w:t>Ⅰ</w:t>
            </w:r>
            <w:r>
              <w:rPr>
                <w:rFonts w:ascii="標楷體" w:eastAsia="標楷體" w:hAnsi="標楷體"/>
                <w:color w:val="000000"/>
              </w:rPr>
              <w:t>-</w:t>
            </w:r>
            <w:r>
              <w:rPr>
                <w:rFonts w:ascii="標楷體" w:eastAsia="標楷體" w:hAnsi="標楷體"/>
                <w:color w:val="000000"/>
                <w:lang w:val="zh-TW"/>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autoSpaceDE w:val="0"/>
              <w:snapToGrid w:val="0"/>
              <w:spacing w:line="240" w:lineRule="atLeast"/>
              <w:jc w:val="both"/>
            </w:pPr>
            <w:r>
              <w:rPr>
                <w:rFonts w:ascii="標楷體" w:eastAsia="標楷體" w:hAnsi="標楷體"/>
                <w:color w:val="000000"/>
                <w:lang w:val="zh-TW"/>
              </w:rPr>
              <w:t>體適能遊戲。</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體適能活動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體適能自我檢測方法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身體組成與體適能之基本概念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體適能自我評估原則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安全生活與運動防護</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安全教育與急救</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遊戲場所與上下學情境的安全須知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眼耳鼻傷害事件急救處理方法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居家、交通及戶外環境的潛在危機與安全須知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灼燙傷、出血、扭傷的急救處理方法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Ⅱ</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防火、防震、防颱措施及逃生避難基本技巧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冒險行為的原因與防制策略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校園及休閒活動事故傷害預防與安全須知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藥物中毒、一氧化碳中毒、異物梗塞急救處理方法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Ⅲ</w:t>
            </w:r>
            <w:r>
              <w:rPr>
                <w:rFonts w:ascii="標楷體" w:eastAsia="標楷體" w:hAnsi="標楷體"/>
                <w:color w:val="000000"/>
              </w:rPr>
              <w:t>-4</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緊急救護系統資訊與突發事故的處理方法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藥物教育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常見的藥物使用方法與影響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吸菸與飲酒的危害及拒絕二手菸的方法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藥物對健康的影響、安全用藥原則與社區藥局</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吸菸、喝酒、嚼檳榔對健康的危害與拒絕技巧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Ⅱ</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無菸家庭與校園的健康信念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藥物種類、正確用藥核心能力與用藥諮詢</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成癮性物質的特性及其危害</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媒體訊息對青少年吸菸、喝酒行為的影響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Ⅲ</w:t>
            </w:r>
            <w:r>
              <w:rPr>
                <w:rFonts w:ascii="標楷體" w:eastAsia="標楷體" w:hAnsi="標楷體"/>
                <w:color w:val="000000"/>
              </w:rPr>
              <w:t>-4</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拒絕成癮物質的健康行動策略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運動傷害與防護</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各項暖身伸展動作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暖身、伸展動作原則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運動與身體活動的保健知識</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基礎運動</w:t>
            </w:r>
            <w:r>
              <w:rPr>
                <w:rFonts w:ascii="標楷體" w:eastAsia="標楷體" w:hAnsi="標楷體"/>
                <w:color w:val="000000"/>
              </w:rPr>
              <w:t>傷害預防與處理方法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運動與疾病保健、終身運動相關知識</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pPr>
            <w:r>
              <w:rPr>
                <w:rFonts w:ascii="標楷體" w:eastAsia="標楷體" w:hAnsi="標楷體"/>
                <w:color w:val="000000"/>
                <w:lang w:val="zh-TW"/>
              </w:rPr>
              <w:t>d.</w:t>
            </w:r>
            <w:r>
              <w:rPr>
                <w:rFonts w:ascii="標楷體" w:eastAsia="標楷體" w:hAnsi="標楷體"/>
                <w:color w:val="000000"/>
                <w:lang w:val="zh-TW"/>
              </w:rPr>
              <w:t>防衛</w:t>
            </w:r>
            <w:r>
              <w:rPr>
                <w:rFonts w:ascii="標楷體" w:eastAsia="標楷體" w:hAnsi="標楷體"/>
                <w:color w:val="000000"/>
              </w:rPr>
              <w:t>性</w:t>
            </w:r>
            <w:r>
              <w:rPr>
                <w:rFonts w:ascii="標楷體" w:eastAsia="標楷體" w:hAnsi="標楷體"/>
                <w:color w:val="000000"/>
                <w:lang w:val="zh-TW"/>
              </w:rPr>
              <w:t>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武術模仿遊戲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技擊模仿遊戲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武術基本動作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技擊基本動作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武術組合動作與套路</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技擊組合動作與應用</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群體健康與運動參與</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健康環境</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生活中與健康相關的環境</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健康社區的意識、責任與維護行動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環境汙染對健康的影響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健康環境的交互影響因素</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環境汙染的來源與形式</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環保行動的參與及綠色消費概念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運動知識</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運動安全常識、運動對身體健康的益處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班級體育活動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Ⅰ</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學校運動活動空間與場域</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運動安全規則、運動增進生長知識</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學校運動賽會</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Ⅱ</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奧林匹克運動會的起源與訴求</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Ⅱ</w:t>
            </w:r>
            <w:r>
              <w:rPr>
                <w:rFonts w:ascii="標楷體" w:eastAsia="標楷體" w:hAnsi="標楷體"/>
                <w:color w:val="000000"/>
              </w:rPr>
              <w:t>-4</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社區運動活動空間與場域</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運動安全教育、運動精神與</w:t>
            </w:r>
            <w:r>
              <w:rPr>
                <w:rFonts w:ascii="標楷體" w:eastAsia="標楷體" w:hAnsi="標楷體"/>
                <w:color w:val="000000"/>
              </w:rPr>
              <w:t>運動營養知識</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區域性運動賽會與現代奧林匹克運動會</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各項運動裝備、設施、場域</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水域休閒運動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Cc-</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水域休閒運動入門遊戲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Cc-</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水域休閒運動基本技能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Cc-</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水域休閒運動進階技能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戶外休閒運動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Cd-</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戶外休閒運動入門遊戲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Cd-</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戶外休閒運動基本技能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Cd-</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戶外休閒運動進階技能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e.</w:t>
            </w:r>
            <w:r>
              <w:rPr>
                <w:rFonts w:ascii="標楷體" w:eastAsia="標楷體" w:hAnsi="標楷體"/>
                <w:color w:val="000000"/>
                <w:lang w:val="zh-TW"/>
              </w:rPr>
              <w:t>其他休閒運動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Ce-</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其他休閒運動入門遊戲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Ce-</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其他休閒運動基本技能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Ce-</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其他休閒運動進階技能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D.</w:t>
            </w:r>
            <w:r>
              <w:rPr>
                <w:rFonts w:ascii="標楷體" w:eastAsia="標楷體" w:hAnsi="標楷體"/>
                <w:color w:val="000000"/>
              </w:rPr>
              <w:t>個人衛生與性教育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個人衛生與保健</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日常生活中的基本衛生習慣</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身體的部位與衛生保健的重要性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良好的衛生習慣</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身體各部位的功能與衛生保健的方法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衛生保健習慣的改進方法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身體主要器官的構造與功能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視力與口腔衛生促進的保健行動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性教育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日常生活中的性別角色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身體隱私與身體界線及其危害求助方法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男女生殖器官的基本功能與差異</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性別角色刻板現象並與不同性別者之良好互動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Ⅱ</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身體自主權及其危害之防範與求助策略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青春期的探討與常見保健問題之處理方法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不同性傾向的基本概念與性別刻板印象的影響與因應方式</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性騷擾與性侵害的自我防護</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-4</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愛滋病傳染途徑與愛滋關懷</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Ⅲ</w:t>
            </w:r>
            <w:r>
              <w:rPr>
                <w:rFonts w:ascii="標楷體" w:eastAsia="標楷體" w:hAnsi="標楷體"/>
                <w:color w:val="000000"/>
              </w:rPr>
              <w:t>-5</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友誼關係的維繫與情感的合宜表達方式</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E.</w:t>
            </w:r>
            <w:r>
              <w:rPr>
                <w:rFonts w:ascii="標楷體" w:eastAsia="標楷體" w:hAnsi="標楷體"/>
                <w:color w:val="000000"/>
              </w:rPr>
              <w:t>人、食物與健康消費</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人與食物</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生活中常見的食物與珍惜食物</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基本的飲食習慣</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食物與營養的種類和需求</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飲食搭配、攝取量與家庭飲食型態</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Ⅱ</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飲食選擇的影響因素</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個人的營養與熱量之需求</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兒童及青少年飲食問題與健康影響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每日飲食指南與多元飲食文化</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Ⅲ</w:t>
            </w:r>
            <w:r>
              <w:rPr>
                <w:rFonts w:ascii="標楷體" w:eastAsia="標楷體" w:hAnsi="標楷體"/>
                <w:color w:val="000000"/>
              </w:rPr>
              <w:t>-4</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食品生產、加工、保存與衛生安全</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健康消費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健康安全消費的</w:t>
            </w:r>
            <w:r>
              <w:rPr>
                <w:rFonts w:ascii="標楷體" w:eastAsia="標楷體" w:hAnsi="標楷體"/>
                <w:color w:val="000000"/>
              </w:rPr>
              <w:t>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健康安全消費的訊息與方法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健康消費資訊與媒體的影響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健康消費相關服務與產品的選擇方法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F.</w:t>
            </w:r>
            <w:r>
              <w:rPr>
                <w:rFonts w:ascii="標楷體" w:eastAsia="標楷體" w:hAnsi="標楷體"/>
                <w:color w:val="000000"/>
              </w:rPr>
              <w:t>身心健康與疾病預防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健康心理</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認識與喜歡自己的方法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與家人及朋友和諧相處的方式</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Ⅰ</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情緒體驗與分辨的方法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自我價值提升的原則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與家人及朋友良好溝通與相處的技巧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Ⅱ</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情緒的類型與調適方法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自我悅納與潛能探索</w:t>
            </w:r>
            <w:r>
              <w:rPr>
                <w:rFonts w:ascii="標楷體" w:eastAsia="標楷體" w:hAnsi="標楷體"/>
                <w:color w:val="000000"/>
              </w:rPr>
              <w:t>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家庭成員的角色與責任</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維持良好人際關係的溝通技巧與策略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-4</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正向態度與情緒、壓力的管理技巧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健康促進與疾病預防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個人對健康的自我覺察與行為表現</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兒童常見疾病的預防與照顧方法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自我健康狀態檢視方法與健康行為的維持原則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常見傳染病預防原則與自我照護方法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Ⅱ</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正確就醫習慣</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健康各面向平衡安適的促進方法與日常健康</w:t>
            </w:r>
            <w:r>
              <w:rPr>
                <w:rFonts w:ascii="標楷體" w:eastAsia="標楷體" w:hAnsi="標楷體"/>
                <w:color w:val="000000"/>
              </w:rPr>
              <w:lastRenderedPageBreak/>
              <w:t>行為</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臺灣地區常見傳染病預防與自我照顧方法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Ⅲ</w:t>
            </w:r>
            <w:r>
              <w:rPr>
                <w:rFonts w:ascii="標楷體" w:eastAsia="標楷體" w:hAnsi="標楷體"/>
                <w:color w:val="000000"/>
              </w:rPr>
              <w:t>-3</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預防性健康自我照護的意義與重要性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Ⅲ</w:t>
            </w:r>
            <w:r>
              <w:rPr>
                <w:rFonts w:ascii="標楷體" w:eastAsia="標楷體" w:hAnsi="標楷體"/>
                <w:color w:val="000000"/>
              </w:rPr>
              <w:t>-4</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珍惜健保與醫療的方法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G.</w:t>
            </w:r>
            <w:r>
              <w:rPr>
                <w:rFonts w:ascii="標楷體" w:eastAsia="標楷體" w:hAnsi="標楷體"/>
                <w:color w:val="000000"/>
              </w:rPr>
              <w:t>挑戰類型運動</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田徑</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Ga-</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走、跑、跳與投擲遊戲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Ga-</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跑、跳與行進間投擲的遊戲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Ga-</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跑、跳與投擲的基本動作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游泳</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游泳池安全與衛生常識</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Ⅰ</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水中遊戲、水中閉氣與韻律呼吸與藉物漂浮</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戶外戲水安全知識、離地蹬牆漂浮</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打水前進、簡易性游泳遊戲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水中自救方法、仰漂</w:t>
            </w:r>
            <w:r>
              <w:rPr>
                <w:rFonts w:ascii="標楷體" w:eastAsia="標楷體" w:hAnsi="標楷體"/>
                <w:color w:val="000000"/>
              </w:rPr>
              <w:t>15</w:t>
            </w:r>
            <w:r>
              <w:rPr>
                <w:rFonts w:ascii="標楷體" w:eastAsia="標楷體" w:hAnsi="標楷體"/>
                <w:color w:val="000000"/>
              </w:rPr>
              <w:t>秒</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手腳聯合動作、藉物游泳前進、游泳前進</w:t>
            </w:r>
            <w:r>
              <w:rPr>
                <w:rFonts w:ascii="標楷體" w:eastAsia="標楷體" w:hAnsi="標楷體"/>
                <w:color w:val="000000"/>
              </w:rPr>
              <w:t>15</w:t>
            </w:r>
            <w:r>
              <w:rPr>
                <w:rFonts w:ascii="標楷體" w:eastAsia="標楷體" w:hAnsi="標楷體"/>
                <w:color w:val="000000"/>
              </w:rPr>
              <w:t>公尺（需換氣三次以上）與簡易性游泳比賽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rPr>
              <w:t>H.</w:t>
            </w:r>
            <w:r>
              <w:rPr>
                <w:rFonts w:ascii="標楷體" w:eastAsia="標楷體" w:hAnsi="標楷體"/>
                <w:color w:val="000000"/>
              </w:rPr>
              <w:t>競爭</w:t>
            </w:r>
            <w:r>
              <w:rPr>
                <w:rFonts w:ascii="標楷體" w:eastAsia="標楷體" w:hAnsi="標楷體"/>
                <w:color w:val="000000"/>
                <w:lang w:val="zh-TW"/>
              </w:rPr>
              <w:t>類</w:t>
            </w:r>
            <w:r>
              <w:rPr>
                <w:rFonts w:ascii="標楷體" w:eastAsia="標楷體" w:hAnsi="標楷體"/>
                <w:color w:val="000000"/>
              </w:rPr>
              <w:t>型運動</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pPr>
            <w:r>
              <w:rPr>
                <w:rFonts w:ascii="標楷體" w:eastAsia="標楷體" w:hAnsi="標楷體"/>
                <w:color w:val="000000"/>
                <w:lang w:val="zh-TW"/>
              </w:rPr>
              <w:t>a.</w:t>
            </w:r>
            <w:r>
              <w:rPr>
                <w:rFonts w:ascii="標楷體" w:eastAsia="標楷體" w:hAnsi="標楷體"/>
                <w:color w:val="000000"/>
                <w:lang w:val="zh-TW"/>
              </w:rPr>
              <w:t>網</w:t>
            </w:r>
            <w:r>
              <w:rPr>
                <w:rFonts w:ascii="標楷體" w:eastAsia="標楷體" w:hAnsi="標楷體"/>
                <w:color w:val="000000"/>
                <w:lang w:val="zh-TW"/>
              </w:rPr>
              <w:t>/</w:t>
            </w:r>
            <w:r>
              <w:rPr>
                <w:rFonts w:ascii="標楷體" w:eastAsia="標楷體" w:hAnsi="標楷體"/>
                <w:color w:val="000000"/>
                <w:lang w:val="zh-TW"/>
              </w:rPr>
              <w:t>牆</w:t>
            </w:r>
            <w:r>
              <w:rPr>
                <w:rFonts w:ascii="標楷體" w:eastAsia="標楷體" w:hAnsi="標楷體"/>
                <w:color w:val="000000"/>
              </w:rPr>
              <w:t>性</w:t>
            </w:r>
            <w:r>
              <w:rPr>
                <w:rFonts w:ascii="標楷體" w:eastAsia="標楷體" w:hAnsi="標楷體"/>
                <w:color w:val="000000"/>
                <w:lang w:val="zh-TW"/>
              </w:rPr>
              <w:t>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Ha-</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網</w:t>
            </w:r>
            <w:r>
              <w:rPr>
                <w:rFonts w:ascii="標楷體" w:eastAsia="標楷體" w:hAnsi="標楷體"/>
                <w:color w:val="000000"/>
              </w:rPr>
              <w:t>/</w:t>
            </w:r>
            <w:r>
              <w:rPr>
                <w:rFonts w:ascii="標楷體" w:eastAsia="標楷體" w:hAnsi="標楷體"/>
                <w:color w:val="000000"/>
              </w:rPr>
              <w:t>牆性</w:t>
            </w:r>
            <w:r>
              <w:rPr>
                <w:rFonts w:ascii="標楷體" w:eastAsia="標楷體" w:hAnsi="標楷體"/>
                <w:color w:val="000000"/>
                <w:lang w:val="zh-TW"/>
              </w:rPr>
              <w:t>球類運動</w:t>
            </w:r>
            <w:r>
              <w:rPr>
                <w:rFonts w:ascii="標楷體" w:eastAsia="標楷體" w:hAnsi="標楷體"/>
                <w:color w:val="000000"/>
              </w:rPr>
              <w:t>相關的簡易拋、接、控、擊、持拍及拍、擲、傳、滾之手眼動作協調、力量及準確性控球動作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Ha-</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網</w:t>
            </w:r>
            <w:r>
              <w:rPr>
                <w:rFonts w:ascii="標楷體" w:eastAsia="標楷體" w:hAnsi="標楷體"/>
                <w:color w:val="000000"/>
              </w:rPr>
              <w:t>/</w:t>
            </w:r>
            <w:r>
              <w:rPr>
                <w:rFonts w:ascii="標楷體" w:eastAsia="標楷體" w:hAnsi="標楷體"/>
                <w:color w:val="000000"/>
              </w:rPr>
              <w:t>牆性</w:t>
            </w:r>
            <w:r>
              <w:rPr>
                <w:rFonts w:ascii="標楷體" w:eastAsia="標楷體" w:hAnsi="標楷體"/>
                <w:color w:val="000000"/>
                <w:lang w:val="zh-TW"/>
              </w:rPr>
              <w:t>球類運動</w:t>
            </w:r>
            <w:r>
              <w:rPr>
                <w:rFonts w:ascii="標楷體" w:eastAsia="標楷體" w:hAnsi="標楷體"/>
                <w:color w:val="000000"/>
              </w:rPr>
              <w:t>相關的拋接球、持拍控球、擊球及拍擊球、傳接球之時間、空間及人與人、人與球關係攻防概念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Ha-</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網</w:t>
            </w:r>
            <w:r>
              <w:rPr>
                <w:rFonts w:ascii="標楷體" w:eastAsia="標楷體" w:hAnsi="標楷體"/>
                <w:color w:val="000000"/>
              </w:rPr>
              <w:t>/</w:t>
            </w:r>
            <w:r>
              <w:rPr>
                <w:rFonts w:ascii="標楷體" w:eastAsia="標楷體" w:hAnsi="標楷體"/>
                <w:color w:val="000000"/>
              </w:rPr>
              <w:t>牆性球類</w:t>
            </w:r>
            <w:r>
              <w:rPr>
                <w:rFonts w:ascii="標楷體" w:eastAsia="標楷體" w:hAnsi="標楷體"/>
                <w:color w:val="000000"/>
              </w:rPr>
              <w:t>運動基本動作及基礎戰術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陣地攻守性球類運動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Hb-</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lang w:val="zh-TW"/>
              </w:rPr>
              <w:t>陣地攻守</w:t>
            </w:r>
            <w:r>
              <w:rPr>
                <w:rFonts w:ascii="標楷體" w:eastAsia="標楷體" w:hAnsi="標楷體"/>
                <w:color w:val="000000"/>
              </w:rPr>
              <w:t>性</w:t>
            </w:r>
            <w:r>
              <w:rPr>
                <w:rFonts w:ascii="標楷體" w:eastAsia="標楷體" w:hAnsi="標楷體"/>
                <w:color w:val="000000"/>
                <w:lang w:val="zh-TW"/>
              </w:rPr>
              <w:t>球類</w:t>
            </w:r>
            <w:r>
              <w:rPr>
                <w:rFonts w:ascii="標楷體" w:eastAsia="標楷體" w:hAnsi="標楷體"/>
                <w:color w:val="000000"/>
              </w:rPr>
              <w:t>運動相關的簡易拍、拋、接、擲、傳、滾及踢、控、停之手眼、手腳動作協調、力量及準確性控球動作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Hb-</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lang w:val="zh-TW"/>
              </w:rPr>
              <w:t>陣地攻守</w:t>
            </w:r>
            <w:r>
              <w:rPr>
                <w:rFonts w:ascii="標楷體" w:eastAsia="標楷體" w:hAnsi="標楷體"/>
                <w:color w:val="000000"/>
              </w:rPr>
              <w:t>性</w:t>
            </w:r>
            <w:r>
              <w:rPr>
                <w:rFonts w:ascii="標楷體" w:eastAsia="標楷體" w:hAnsi="標楷體"/>
                <w:color w:val="000000"/>
                <w:lang w:val="zh-TW"/>
              </w:rPr>
              <w:t>球類</w:t>
            </w:r>
            <w:r>
              <w:rPr>
                <w:rFonts w:ascii="標楷體" w:eastAsia="標楷體" w:hAnsi="標楷體"/>
                <w:color w:val="000000"/>
              </w:rPr>
              <w:t>運動相關的拍球、拋接球、傳接球、擲球及踢球、帶球、追逐球、停球之時間、空間及人與人、人與球關係攻防概念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Hb-</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lang w:val="zh-TW"/>
              </w:rPr>
              <w:t>陣地攻守性</w:t>
            </w:r>
            <w:r>
              <w:rPr>
                <w:rFonts w:ascii="標楷體" w:eastAsia="標楷體" w:hAnsi="標楷體"/>
                <w:color w:val="000000"/>
              </w:rPr>
              <w:t>球類運動基本動作及基礎戰術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pPr>
            <w:r>
              <w:rPr>
                <w:rFonts w:ascii="標楷體" w:eastAsia="標楷體" w:hAnsi="標楷體"/>
                <w:color w:val="000000"/>
                <w:lang w:val="zh-TW"/>
              </w:rPr>
              <w:t>c.</w:t>
            </w:r>
            <w:r>
              <w:rPr>
                <w:rFonts w:ascii="標楷體" w:eastAsia="標楷體" w:hAnsi="標楷體"/>
                <w:color w:val="000000"/>
                <w:lang w:val="zh-TW"/>
              </w:rPr>
              <w:t>標的</w:t>
            </w:r>
            <w:r>
              <w:rPr>
                <w:rFonts w:ascii="標楷體" w:eastAsia="標楷體" w:hAnsi="標楷體"/>
                <w:color w:val="000000"/>
              </w:rPr>
              <w:t>性</w:t>
            </w:r>
            <w:r>
              <w:rPr>
                <w:rFonts w:ascii="標楷體" w:eastAsia="標楷體" w:hAnsi="標楷體"/>
                <w:color w:val="000000"/>
                <w:lang w:val="zh-TW"/>
              </w:rPr>
              <w:t>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Hc-</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標的性</w:t>
            </w:r>
            <w:r>
              <w:rPr>
                <w:rFonts w:ascii="標楷體" w:eastAsia="標楷體" w:hAnsi="標楷體"/>
                <w:color w:val="000000"/>
                <w:lang w:val="zh-TW"/>
              </w:rPr>
              <w:t>球類運動</w:t>
            </w:r>
            <w:r>
              <w:rPr>
                <w:rFonts w:ascii="標楷體" w:eastAsia="標楷體" w:hAnsi="標楷體"/>
                <w:color w:val="000000"/>
              </w:rPr>
              <w:t>相關的簡易拋、擲、滾之手眼動作協調、力量及準確性控球動作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Hc-</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標的性</w:t>
            </w:r>
            <w:r>
              <w:rPr>
                <w:rFonts w:ascii="標楷體" w:eastAsia="標楷體" w:hAnsi="標楷體"/>
                <w:color w:val="000000"/>
                <w:lang w:val="zh-TW"/>
              </w:rPr>
              <w:t>球類運動</w:t>
            </w:r>
            <w:r>
              <w:rPr>
                <w:rFonts w:ascii="標楷體" w:eastAsia="標楷體" w:hAnsi="標楷體"/>
                <w:color w:val="000000"/>
              </w:rPr>
              <w:t>相關的拋球、擲球、滾球之時間、空間及人與人、人與球關係攻防概念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Hc-</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標的性球類運動基本動作及基礎戰術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pPr>
            <w:r>
              <w:rPr>
                <w:rFonts w:ascii="標楷體" w:eastAsia="標楷體" w:hAnsi="標楷體"/>
                <w:color w:val="000000"/>
                <w:lang w:val="zh-TW"/>
              </w:rPr>
              <w:t>d.</w:t>
            </w:r>
            <w:r>
              <w:rPr>
                <w:rFonts w:ascii="標楷體" w:eastAsia="標楷體" w:hAnsi="標楷體"/>
                <w:color w:val="000000"/>
                <w:lang w:val="zh-TW"/>
              </w:rPr>
              <w:t>守備</w:t>
            </w:r>
            <w:r>
              <w:rPr>
                <w:rFonts w:ascii="標楷體" w:eastAsia="標楷體" w:hAnsi="標楷體"/>
                <w:color w:val="000000"/>
                <w:lang w:val="zh-TW"/>
              </w:rPr>
              <w:t>/</w:t>
            </w:r>
            <w:r>
              <w:rPr>
                <w:rFonts w:ascii="標楷體" w:eastAsia="標楷體" w:hAnsi="標楷體"/>
                <w:color w:val="000000"/>
                <w:lang w:val="zh-TW"/>
              </w:rPr>
              <w:t>跑分</w:t>
            </w:r>
            <w:r>
              <w:rPr>
                <w:rFonts w:ascii="標楷體" w:eastAsia="標楷體" w:hAnsi="標楷體"/>
                <w:color w:val="000000"/>
              </w:rPr>
              <w:t>性</w:t>
            </w:r>
            <w:r>
              <w:rPr>
                <w:rFonts w:ascii="標楷體" w:eastAsia="標楷體" w:hAnsi="標楷體"/>
                <w:color w:val="000000"/>
                <w:lang w:val="zh-TW"/>
              </w:rPr>
              <w:t>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Hd-</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w:t>
            </w:r>
            <w:r>
              <w:rPr>
                <w:rFonts w:ascii="標楷體" w:eastAsia="標楷體" w:hAnsi="標楷體"/>
                <w:color w:val="000000"/>
                <w:lang w:val="zh-TW"/>
              </w:rPr>
              <w:t>球類運動</w:t>
            </w:r>
            <w:r>
              <w:rPr>
                <w:rFonts w:ascii="標楷體" w:eastAsia="標楷體" w:hAnsi="標楷體"/>
                <w:color w:val="000000"/>
              </w:rPr>
              <w:t>相關的簡易拋、接、擲、傳之手眼動作協調、力量及準確性控球動作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Hd-</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w:t>
            </w:r>
            <w:r>
              <w:rPr>
                <w:rFonts w:ascii="標楷體" w:eastAsia="標楷體" w:hAnsi="標楷體"/>
                <w:color w:val="000000"/>
                <w:lang w:val="zh-TW"/>
              </w:rPr>
              <w:t>球類運動</w:t>
            </w:r>
            <w:r>
              <w:rPr>
                <w:rFonts w:ascii="標楷體" w:eastAsia="標楷體" w:hAnsi="標楷體"/>
                <w:color w:val="000000"/>
              </w:rPr>
              <w:t>相關的拋接球、傳接球、擊球、踢球、跑動踩壘之時間、空間及人與人、人與球關係攻防概念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Hd-</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跑分性球類運動基本動作及基礎戰術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rPr>
              <w:t>I.</w:t>
            </w:r>
            <w:r>
              <w:rPr>
                <w:rFonts w:ascii="標楷體" w:eastAsia="標楷體" w:hAnsi="標楷體"/>
                <w:color w:val="000000"/>
              </w:rPr>
              <w:t>表現</w:t>
            </w:r>
            <w:r>
              <w:rPr>
                <w:rFonts w:ascii="標楷體" w:eastAsia="標楷體" w:hAnsi="標楷體"/>
                <w:color w:val="000000"/>
                <w:lang w:val="zh-TW"/>
              </w:rPr>
              <w:t>類</w:t>
            </w:r>
            <w:r>
              <w:rPr>
                <w:rFonts w:ascii="標楷體" w:eastAsia="標楷體" w:hAnsi="標楷體"/>
                <w:color w:val="000000"/>
              </w:rPr>
              <w:t>型運動</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體操</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Ia-</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滾翻、支撐、平衡、懸垂遊戲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Ia-</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滾翻、支撐、平衡與擺盪動作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Ia-</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滾翻、支撐、跳躍、旋轉與騰躍動作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舞蹈</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唱、跳與模仿性律動遊戲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音樂律動與模仿性創作舞蹈</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Ⅱ</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土風舞遊戲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模仿性與主題式創作舞</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各國土風舞</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民俗運動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Ⅰ</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民俗運動基本動作與遊戲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Ⅱ</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民俗運動基本動作與串接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Ⅲ</w:t>
            </w:r>
            <w:r>
              <w:rPr>
                <w:rFonts w:ascii="標楷體" w:eastAsia="標楷體" w:hAnsi="標楷體"/>
                <w:color w:val="000000"/>
              </w:rPr>
              <w:t>-1</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民俗運動組合動作與遊戲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Ⅲ</w:t>
            </w:r>
            <w:r>
              <w:rPr>
                <w:rFonts w:ascii="標楷體" w:eastAsia="標楷體" w:hAnsi="標楷體"/>
                <w:color w:val="000000"/>
              </w:rPr>
              <w:t>-2</w:t>
            </w:r>
          </w:p>
        </w:tc>
        <w:tc>
          <w:tcPr>
            <w:tcW w:w="49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民俗運動簡易性表演</w:t>
            </w:r>
            <w:r>
              <w:rPr>
                <w:rFonts w:ascii="標楷體" w:eastAsia="標楷體" w:hAnsi="標楷體"/>
                <w:color w:val="000000"/>
                <w:lang w:val="zh-TW"/>
              </w:rPr>
              <w:t>。</w:t>
            </w:r>
          </w:p>
        </w:tc>
      </w:tr>
    </w:tbl>
    <w:p w:rsidR="00676F73" w:rsidRDefault="00071B6B">
      <w:pPr>
        <w:autoSpaceDE w:val="0"/>
        <w:snapToGrid w:val="0"/>
        <w:spacing w:line="440" w:lineRule="exact"/>
        <w:ind w:left="1982" w:hanging="1416"/>
        <w:rPr>
          <w:rFonts w:ascii="標楷體" w:eastAsia="標楷體" w:hAnsi="標楷體"/>
          <w:color w:val="000000"/>
          <w:lang w:val="zh-TW"/>
        </w:rPr>
      </w:pPr>
      <w:r>
        <w:rPr>
          <w:rFonts w:ascii="標楷體" w:eastAsia="標楷體" w:hAnsi="標楷體"/>
          <w:color w:val="000000"/>
          <w:lang w:val="zh-TW"/>
        </w:rPr>
        <w:t>（五）第四學習階段</w:t>
      </w:r>
    </w:p>
    <w:p w:rsidR="00676F73" w:rsidRDefault="00071B6B">
      <w:pPr>
        <w:autoSpaceDE w:val="0"/>
        <w:snapToGrid w:val="0"/>
        <w:spacing w:after="72" w:line="440" w:lineRule="exact"/>
        <w:ind w:left="478" w:firstLine="511"/>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學習表現</w:t>
      </w:r>
    </w:p>
    <w:tbl>
      <w:tblPr>
        <w:tblW w:w="5000" w:type="pct"/>
        <w:tblCellMar>
          <w:left w:w="10" w:type="dxa"/>
          <w:right w:w="10" w:type="dxa"/>
        </w:tblCellMar>
        <w:tblLook w:val="04A0"/>
      </w:tblPr>
      <w:tblGrid>
        <w:gridCol w:w="1241"/>
        <w:gridCol w:w="1985"/>
        <w:gridCol w:w="1133"/>
        <w:gridCol w:w="5495"/>
      </w:tblGrid>
      <w:tr w:rsidR="00676F73">
        <w:tblPrEx>
          <w:tblCellMar>
            <w:top w:w="0" w:type="dxa"/>
            <w:bottom w:w="0" w:type="dxa"/>
          </w:tblCellMar>
        </w:tblPrEx>
        <w:trPr>
          <w:trHeight w:val="85"/>
          <w:tblHeader/>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第四學習階段學習表現</w:t>
            </w:r>
          </w:p>
        </w:tc>
      </w:tr>
      <w:tr w:rsidR="00676F73">
        <w:tblPrEx>
          <w:tblCellMar>
            <w:top w:w="0" w:type="dxa"/>
            <w:bottom w:w="0" w:type="dxa"/>
          </w:tblCellMar>
        </w:tblPrEx>
        <w:trPr>
          <w:trHeight w:val="85"/>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認知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健康知識</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理解生理、心理與社會各層面健康的概念。</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分析個人與群體健康的影響因素。</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評估內在與外在的行為對健康造成的衝擊與風險。</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Ⅳ</w:t>
            </w:r>
            <w:r>
              <w:rPr>
                <w:rFonts w:ascii="標楷體" w:eastAsia="標楷體" w:hAnsi="標楷體"/>
                <w:color w:val="000000"/>
              </w:rPr>
              <w:t>-4</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理解促進健康生活的策略、資源與規範。</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技能概念</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分析健康技能和生活技能對健康維護的重要性。</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認識健康技能和生活技能的實施程序概念。</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因應生活情境的健康需求，尋求解決的健康技能和生活技能。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Ⅳ</w:t>
            </w:r>
            <w:r>
              <w:rPr>
                <w:rFonts w:ascii="標楷體" w:eastAsia="標楷體" w:hAnsi="標楷體"/>
                <w:color w:val="000000"/>
              </w:rPr>
              <w:t>-4</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提出健康自主管理的行動策略。</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運動知識</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了解各項運動基礎原理和規則。</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評估運動風險，維護安全的運動情境。</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了解身體發展與動作發展的關係。</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Ⅳ</w:t>
            </w:r>
            <w:r>
              <w:rPr>
                <w:rFonts w:ascii="標楷體" w:eastAsia="標楷體" w:hAnsi="標楷體"/>
                <w:color w:val="000000"/>
              </w:rPr>
              <w:t>-4</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了解身體發展、運動和營養的關係。</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技能原理</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了解各項運動技能原理。</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反思自己的運動技能。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應用運動比賽的各項策略。</w:t>
            </w:r>
          </w:p>
        </w:tc>
      </w:tr>
      <w:tr w:rsidR="00676F73">
        <w:tblPrEx>
          <w:tblCellMar>
            <w:top w:w="0" w:type="dxa"/>
            <w:bottom w:w="0" w:type="dxa"/>
          </w:tblCellMar>
        </w:tblPrEx>
        <w:trPr>
          <w:trHeight w:val="85"/>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2.</w:t>
            </w:r>
            <w:r>
              <w:rPr>
                <w:rFonts w:ascii="標楷體" w:eastAsia="標楷體" w:hAnsi="標楷體"/>
                <w:color w:val="000000"/>
                <w:lang w:val="zh-TW"/>
              </w:rPr>
              <w:t>情意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健康覺察</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關注健康議題本土、國際現況與趨勢。</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自主思考健康問題所造成的威脅感與嚴重性。</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深切體會健康行動的自覺利益與障礙。</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健康正向態度</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堅守健康的生活規範、態度與價值觀。</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樂於實踐健康促進的生活型態。</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充分地肯定自我健康行動的信心與效能感。</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體育學習態度</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展現運動禮節，具備運動的道德思辨和實踐能力。</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表現利他合群的態度，與他人理性溝通與和諧互動。</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表現自信樂觀、勇於挑戰的學習態度。</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運動欣賞</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了解運動在美學上的特質與表現方式。</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展現運動欣賞的技巧，體驗生活的美感。</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鑑賞本土與世界運動的文化價值。</w:t>
            </w:r>
          </w:p>
        </w:tc>
      </w:tr>
      <w:tr w:rsidR="00676F73">
        <w:tblPrEx>
          <w:tblCellMar>
            <w:top w:w="0" w:type="dxa"/>
            <w:bottom w:w="0" w:type="dxa"/>
          </w:tblCellMar>
        </w:tblPrEx>
        <w:trPr>
          <w:trHeight w:val="85"/>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lastRenderedPageBreak/>
              <w:t>3.</w:t>
            </w:r>
            <w:r>
              <w:rPr>
                <w:rFonts w:ascii="標楷體" w:eastAsia="標楷體" w:hAnsi="標楷體"/>
                <w:color w:val="000000"/>
                <w:lang w:val="zh-TW"/>
              </w:rPr>
              <w:t>技能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健康技能</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精熟地操作健康技能。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因應不同的生活情境進行調適並修正，持續表現健康技能。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生活技能</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熟悉各種自我調適技能。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熟悉各種人際溝通互動技能。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熟悉大部份的決策與批判技能。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Ⅳ</w:t>
            </w:r>
            <w:r>
              <w:rPr>
                <w:rFonts w:ascii="標楷體" w:eastAsia="標楷體" w:hAnsi="標楷體"/>
                <w:color w:val="000000"/>
              </w:rPr>
              <w:t>-4</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因應不同的生活情境，善用各種生活技能，解決健康問題。</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技能表現</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表現局部或全身性的身體控制能力，發展專項運動技能。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發展動作創作和展演的技巧，展現個人運動潛能。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策略運用</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運用運動技術的學習策略。</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運用運動比賽中的各種策略。</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應用思考與分析能力，解決運動情境的問題。</w:t>
            </w:r>
          </w:p>
        </w:tc>
      </w:tr>
      <w:tr w:rsidR="00676F73">
        <w:tblPrEx>
          <w:tblCellMar>
            <w:top w:w="0" w:type="dxa"/>
            <w:bottom w:w="0" w:type="dxa"/>
          </w:tblCellMar>
        </w:tblPrEx>
        <w:trPr>
          <w:trHeight w:val="85"/>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4.</w:t>
            </w:r>
            <w:r>
              <w:rPr>
                <w:rFonts w:ascii="標楷體" w:eastAsia="標楷體" w:hAnsi="標楷體"/>
                <w:color w:val="000000"/>
                <w:lang w:val="zh-TW"/>
              </w:rPr>
              <w:t>行為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自我健康管理</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運用適切的健康資訊、產品與服務，擬定健康行動策略。</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自我監督、增強個人促進健康的行動，並反省修正。</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持續地執行促進健康及減少健康風險的行動。</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健康倡議宣導</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主動並公開表明個人對促進健康的觀點與立場。</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使用精確的資訊來支持自己健康促進的立場。</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公開進行健康倡導，展現對他人促進健康的信念或行為的影響力。</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運動計畫</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分析並善用運動相關之科技、資訊、媒體、產品與服務。</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分析並評估個人的體適能與運動技能，修正個人的運動計畫。</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規劃提升體適能與運動技能的運動計畫。</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運動實踐</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Ⅳ</w:t>
            </w:r>
            <w:r>
              <w:rPr>
                <w:rFonts w:ascii="標楷體" w:eastAsia="標楷體" w:hAnsi="標楷體"/>
                <w:color w:val="000000"/>
              </w:rPr>
              <w:t>-1</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發展適合個人之專項運動技能。</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Ⅳ</w:t>
            </w:r>
            <w:r>
              <w:rPr>
                <w:rFonts w:ascii="標楷體" w:eastAsia="標楷體" w:hAnsi="標楷體"/>
                <w:color w:val="000000"/>
              </w:rPr>
              <w:t>-2</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執行個人運動計畫，實際參與身體活動。</w:t>
            </w:r>
          </w:p>
        </w:tc>
      </w:tr>
      <w:tr w:rsidR="00676F73">
        <w:tblPrEx>
          <w:tblCellMar>
            <w:top w:w="0" w:type="dxa"/>
            <w:bottom w:w="0" w:type="dxa"/>
          </w:tblCellMar>
        </w:tblPrEx>
        <w:trPr>
          <w:trHeight w:val="85"/>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Ⅳ</w:t>
            </w:r>
            <w:r>
              <w:rPr>
                <w:rFonts w:ascii="標楷體" w:eastAsia="標楷體" w:hAnsi="標楷體"/>
                <w:color w:val="000000"/>
              </w:rPr>
              <w:t>-3</w:t>
            </w:r>
          </w:p>
        </w:tc>
        <w:tc>
          <w:tcPr>
            <w:tcW w:w="54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執行提升體適能的身體活動。</w:t>
            </w:r>
          </w:p>
        </w:tc>
      </w:tr>
    </w:tbl>
    <w:p w:rsidR="00676F73" w:rsidRDefault="00071B6B">
      <w:pPr>
        <w:autoSpaceDE w:val="0"/>
        <w:snapToGrid w:val="0"/>
        <w:spacing w:after="72" w:line="440" w:lineRule="exact"/>
        <w:ind w:left="478" w:firstLine="511"/>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學習內容</w:t>
      </w:r>
    </w:p>
    <w:tbl>
      <w:tblPr>
        <w:tblW w:w="5000" w:type="pct"/>
        <w:tblCellMar>
          <w:left w:w="10" w:type="dxa"/>
          <w:right w:w="10" w:type="dxa"/>
        </w:tblCellMar>
        <w:tblLook w:val="04A0"/>
      </w:tblPr>
      <w:tblGrid>
        <w:gridCol w:w="1950"/>
        <w:gridCol w:w="1986"/>
        <w:gridCol w:w="1135"/>
        <w:gridCol w:w="4783"/>
      </w:tblGrid>
      <w:tr w:rsidR="00676F73">
        <w:tblPrEx>
          <w:tblCellMar>
            <w:top w:w="0" w:type="dxa"/>
            <w:bottom w:w="0" w:type="dxa"/>
          </w:tblCellMar>
        </w:tblPrEx>
        <w:trPr>
          <w:trHeight w:val="20"/>
          <w:tblHeader/>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第四學習階段學習內容</w:t>
            </w:r>
          </w:p>
        </w:tc>
      </w:tr>
      <w:tr w:rsidR="00676F73">
        <w:tblPrEx>
          <w:tblCellMar>
            <w:top w:w="0" w:type="dxa"/>
            <w:bottom w:w="0" w:type="dxa"/>
          </w:tblCellMar>
        </w:tblPrEx>
        <w:trPr>
          <w:trHeight w:val="20"/>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生長、發展與體適能</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生長、發育、老化與死亡</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生長發育的自我評估與因應策略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人生各階段的身心發展任務與個別差異</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老化與死亡的意義與自我調適</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體適能</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體適能促進策略與活動方法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Ab-</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體適能運動處方基礎設計原則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安全生活與運動防護</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安全教育與急救</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居家、學校、社區環境潛在危機的評估方法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居家、學校及社區安全的防護守則與相關法令</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緊急情境處理與止血、包紮、</w:t>
            </w:r>
            <w:r>
              <w:rPr>
                <w:rFonts w:ascii="標楷體" w:eastAsia="標楷體" w:hAnsi="標楷體"/>
                <w:color w:val="000000"/>
              </w:rPr>
              <w:t>CPR</w:t>
            </w:r>
            <w:r>
              <w:rPr>
                <w:rFonts w:ascii="標楷體" w:eastAsia="標楷體" w:hAnsi="標楷體"/>
                <w:color w:val="000000"/>
              </w:rPr>
              <w:t>、復甦姿勢急救技術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Ⅳ</w:t>
            </w:r>
            <w:r>
              <w:rPr>
                <w:rFonts w:ascii="標楷體" w:eastAsia="標楷體" w:hAnsi="標楷體"/>
                <w:color w:val="000000"/>
              </w:rPr>
              <w:t>-4</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社區環境安全的行動策略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藥物教育</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正確購買與使用藥品的行動策略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家庭、同儕、文化、媒體、廣告等傳達的藥品選購資訊</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菸、酒、檳榔、藥物的成分與成癮性，以及對個人身心健康與家庭、社會的影響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-4</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面對成癮物質的拒絕技巧與自我控制</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-5</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拒絕成癮物質的自主行動與支持性規範、戒治資源</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運動傷害與防護</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簡易運動傷害的處理與風險</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Bc-</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終身運動計畫的擬定原則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防衛性運動</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武術套路動作與攻防技巧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Bd-</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技擊綜合動作與攻防技巧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群體健康與運動參與</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健康環境</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健康社區的相關問題改善策略與資源</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全球環境問題造成的健康衝擊與影響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環保永續為基礎的綠色生活型態</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運動知識</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運動精神、運動營養攝取知識、</w:t>
            </w:r>
            <w:r>
              <w:rPr>
                <w:rFonts w:ascii="標楷體" w:eastAsia="標楷體" w:hAnsi="標楷體" w:cs="Arial Unicode MS"/>
                <w:color w:val="000000"/>
                <w:lang w:val="zh-TW"/>
              </w:rPr>
              <w:t>適合個人運動</w:t>
            </w:r>
            <w:r>
              <w:rPr>
                <w:rFonts w:ascii="標楷體" w:eastAsia="標楷體" w:hAnsi="標楷體"/>
                <w:color w:val="000000"/>
              </w:rPr>
              <w:t>所需營養素知識</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各項運動設施的安全使用規定</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Cb-</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奧林匹克運動會的精神</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水域休閒運動</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Cc-</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水域休閒運動綜合應用</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戶外休閒運動</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Cd-</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戶外休閒運動綜合應用</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e.</w:t>
            </w:r>
            <w:r>
              <w:rPr>
                <w:rFonts w:ascii="標楷體" w:eastAsia="標楷體" w:hAnsi="標楷體"/>
                <w:color w:val="000000"/>
                <w:lang w:val="zh-TW"/>
              </w:rPr>
              <w:t>其他休閒運動</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Ce-</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其他休閒運動綜合應用</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D.</w:t>
            </w:r>
            <w:r>
              <w:rPr>
                <w:rFonts w:ascii="標楷體" w:eastAsia="標楷體" w:hAnsi="標楷體"/>
                <w:color w:val="000000"/>
              </w:rPr>
              <w:t>個人衛生與性教育</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個人衛生與保健</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衛生保健習慣的實踐方式與管理策略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身體各系統、器官的構造與功能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視力、口腔保健策略與相關疾病</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Ⅳ</w:t>
            </w:r>
            <w:r>
              <w:rPr>
                <w:rFonts w:ascii="標楷體" w:eastAsia="標楷體" w:hAnsi="標楷體"/>
                <w:color w:val="000000"/>
              </w:rPr>
              <w:t>-4</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健康姿勢、規律運動、充分睡眠的維持與實踐策略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性教育</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生殖器官的構造、功能與保健及懷孕生理、優生保健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青春期身心變化的調適與性衝動健康因應的策略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多元的性別特質、角色與不同性傾向的尊重態度</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-4</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愛的意涵與情感發展、維持、結束的原則與因應方法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-5</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身體自主權維護的立場表達與行動，以及交友約會安全策略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-6</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青少年性行為之法律規範與明智抉擇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-7</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健康性價值觀的建立，色情的辨識與媒體色情訊息的批判能力</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-8</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愛滋病及其它性病的預防方法與關懷</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E.</w:t>
            </w:r>
            <w:r>
              <w:rPr>
                <w:rFonts w:ascii="標楷體" w:eastAsia="標楷體" w:hAnsi="標楷體"/>
                <w:color w:val="000000"/>
              </w:rPr>
              <w:t>人、食物與健康消費</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人與食物</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飲食的源頭管理與健康的外食</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飲食安全評估方式、改善策略與食物中毒預防處理方法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從生態、媒體與保健觀點看飲食趨勢</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Ⅳ</w:t>
            </w:r>
            <w:r>
              <w:rPr>
                <w:rFonts w:ascii="標楷體" w:eastAsia="標楷體" w:hAnsi="標楷體"/>
                <w:color w:val="000000"/>
              </w:rPr>
              <w:t>-4</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正向的身體意象與體重控制計畫</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健康消費</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媒體與廣告中健康消費資訊的辨識策略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健康消費行動方案與相關法規、組織</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健康消費問題的解決策略與社會關懷</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F.</w:t>
            </w:r>
            <w:r>
              <w:rPr>
                <w:rFonts w:ascii="標楷體" w:eastAsia="標楷體" w:hAnsi="標楷體"/>
                <w:color w:val="000000"/>
              </w:rPr>
              <w:t>身心健康與疾病預防</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健康心理</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自我認同與自我實現</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家庭衝突的協調與解決技巧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有利人際關係的因素與有效的溝通技巧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Ⅳ</w:t>
            </w:r>
            <w:r>
              <w:rPr>
                <w:rFonts w:ascii="標楷體" w:eastAsia="標楷體" w:hAnsi="標楷體"/>
                <w:color w:val="000000"/>
              </w:rPr>
              <w:t>-4</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情緒與壓力因應與調適的方案</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Ⅳ</w:t>
            </w:r>
            <w:r>
              <w:rPr>
                <w:rFonts w:ascii="標楷體" w:eastAsia="標楷體" w:hAnsi="標楷體"/>
                <w:color w:val="000000"/>
              </w:rPr>
              <w:t>-5</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心理健康的促進方法與異常行為的預防方法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健康促進與疾病預防</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全人健康概念與健康生活型態</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健康狀態影響因素分析與不同性別者平均餘命健康指標的改善策略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Ⅳ</w:t>
            </w:r>
            <w:r>
              <w:rPr>
                <w:rFonts w:ascii="標楷體" w:eastAsia="標楷體" w:hAnsi="標楷體"/>
                <w:color w:val="000000"/>
              </w:rPr>
              <w:t>-3</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保護性的健康行為</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Ⅳ</w:t>
            </w:r>
            <w:r>
              <w:rPr>
                <w:rFonts w:ascii="標楷體" w:eastAsia="標楷體" w:hAnsi="標楷體"/>
                <w:color w:val="000000"/>
              </w:rPr>
              <w:t>-4</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新興傳染病與慢性病的防治策略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Ⅳ</w:t>
            </w:r>
            <w:r>
              <w:rPr>
                <w:rFonts w:ascii="標楷體" w:eastAsia="標楷體" w:hAnsi="標楷體"/>
                <w:color w:val="000000"/>
              </w:rPr>
              <w:t>-5</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全民健保與醫療制度、醫療服務與資源</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G.</w:t>
            </w:r>
            <w:r>
              <w:rPr>
                <w:rFonts w:ascii="標楷體" w:eastAsia="標楷體" w:hAnsi="標楷體"/>
                <w:color w:val="000000"/>
              </w:rPr>
              <w:t>挑戰類型運動</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田徑</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Ga-</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跑、跳與推擲的基本技巧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游泳</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岸邊救生步驟、安全活動水域的辨識、意外落水自救</w:t>
            </w:r>
            <w:r>
              <w:rPr>
                <w:rFonts w:ascii="標楷體" w:eastAsia="標楷體" w:hAnsi="標楷體"/>
                <w:color w:val="000000"/>
              </w:rPr>
              <w:t>與仰漂</w:t>
            </w:r>
            <w:r>
              <w:rPr>
                <w:rFonts w:ascii="標楷體" w:eastAsia="標楷體" w:hAnsi="標楷體"/>
                <w:color w:val="000000"/>
              </w:rPr>
              <w:t>30</w:t>
            </w:r>
            <w:r>
              <w:rPr>
                <w:rFonts w:ascii="標楷體" w:eastAsia="標楷體" w:hAnsi="標楷體"/>
                <w:color w:val="000000"/>
              </w:rPr>
              <w:t>秒</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Gb-</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游泳前進</w:t>
            </w:r>
            <w:r>
              <w:rPr>
                <w:rFonts w:ascii="標楷體" w:eastAsia="標楷體" w:hAnsi="標楷體"/>
                <w:color w:val="000000"/>
              </w:rPr>
              <w:t>25</w:t>
            </w:r>
            <w:r>
              <w:rPr>
                <w:rFonts w:ascii="標楷體" w:eastAsia="標楷體" w:hAnsi="標楷體"/>
                <w:color w:val="000000"/>
              </w:rPr>
              <w:t>公尺（需換氣</w:t>
            </w:r>
            <w:r>
              <w:rPr>
                <w:rFonts w:ascii="標楷體" w:eastAsia="標楷體" w:hAnsi="標楷體"/>
                <w:color w:val="000000"/>
              </w:rPr>
              <w:t>5</w:t>
            </w:r>
            <w:r>
              <w:rPr>
                <w:rFonts w:ascii="標楷體" w:eastAsia="標楷體" w:hAnsi="標楷體"/>
                <w:color w:val="000000"/>
              </w:rPr>
              <w:t>次以上）</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H.</w:t>
            </w:r>
            <w:r>
              <w:rPr>
                <w:rFonts w:ascii="標楷體" w:eastAsia="標楷體" w:hAnsi="標楷體"/>
                <w:color w:val="000000"/>
              </w:rPr>
              <w:t>競爭類型運動</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網</w:t>
            </w:r>
            <w:r>
              <w:rPr>
                <w:rFonts w:ascii="標楷體" w:eastAsia="標楷體" w:hAnsi="標楷體"/>
                <w:color w:val="000000"/>
                <w:lang w:val="zh-TW"/>
              </w:rPr>
              <w:t>/</w:t>
            </w:r>
            <w:r>
              <w:rPr>
                <w:rFonts w:ascii="標楷體" w:eastAsia="標楷體" w:hAnsi="標楷體"/>
                <w:color w:val="000000"/>
                <w:lang w:val="zh-TW"/>
              </w:rPr>
              <w:t>牆性球類運動</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Ha-</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網</w:t>
            </w:r>
            <w:r>
              <w:rPr>
                <w:rFonts w:ascii="標楷體" w:eastAsia="標楷體" w:hAnsi="標楷體"/>
                <w:color w:val="000000"/>
              </w:rPr>
              <w:t>/</w:t>
            </w:r>
            <w:r>
              <w:rPr>
                <w:rFonts w:ascii="標楷體" w:eastAsia="標楷體" w:hAnsi="標楷體"/>
                <w:color w:val="000000"/>
              </w:rPr>
              <w:t>牆性</w:t>
            </w:r>
            <w:r>
              <w:rPr>
                <w:rFonts w:ascii="標楷體" w:eastAsia="標楷體" w:hAnsi="標楷體"/>
                <w:color w:val="000000"/>
                <w:lang w:val="zh-TW"/>
              </w:rPr>
              <w:t>球類</w:t>
            </w:r>
            <w:r>
              <w:rPr>
                <w:rFonts w:ascii="標楷體" w:eastAsia="標楷體" w:hAnsi="標楷體"/>
                <w:color w:val="000000"/>
              </w:rPr>
              <w:t>運動動作組合及團隊戰術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陣地攻守性球類運動</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Hb-</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lang w:val="zh-TW"/>
              </w:rPr>
              <w:t>陣地攻守性球類</w:t>
            </w:r>
            <w:r>
              <w:rPr>
                <w:rFonts w:ascii="標楷體" w:eastAsia="標楷體" w:hAnsi="標楷體"/>
                <w:color w:val="000000"/>
              </w:rPr>
              <w:t>運動動作組合及團隊戰術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標的性球類運動</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Hc-</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標的性</w:t>
            </w:r>
            <w:r>
              <w:rPr>
                <w:rFonts w:ascii="標楷體" w:eastAsia="標楷體" w:hAnsi="標楷體"/>
                <w:color w:val="000000"/>
                <w:lang w:val="zh-TW"/>
              </w:rPr>
              <w:t>球類</w:t>
            </w:r>
            <w:r>
              <w:rPr>
                <w:rFonts w:ascii="標楷體" w:eastAsia="標楷體" w:hAnsi="標楷體"/>
                <w:color w:val="000000"/>
              </w:rPr>
              <w:t>運動動作組合及團隊戰術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守備</w:t>
            </w:r>
            <w:r>
              <w:rPr>
                <w:rFonts w:ascii="標楷體" w:eastAsia="標楷體" w:hAnsi="標楷體"/>
                <w:color w:val="000000"/>
                <w:lang w:val="zh-TW"/>
              </w:rPr>
              <w:t>/</w:t>
            </w:r>
            <w:r>
              <w:rPr>
                <w:rFonts w:ascii="標楷體" w:eastAsia="標楷體" w:hAnsi="標楷體"/>
                <w:color w:val="000000"/>
                <w:lang w:val="zh-TW"/>
              </w:rPr>
              <w:t>跑分性球類運動</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Hd-</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w:t>
            </w:r>
            <w:r>
              <w:rPr>
                <w:rFonts w:ascii="標楷體" w:eastAsia="標楷體" w:hAnsi="標楷體"/>
                <w:color w:val="000000"/>
                <w:lang w:val="zh-TW"/>
              </w:rPr>
              <w:t>球類</w:t>
            </w:r>
            <w:r>
              <w:rPr>
                <w:rFonts w:ascii="標楷體" w:eastAsia="標楷體" w:hAnsi="標楷體"/>
                <w:color w:val="000000"/>
              </w:rPr>
              <w:t>運動動作組合及團隊戰術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表現類型運動</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體操</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Ia-</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徒手體操動作組合</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Ia-</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器械體操動作組合</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舞蹈</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自由創作舞蹈</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Ib-</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各種社交舞蹈</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民俗運動</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Ⅳ</w:t>
            </w:r>
            <w:r>
              <w:rPr>
                <w:rFonts w:ascii="標楷體" w:eastAsia="標楷體" w:hAnsi="標楷體"/>
                <w:color w:val="000000"/>
              </w:rPr>
              <w:t>-1</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民俗運動進階與綜合動作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jc w:val="both"/>
              <w:rPr>
                <w:rFonts w:ascii="標楷體" w:eastAsia="標楷體" w:hAnsi="標楷體"/>
                <w:color w:val="000000"/>
                <w:lang w:val="zh-TW"/>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Ic-</w:t>
            </w:r>
            <w:r>
              <w:rPr>
                <w:rFonts w:ascii="標楷體" w:eastAsia="標楷體" w:hAnsi="標楷體" w:cs="新細明體"/>
                <w:color w:val="000000"/>
              </w:rPr>
              <w:t>Ⅳ</w:t>
            </w:r>
            <w:r>
              <w:rPr>
                <w:rFonts w:ascii="標楷體" w:eastAsia="標楷體" w:hAnsi="標楷體"/>
                <w:color w:val="000000"/>
              </w:rPr>
              <w:t>-2</w:t>
            </w:r>
          </w:p>
        </w:tc>
        <w:tc>
          <w:tcPr>
            <w:tcW w:w="47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民俗運動個人或團隊展演</w:t>
            </w:r>
            <w:r>
              <w:rPr>
                <w:rFonts w:ascii="標楷體" w:eastAsia="標楷體" w:hAnsi="標楷體"/>
                <w:color w:val="000000"/>
                <w:lang w:val="zh-TW"/>
              </w:rPr>
              <w:t>。</w:t>
            </w:r>
          </w:p>
        </w:tc>
      </w:tr>
    </w:tbl>
    <w:p w:rsidR="00676F73" w:rsidRDefault="00071B6B">
      <w:pPr>
        <w:autoSpaceDE w:val="0"/>
        <w:snapToGrid w:val="0"/>
        <w:spacing w:line="440" w:lineRule="exact"/>
        <w:ind w:left="1982" w:hanging="1416"/>
        <w:rPr>
          <w:rFonts w:ascii="標楷體" w:eastAsia="標楷體" w:hAnsi="標楷體"/>
          <w:color w:val="000000"/>
          <w:lang w:val="zh-TW"/>
        </w:rPr>
      </w:pPr>
      <w:r>
        <w:rPr>
          <w:rFonts w:ascii="標楷體" w:eastAsia="標楷體" w:hAnsi="標楷體"/>
          <w:color w:val="000000"/>
          <w:lang w:val="zh-TW"/>
        </w:rPr>
        <w:t>（六）第五學習階段</w:t>
      </w:r>
      <w:r>
        <w:rPr>
          <w:rFonts w:ascii="標楷體" w:eastAsia="標楷體" w:hAnsi="標楷體"/>
          <w:color w:val="000000"/>
          <w:lang w:val="zh-TW"/>
        </w:rPr>
        <w:t>-</w:t>
      </w:r>
      <w:r>
        <w:rPr>
          <w:rFonts w:ascii="標楷體" w:eastAsia="標楷體" w:hAnsi="標楷體"/>
          <w:color w:val="000000"/>
          <w:lang w:val="zh-TW"/>
        </w:rPr>
        <w:t>普通型高級中等學校必修課程</w:t>
      </w:r>
    </w:p>
    <w:p w:rsidR="00676F73" w:rsidRDefault="00071B6B">
      <w:pPr>
        <w:autoSpaceDE w:val="0"/>
        <w:snapToGrid w:val="0"/>
        <w:spacing w:line="440" w:lineRule="exact"/>
        <w:ind w:left="478" w:firstLine="511"/>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健康與護理</w:t>
      </w:r>
    </w:p>
    <w:p w:rsidR="00676F73" w:rsidRDefault="00071B6B">
      <w:pPr>
        <w:autoSpaceDE w:val="0"/>
        <w:snapToGrid w:val="0"/>
        <w:spacing w:after="72" w:line="440" w:lineRule="exact"/>
        <w:ind w:left="478" w:firstLine="653"/>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1</w:t>
      </w:r>
      <w:r>
        <w:rPr>
          <w:rFonts w:ascii="標楷體" w:eastAsia="標楷體" w:hAnsi="標楷體"/>
          <w:color w:val="000000"/>
          <w:lang w:val="zh-TW"/>
        </w:rPr>
        <w:t>）學習表現</w:t>
      </w:r>
    </w:p>
    <w:tbl>
      <w:tblPr>
        <w:tblW w:w="5000" w:type="pct"/>
        <w:tblCellMar>
          <w:left w:w="10" w:type="dxa"/>
          <w:right w:w="10" w:type="dxa"/>
        </w:tblCellMar>
        <w:tblLook w:val="04A0"/>
      </w:tblPr>
      <w:tblGrid>
        <w:gridCol w:w="1241"/>
        <w:gridCol w:w="1985"/>
        <w:gridCol w:w="1135"/>
        <w:gridCol w:w="5493"/>
      </w:tblGrid>
      <w:tr w:rsidR="00676F73">
        <w:tblPrEx>
          <w:tblCellMar>
            <w:top w:w="0" w:type="dxa"/>
            <w:bottom w:w="0" w:type="dxa"/>
          </w:tblCellMar>
        </w:tblPrEx>
        <w:trPr>
          <w:trHeight w:val="57"/>
          <w:tblHeader/>
        </w:trPr>
        <w:tc>
          <w:tcPr>
            <w:tcW w:w="124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第五學習階段學習表現</w:t>
            </w:r>
          </w:p>
        </w:tc>
      </w:tr>
      <w:tr w:rsidR="00676F73">
        <w:tblPrEx>
          <w:tblCellMar>
            <w:top w:w="0" w:type="dxa"/>
            <w:bottom w:w="0" w:type="dxa"/>
          </w:tblCellMar>
        </w:tblPrEx>
        <w:trPr>
          <w:trHeight w:val="57"/>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1.</w:t>
            </w:r>
            <w:r>
              <w:rPr>
                <w:rFonts w:ascii="標楷體" w:eastAsia="標楷體" w:hAnsi="標楷體"/>
                <w:color w:val="000000"/>
                <w:lang w:val="zh-TW"/>
              </w:rPr>
              <w:t>認知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健康知識</w:t>
            </w: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詮釋生理、心理、社會與心靈各層面健康的概念與意義。</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完整地分析個人與群體健康的影響因素。</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推論內在與外在的行為對健康造成的衝擊與風險。</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Ⅴ</w:t>
            </w:r>
            <w:r>
              <w:rPr>
                <w:rFonts w:ascii="標楷體" w:eastAsia="標楷體" w:hAnsi="標楷體"/>
                <w:color w:val="000000"/>
              </w:rPr>
              <w:t>-4</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探究促進全人健康的創新策略、資源與規範。</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技能概念</w:t>
            </w: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歸納健康技能和生活技能對健康維護的重要性。</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認識健康技能和生活技能的完整實施程序概念。</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評估生活情境的健康需求，尋求有效因應的健康技能和生活技能。</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Ⅴ</w:t>
            </w:r>
            <w:r>
              <w:rPr>
                <w:rFonts w:ascii="標楷體" w:eastAsia="標楷體" w:hAnsi="標楷體"/>
                <w:color w:val="000000"/>
              </w:rPr>
              <w:t>-4</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建構健康自主管理的策略或行動。</w:t>
            </w:r>
          </w:p>
        </w:tc>
      </w:tr>
      <w:tr w:rsidR="00676F73">
        <w:tblPrEx>
          <w:tblCellMar>
            <w:top w:w="0" w:type="dxa"/>
            <w:bottom w:w="0" w:type="dxa"/>
          </w:tblCellMar>
        </w:tblPrEx>
        <w:trPr>
          <w:trHeight w:val="57"/>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2.</w:t>
            </w:r>
            <w:r>
              <w:rPr>
                <w:rFonts w:ascii="標楷體" w:eastAsia="標楷體" w:hAnsi="標楷體"/>
                <w:color w:val="000000"/>
                <w:lang w:val="zh-TW"/>
              </w:rPr>
              <w:t>情意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健康覺察</w:t>
            </w: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主動關切與本土、國際等因素有關之健康、公共衛生議題。</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省思健康問題對個人、群體與國際間所造成的威脅感與嚴重性。</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多層面地體察健康行動在個人及群體的自覺利益與障礙。</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健康正向態度</w:t>
            </w: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樂於終身遵守健康的生活規範與價值觀。</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因應多元的健康需求，積極調適與創新健康促進生活型態。</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展現個人及群體健康生活行動的高度信心與效能感。</w:t>
            </w:r>
          </w:p>
        </w:tc>
      </w:tr>
      <w:tr w:rsidR="00676F73">
        <w:tblPrEx>
          <w:tblCellMar>
            <w:top w:w="0" w:type="dxa"/>
            <w:bottom w:w="0" w:type="dxa"/>
          </w:tblCellMar>
        </w:tblPrEx>
        <w:trPr>
          <w:trHeight w:val="57"/>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3.</w:t>
            </w:r>
            <w:r>
              <w:rPr>
                <w:rFonts w:ascii="標楷體" w:eastAsia="標楷體" w:hAnsi="標楷體"/>
                <w:color w:val="000000"/>
                <w:lang w:val="zh-TW"/>
              </w:rPr>
              <w:t>技能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健康技能</w:t>
            </w: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探索多元創新的方法，展現促進個人及群體健康的技能。</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運用多元策略，將健康與自我照護技能彈性調整融入生活情境，展現出個人及群體的健康生活模式。</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生活技能</w:t>
            </w: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精熟各種自我調適技能。</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精熟各種人際溝通互動技能。</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精熟各種決策與批判技能。</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Ⅴ</w:t>
            </w:r>
            <w:r>
              <w:rPr>
                <w:rFonts w:ascii="標楷體" w:eastAsia="標楷體" w:hAnsi="標楷體"/>
                <w:color w:val="000000"/>
              </w:rPr>
              <w:t>-4</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因應於不同的健康情境，有效運用各種的生活技能，發展出個人及群體的健康生活模式。</w:t>
            </w:r>
          </w:p>
        </w:tc>
      </w:tr>
      <w:tr w:rsidR="00676F73">
        <w:tblPrEx>
          <w:tblCellMar>
            <w:top w:w="0" w:type="dxa"/>
            <w:bottom w:w="0" w:type="dxa"/>
          </w:tblCellMar>
        </w:tblPrEx>
        <w:trPr>
          <w:trHeight w:val="57"/>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pPr>
            <w:r>
              <w:rPr>
                <w:rFonts w:ascii="標楷體" w:eastAsia="標楷體" w:hAnsi="標楷體"/>
                <w:color w:val="000000"/>
                <w:lang w:val="zh-TW"/>
              </w:rPr>
              <w:t>4.</w:t>
            </w:r>
            <w:r>
              <w:rPr>
                <w:rFonts w:ascii="標楷體" w:eastAsia="標楷體" w:hAnsi="標楷體"/>
                <w:color w:val="000000"/>
                <w:lang w:val="zh-TW"/>
              </w:rPr>
              <w:t>行為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自我健康管理</w:t>
            </w: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運用有效的健康資訊、產品與服務，擬定健康行動策略。</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對自我健康行為進行評價，並適時修正與改善。</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有效地表現促進健康及減少健康風險的行為。</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健康倡議宣導</w:t>
            </w: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公開論述個人對促進健康的觀點與立場。</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使用充分的事證資訊來堅定自己健康促進的立場。</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客觀地接納他人的觀點，適時回應以增進健康立場之共識。</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Ⅴ</w:t>
            </w:r>
            <w:r>
              <w:rPr>
                <w:rFonts w:ascii="標楷體" w:eastAsia="標楷體" w:hAnsi="標楷體"/>
                <w:color w:val="000000"/>
              </w:rPr>
              <w:t>-4</w:t>
            </w:r>
          </w:p>
        </w:tc>
        <w:tc>
          <w:tcPr>
            <w:tcW w:w="54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公開進行健康倡議，有效地影響他人促進健康的信念或行動。</w:t>
            </w:r>
          </w:p>
        </w:tc>
      </w:tr>
    </w:tbl>
    <w:p w:rsidR="00676F73" w:rsidRDefault="00071B6B">
      <w:pPr>
        <w:autoSpaceDE w:val="0"/>
        <w:snapToGrid w:val="0"/>
        <w:spacing w:after="72" w:line="440" w:lineRule="exact"/>
        <w:ind w:left="478" w:firstLine="653"/>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2</w:t>
      </w:r>
      <w:r>
        <w:rPr>
          <w:rFonts w:ascii="標楷體" w:eastAsia="標楷體" w:hAnsi="標楷體"/>
          <w:color w:val="000000"/>
          <w:lang w:val="zh-TW"/>
        </w:rPr>
        <w:t>）學習內容</w:t>
      </w:r>
    </w:p>
    <w:tbl>
      <w:tblPr>
        <w:tblW w:w="9854" w:type="dxa"/>
        <w:tblCellMar>
          <w:left w:w="10" w:type="dxa"/>
          <w:right w:w="10" w:type="dxa"/>
        </w:tblCellMar>
        <w:tblLook w:val="04A0"/>
      </w:tblPr>
      <w:tblGrid>
        <w:gridCol w:w="1951"/>
        <w:gridCol w:w="2126"/>
        <w:gridCol w:w="1134"/>
        <w:gridCol w:w="4643"/>
      </w:tblGrid>
      <w:tr w:rsidR="00676F73">
        <w:tblPrEx>
          <w:tblCellMar>
            <w:top w:w="0" w:type="dxa"/>
            <w:bottom w:w="0" w:type="dxa"/>
          </w:tblCellMar>
        </w:tblPrEx>
        <w:trPr>
          <w:trHeight w:val="20"/>
          <w:tblHeader/>
        </w:trPr>
        <w:tc>
          <w:tcPr>
            <w:tcW w:w="19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212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577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第五學習階段學習內容</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生長、發展與體適能</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生長、發育、老化與死亡</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受孕、懷孕及胚胎發育</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Ⅴ</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產後照護與母乳哺餵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Aa-</w:t>
            </w:r>
            <w:r>
              <w:rPr>
                <w:rFonts w:ascii="標楷體" w:eastAsia="標楷體" w:hAnsi="標楷體" w:cs="新細明體"/>
                <w:color w:val="000000"/>
              </w:rPr>
              <w:t>Ⅴ</w:t>
            </w:r>
            <w:r>
              <w:rPr>
                <w:rFonts w:ascii="標楷體" w:eastAsia="標楷體" w:hAnsi="標楷體"/>
                <w:color w:val="000000"/>
              </w:rPr>
              <w:t>-3</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健康老化，高齡、長期照護與安寧照護</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安全生活與運動防護</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安全教育與急救</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職業安全衛生</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Ⅴ</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事故傷害處理</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Ba-</w:t>
            </w:r>
            <w:r>
              <w:rPr>
                <w:rFonts w:ascii="標楷體" w:eastAsia="標楷體" w:hAnsi="標楷體" w:cs="新細明體"/>
                <w:color w:val="000000"/>
              </w:rPr>
              <w:t>Ⅴ</w:t>
            </w:r>
            <w:r>
              <w:rPr>
                <w:rFonts w:ascii="標楷體" w:eastAsia="標楷體" w:hAnsi="標楷體"/>
                <w:color w:val="000000"/>
              </w:rPr>
              <w:t>-3</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常見急症處理技能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藥物教育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成癮處方藥物正確使用</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Ⅴ</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物質濫用防制與處遇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Ⅴ</w:t>
            </w:r>
            <w:r>
              <w:rPr>
                <w:rFonts w:ascii="標楷體" w:eastAsia="標楷體" w:hAnsi="標楷體"/>
                <w:color w:val="000000"/>
              </w:rPr>
              <w:t>-3</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避免濫用成癮物質之倡議策略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群體健康與運動參與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健康環境</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Ca-</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健康的生活方式與環境永續之營造</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D.</w:t>
            </w:r>
            <w:r>
              <w:rPr>
                <w:rFonts w:ascii="標楷體" w:eastAsia="標楷體" w:hAnsi="標楷體"/>
                <w:color w:val="000000"/>
              </w:rPr>
              <w:t>個人衛生與性教育</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個人衛生與保健</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青少年常見身體健康問題及其保健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Da-</w:t>
            </w:r>
            <w:r>
              <w:rPr>
                <w:rFonts w:ascii="標楷體" w:eastAsia="標楷體" w:hAnsi="標楷體" w:cs="新細明體"/>
                <w:color w:val="000000"/>
              </w:rPr>
              <w:t>Ⅴ</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傳統醫學的養生之道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性教育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全人的性、自尊與愛的內涵</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Ⅴ</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健康親密關係經營能力的培養</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Ⅴ</w:t>
            </w:r>
            <w:r>
              <w:rPr>
                <w:rFonts w:ascii="標楷體" w:eastAsia="標楷體" w:hAnsi="標楷體"/>
                <w:color w:val="000000"/>
              </w:rPr>
              <w:t>-3</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性別多樣性的了解與尊重</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Ⅴ</w:t>
            </w:r>
            <w:r>
              <w:rPr>
                <w:rFonts w:ascii="標楷體" w:eastAsia="標楷體" w:hAnsi="標楷體"/>
                <w:color w:val="000000"/>
              </w:rPr>
              <w:t>-4</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避孕原理、方法及人工流產</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Ⅴ</w:t>
            </w:r>
            <w:r>
              <w:rPr>
                <w:rFonts w:ascii="標楷體" w:eastAsia="標楷體" w:hAnsi="標楷體"/>
                <w:color w:val="000000"/>
              </w:rPr>
              <w:t>-5</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性病與生殖系統疾病的預防、保健及關懷行動的實踐與倡議策略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Db-</w:t>
            </w:r>
            <w:r>
              <w:rPr>
                <w:rFonts w:ascii="標楷體" w:eastAsia="標楷體" w:hAnsi="標楷體" w:cs="新細明體"/>
                <w:color w:val="000000"/>
              </w:rPr>
              <w:t>Ⅴ</w:t>
            </w:r>
            <w:r>
              <w:rPr>
                <w:rFonts w:ascii="標楷體" w:eastAsia="標楷體" w:hAnsi="標楷體"/>
                <w:color w:val="000000"/>
              </w:rPr>
              <w:t>-6</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對性騷擾與性侵害議題之關懷、倡議與行動策略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E.</w:t>
            </w:r>
            <w:r>
              <w:rPr>
                <w:rFonts w:ascii="標楷體" w:eastAsia="標楷體" w:hAnsi="標楷體"/>
                <w:color w:val="000000"/>
              </w:rPr>
              <w:t>人、食物與健康消費</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人與食物</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疾病與飲食管理</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Ea-</w:t>
            </w:r>
            <w:r>
              <w:rPr>
                <w:rFonts w:ascii="標楷體" w:eastAsia="標楷體" w:hAnsi="標楷體" w:cs="新細明體"/>
                <w:color w:val="000000"/>
              </w:rPr>
              <w:t>Ⅴ</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飲食趨勢與健康體位管理</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健康消費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健康消費權利與義務</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Ⅴ</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食品安全與健康風險評估</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Eb-</w:t>
            </w:r>
            <w:r>
              <w:rPr>
                <w:rFonts w:ascii="標楷體" w:eastAsia="標楷體" w:hAnsi="標楷體" w:cs="新細明體"/>
                <w:color w:val="000000"/>
              </w:rPr>
              <w:t>Ⅴ</w:t>
            </w:r>
            <w:r>
              <w:rPr>
                <w:rFonts w:ascii="標楷體" w:eastAsia="標楷體" w:hAnsi="標楷體"/>
                <w:color w:val="000000"/>
              </w:rPr>
              <w:t>-3</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科技產品消費及其對健康的影響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83" w:hanging="283"/>
              <w:jc w:val="both"/>
              <w:rPr>
                <w:rFonts w:ascii="標楷體" w:eastAsia="標楷體" w:hAnsi="標楷體"/>
                <w:color w:val="000000"/>
              </w:rPr>
            </w:pPr>
            <w:r>
              <w:rPr>
                <w:rFonts w:ascii="標楷體" w:eastAsia="標楷體" w:hAnsi="標楷體"/>
                <w:color w:val="000000"/>
              </w:rPr>
              <w:t>F.</w:t>
            </w:r>
            <w:r>
              <w:rPr>
                <w:rFonts w:ascii="標楷體" w:eastAsia="標楷體" w:hAnsi="標楷體"/>
                <w:color w:val="000000"/>
              </w:rPr>
              <w:t>身心健康與疾病預防</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健康心理</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創傷後壓力症侯群</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Ⅴ</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身心失調的預防與處理方法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right="-108"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Fa-</w:t>
            </w:r>
            <w:r>
              <w:rPr>
                <w:rFonts w:ascii="標楷體" w:eastAsia="標楷體" w:hAnsi="標楷體" w:cs="新細明體"/>
                <w:color w:val="000000"/>
              </w:rPr>
              <w:t>Ⅴ</w:t>
            </w:r>
            <w:r>
              <w:rPr>
                <w:rFonts w:ascii="標楷體" w:eastAsia="標楷體" w:hAnsi="標楷體"/>
                <w:color w:val="000000"/>
              </w:rPr>
              <w:t>-3</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全人健康的身心探索與整合技巧</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64" w:hanging="264"/>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健康促進與疾病預防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Ⅴ</w:t>
            </w:r>
            <w:r>
              <w:rPr>
                <w:rFonts w:ascii="標楷體" w:eastAsia="標楷體" w:hAnsi="標楷體"/>
                <w:color w:val="000000"/>
              </w:rPr>
              <w:t>-1</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健康生活型態的改善與執行策略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Ⅴ</w:t>
            </w:r>
            <w:r>
              <w:rPr>
                <w:rFonts w:ascii="標楷體" w:eastAsia="標楷體" w:hAnsi="標楷體"/>
                <w:color w:val="000000"/>
              </w:rPr>
              <w:t>-2</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全球急、慢性病的防治策略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Fb-</w:t>
            </w:r>
            <w:r>
              <w:rPr>
                <w:rFonts w:ascii="標楷體" w:eastAsia="標楷體" w:hAnsi="標楷體" w:cs="新細明體"/>
                <w:color w:val="000000"/>
              </w:rPr>
              <w:t>Ⅴ</w:t>
            </w:r>
            <w:r>
              <w:rPr>
                <w:rFonts w:ascii="標楷體" w:eastAsia="標楷體" w:hAnsi="標楷體"/>
                <w:color w:val="000000"/>
              </w:rPr>
              <w:t>-3</w:t>
            </w:r>
          </w:p>
        </w:tc>
        <w:tc>
          <w:tcPr>
            <w:tcW w:w="46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疾病照護與自主管理</w:t>
            </w:r>
            <w:r>
              <w:rPr>
                <w:rFonts w:ascii="標楷體" w:eastAsia="標楷體" w:hAnsi="標楷體"/>
                <w:color w:val="000000"/>
                <w:lang w:val="zh-TW"/>
              </w:rPr>
              <w:t>。</w:t>
            </w:r>
          </w:p>
        </w:tc>
      </w:tr>
    </w:tbl>
    <w:p w:rsidR="00676F73" w:rsidRDefault="00071B6B">
      <w:pPr>
        <w:autoSpaceDE w:val="0"/>
        <w:snapToGrid w:val="0"/>
        <w:spacing w:line="440" w:lineRule="exact"/>
        <w:ind w:left="478" w:firstLine="511"/>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體育</w:t>
      </w:r>
    </w:p>
    <w:p w:rsidR="00676F73" w:rsidRDefault="00071B6B">
      <w:pPr>
        <w:autoSpaceDE w:val="0"/>
        <w:snapToGrid w:val="0"/>
        <w:spacing w:after="72" w:line="440" w:lineRule="exact"/>
        <w:ind w:left="478" w:firstLine="653"/>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1</w:t>
      </w:r>
      <w:r>
        <w:rPr>
          <w:rFonts w:ascii="標楷體" w:eastAsia="標楷體" w:hAnsi="標楷體"/>
          <w:color w:val="000000"/>
          <w:lang w:val="zh-TW"/>
        </w:rPr>
        <w:t>）學習表現</w:t>
      </w:r>
    </w:p>
    <w:tbl>
      <w:tblPr>
        <w:tblW w:w="9854" w:type="dxa"/>
        <w:tblCellMar>
          <w:left w:w="10" w:type="dxa"/>
          <w:right w:w="10" w:type="dxa"/>
        </w:tblCellMar>
        <w:tblLook w:val="04A0"/>
      </w:tblPr>
      <w:tblGrid>
        <w:gridCol w:w="1242"/>
        <w:gridCol w:w="1985"/>
        <w:gridCol w:w="1134"/>
        <w:gridCol w:w="5493"/>
      </w:tblGrid>
      <w:tr w:rsidR="00676F73">
        <w:tblPrEx>
          <w:tblCellMar>
            <w:top w:w="0" w:type="dxa"/>
            <w:bottom w:w="0" w:type="dxa"/>
          </w:tblCellMar>
        </w:tblPrEx>
        <w:trPr>
          <w:trHeight w:val="85"/>
          <w:tblHeader/>
        </w:trPr>
        <w:tc>
          <w:tcPr>
            <w:tcW w:w="124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第五學習階段學習表現</w:t>
            </w:r>
          </w:p>
        </w:tc>
      </w:tr>
      <w:tr w:rsidR="00676F73">
        <w:tblPrEx>
          <w:tblCellMar>
            <w:top w:w="0" w:type="dxa"/>
            <w:bottom w:w="0" w:type="dxa"/>
          </w:tblCellMar>
        </w:tblPrEx>
        <w:trPr>
          <w:trHeight w:val="8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1.</w:t>
            </w:r>
            <w:r>
              <w:rPr>
                <w:rFonts w:ascii="標楷體" w:eastAsia="標楷體" w:hAnsi="標楷體"/>
                <w:color w:val="000000"/>
                <w:lang w:val="zh-TW"/>
              </w:rPr>
              <w:t>認知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運動知識</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應用運動防護原理和施作方法。</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應用動作發展、運動方法和營養知識，設計適合自己的運動處方，並運用於生活當中。</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技能原理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分析各項運動技能原理。</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1d-</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評估運動比賽的各項策略。</w:t>
            </w:r>
          </w:p>
        </w:tc>
      </w:tr>
      <w:tr w:rsidR="00676F73">
        <w:tblPrEx>
          <w:tblCellMar>
            <w:top w:w="0" w:type="dxa"/>
            <w:bottom w:w="0" w:type="dxa"/>
          </w:tblCellMar>
        </w:tblPrEx>
        <w:trPr>
          <w:trHeight w:val="8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2.</w:t>
            </w:r>
            <w:r>
              <w:rPr>
                <w:rFonts w:ascii="標楷體" w:eastAsia="標楷體" w:hAnsi="標楷體"/>
                <w:color w:val="000000"/>
                <w:lang w:val="zh-TW"/>
              </w:rPr>
              <w:t>情意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體育學習態度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遵守運動規範，展現良好道德情操，並運用於生活當中。</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883" w:hanging="890"/>
              <w:jc w:val="both"/>
            </w:pPr>
            <w:r>
              <w:rPr>
                <w:rFonts w:ascii="標楷體" w:eastAsia="標楷體" w:hAnsi="標楷體"/>
                <w:color w:val="000000"/>
              </w:rPr>
              <w:t>2c-</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883" w:hanging="890"/>
              <w:jc w:val="both"/>
              <w:rPr>
                <w:rFonts w:ascii="標楷體" w:eastAsia="標楷體" w:hAnsi="標楷體"/>
                <w:color w:val="000000"/>
              </w:rPr>
            </w:pPr>
            <w:r>
              <w:rPr>
                <w:rFonts w:ascii="標楷體" w:eastAsia="標楷體" w:hAnsi="標楷體"/>
                <w:color w:val="000000"/>
              </w:rPr>
              <w:t>展現相互包容與適切的人際溝通互動之技巧。</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運動欣賞</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實踐與分享運動在美學上的特質。</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展現運動鑑賞和評析能力，體驗生活美學。</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體會運動與社會、歷史、文化之間的互動關係，並尊重其發展。</w:t>
            </w:r>
          </w:p>
        </w:tc>
      </w:tr>
      <w:tr w:rsidR="00676F73">
        <w:tblPrEx>
          <w:tblCellMar>
            <w:top w:w="0" w:type="dxa"/>
            <w:bottom w:w="0" w:type="dxa"/>
          </w:tblCellMar>
        </w:tblPrEx>
        <w:trPr>
          <w:trHeight w:val="8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3.</w:t>
            </w:r>
            <w:r>
              <w:rPr>
                <w:rFonts w:ascii="標楷體" w:eastAsia="標楷體" w:hAnsi="標楷體"/>
                <w:color w:val="000000"/>
                <w:lang w:val="zh-TW"/>
              </w:rPr>
              <w:t>技能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技能表現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表現全身性的身體控制能力。</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熟練專項運動技能、創作和展演的技巧。</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因應不同的運動情境，展現與超越個人的運動潛能。</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策略運用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熟練運動技術的學習與比賽策略。</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應用系統思考與後設分析能力，解決各種運動情境的問題。</w:t>
            </w:r>
          </w:p>
        </w:tc>
      </w:tr>
      <w:tr w:rsidR="00676F73">
        <w:tblPrEx>
          <w:tblCellMar>
            <w:top w:w="0" w:type="dxa"/>
            <w:bottom w:w="0" w:type="dxa"/>
          </w:tblCellMar>
        </w:tblPrEx>
        <w:trPr>
          <w:trHeight w:val="8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center"/>
            </w:pPr>
            <w:r>
              <w:rPr>
                <w:rFonts w:ascii="標楷體" w:eastAsia="標楷體" w:hAnsi="標楷體"/>
                <w:color w:val="000000"/>
                <w:lang w:val="zh-TW"/>
              </w:rPr>
              <w:t>4.</w:t>
            </w:r>
            <w:r>
              <w:rPr>
                <w:rFonts w:ascii="標楷體" w:eastAsia="標楷體" w:hAnsi="標楷體"/>
                <w:color w:val="000000"/>
                <w:lang w:val="zh-TW"/>
              </w:rPr>
              <w:t>行為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運動計畫</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批判與適當運用運動相關的科技、資訊和媒體、產品與服務。</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檢討與反省個人的體適能與運動技能水準。</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Ⅴ</w:t>
            </w:r>
            <w:r>
              <w:rPr>
                <w:rFonts w:ascii="標楷體" w:eastAsia="標楷體" w:hAnsi="標楷體"/>
                <w:color w:val="000000"/>
              </w:rPr>
              <w:t>-3</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規劃與反省個人體適能與運動技能的終身運動計畫。</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運動實踐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Ⅴ</w:t>
            </w:r>
            <w:r>
              <w:rPr>
                <w:rFonts w:ascii="標楷體" w:eastAsia="標楷體" w:hAnsi="標楷體"/>
                <w:color w:val="000000"/>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完善發展適合個人之專項運動技能。</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Ⅴ</w:t>
            </w:r>
            <w:r>
              <w:rPr>
                <w:rFonts w:ascii="標楷體" w:eastAsia="標楷體" w:hAnsi="標楷體"/>
                <w:color w:val="000000"/>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主動地執行個人終身運動計畫，並做檢核與修正。</w:t>
            </w:r>
          </w:p>
        </w:tc>
      </w:tr>
    </w:tbl>
    <w:p w:rsidR="00676F73" w:rsidRDefault="00071B6B">
      <w:pPr>
        <w:autoSpaceDE w:val="0"/>
        <w:snapToGrid w:val="0"/>
        <w:spacing w:after="72" w:line="440" w:lineRule="exact"/>
        <w:ind w:left="478" w:firstLine="653"/>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2</w:t>
      </w:r>
      <w:r>
        <w:rPr>
          <w:rFonts w:ascii="標楷體" w:eastAsia="標楷體" w:hAnsi="標楷體"/>
          <w:color w:val="000000"/>
          <w:lang w:val="zh-TW"/>
        </w:rPr>
        <w:t>）學習內容</w:t>
      </w:r>
    </w:p>
    <w:tbl>
      <w:tblPr>
        <w:tblW w:w="9854" w:type="dxa"/>
        <w:tblCellMar>
          <w:left w:w="10" w:type="dxa"/>
          <w:right w:w="10" w:type="dxa"/>
        </w:tblCellMar>
        <w:tblLook w:val="04A0"/>
      </w:tblPr>
      <w:tblGrid>
        <w:gridCol w:w="1951"/>
        <w:gridCol w:w="1985"/>
        <w:gridCol w:w="1134"/>
        <w:gridCol w:w="4784"/>
      </w:tblGrid>
      <w:tr w:rsidR="00676F73">
        <w:tblPrEx>
          <w:tblCellMar>
            <w:top w:w="0" w:type="dxa"/>
            <w:bottom w:w="0" w:type="dxa"/>
          </w:tblCellMar>
        </w:tblPrEx>
        <w:trPr>
          <w:trHeight w:val="20"/>
          <w:tblHeader/>
        </w:trPr>
        <w:tc>
          <w:tcPr>
            <w:tcW w:w="19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第五學習階段學習內容</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生長、發展與體適能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體適能</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Ab-</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體適能運動處方評估與設計原則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Ab-</w:t>
            </w:r>
            <w:r>
              <w:rPr>
                <w:rFonts w:ascii="標楷體" w:eastAsia="標楷體" w:hAnsi="標楷體" w:cs="新細明體"/>
                <w:color w:val="000000"/>
              </w:rPr>
              <w:t>Ⅴ</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體適能運動處方執行與應用策略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Ab-</w:t>
            </w:r>
            <w:r>
              <w:rPr>
                <w:rFonts w:ascii="標楷體" w:eastAsia="標楷體" w:hAnsi="標楷體" w:cs="新細明體"/>
                <w:color w:val="000000"/>
              </w:rPr>
              <w:t>V</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終身體適能規劃方針與推廣</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安全生活與運動防護</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運動傷害與防護</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Bc-</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進階運動傷害的處理與風險規避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Bc-</w:t>
            </w:r>
            <w:r>
              <w:rPr>
                <w:rFonts w:ascii="標楷體" w:eastAsia="標楷體" w:hAnsi="標楷體" w:cs="新細明體"/>
                <w:color w:val="000000"/>
              </w:rPr>
              <w:t>Ⅴ</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終身運動規劃方針與推廣</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防衛性運動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Bd-</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武術套路的應用與展演活動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Bd-</w:t>
            </w:r>
            <w:r>
              <w:rPr>
                <w:rFonts w:ascii="標楷體" w:eastAsia="標楷體" w:hAnsi="標楷體" w:cs="新細明體"/>
                <w:color w:val="000000"/>
              </w:rPr>
              <w:t>Ⅴ</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各類技擊技能的應用與展演活動</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群體健康與運動參與</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運動知識</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Cb-</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營養素在運動的機轉與進階攝取原則</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Cb-</w:t>
            </w:r>
            <w:r>
              <w:rPr>
                <w:rFonts w:ascii="標楷體" w:eastAsia="標楷體" w:hAnsi="標楷體" w:cs="新細明體"/>
                <w:color w:val="000000"/>
              </w:rPr>
              <w:t>Ⅴ</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奧林匹克運動會精神的推展與分享</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Cb-</w:t>
            </w:r>
            <w:r>
              <w:rPr>
                <w:rFonts w:ascii="標楷體" w:eastAsia="標楷體" w:hAnsi="標楷體" w:cs="新細明體"/>
                <w:color w:val="000000"/>
              </w:rPr>
              <w:t>Ⅴ</w:t>
            </w:r>
            <w:r>
              <w:rPr>
                <w:rFonts w:ascii="標楷體" w:eastAsia="標楷體" w:hAnsi="標楷體"/>
                <w:color w:val="000000"/>
              </w:rPr>
              <w:t>-3</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各項運動設施的永續發展與風險規避</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水域休閒運動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Cc-</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水域休閒運動自我挑戰</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戶外休閒運動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Cd-</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戶外休閒運動自我挑戰</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e.</w:t>
            </w:r>
            <w:r>
              <w:rPr>
                <w:rFonts w:ascii="標楷體" w:eastAsia="標楷體" w:hAnsi="標楷體"/>
                <w:color w:val="000000"/>
                <w:lang w:val="zh-TW"/>
              </w:rPr>
              <w:t>其他休閒運動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Ce-</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其他休閒運動自我挑戰</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G.</w:t>
            </w:r>
            <w:r>
              <w:rPr>
                <w:rFonts w:ascii="標楷體" w:eastAsia="標楷體" w:hAnsi="標楷體"/>
                <w:color w:val="000000"/>
              </w:rPr>
              <w:t>挑戰類型運動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田徑</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Ga-</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跑、跳與推擲的基本技術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游泳</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Gb-</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水上安全、意外落水自救、救生方法與仰漂</w:t>
            </w:r>
            <w:r>
              <w:rPr>
                <w:rFonts w:ascii="標楷體" w:eastAsia="標楷體" w:hAnsi="標楷體"/>
                <w:color w:val="000000"/>
              </w:rPr>
              <w:t>60</w:t>
            </w:r>
            <w:r>
              <w:rPr>
                <w:rFonts w:ascii="標楷體" w:eastAsia="標楷體" w:hAnsi="標楷體"/>
                <w:color w:val="000000"/>
              </w:rPr>
              <w:t>秒</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221" w:hanging="221"/>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Gb-</w:t>
            </w:r>
            <w:r>
              <w:rPr>
                <w:rFonts w:ascii="標楷體" w:eastAsia="標楷體" w:hAnsi="標楷體" w:cs="新細明體"/>
                <w:color w:val="000000"/>
              </w:rPr>
              <w:t>Ⅴ</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游泳轉身技術、任選</w:t>
            </w:r>
            <w:r>
              <w:rPr>
                <w:rFonts w:ascii="標楷體" w:eastAsia="標楷體" w:hAnsi="標楷體"/>
                <w:color w:val="000000"/>
              </w:rPr>
              <w:t>1</w:t>
            </w:r>
            <w:r>
              <w:rPr>
                <w:rFonts w:ascii="標楷體" w:eastAsia="標楷體" w:hAnsi="標楷體"/>
                <w:color w:val="000000"/>
              </w:rPr>
              <w:t>式游泳前進</w:t>
            </w:r>
            <w:r>
              <w:rPr>
                <w:rFonts w:ascii="標楷體" w:eastAsia="標楷體" w:hAnsi="標楷體"/>
                <w:color w:val="000000"/>
              </w:rPr>
              <w:t>50</w:t>
            </w:r>
            <w:r>
              <w:rPr>
                <w:rFonts w:ascii="標楷體" w:eastAsia="標楷體" w:hAnsi="標楷體"/>
                <w:color w:val="000000"/>
              </w:rPr>
              <w:t>公尺與專項性游泳比賽</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H.</w:t>
            </w:r>
            <w:r>
              <w:rPr>
                <w:rFonts w:ascii="標楷體" w:eastAsia="標楷體" w:hAnsi="標楷體"/>
                <w:color w:val="000000"/>
              </w:rPr>
              <w:t>競爭類型運動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網</w:t>
            </w:r>
            <w:r>
              <w:rPr>
                <w:rFonts w:ascii="標楷體" w:eastAsia="標楷體" w:hAnsi="標楷體"/>
                <w:color w:val="000000"/>
                <w:lang w:val="zh-TW"/>
              </w:rPr>
              <w:t>/</w:t>
            </w:r>
            <w:r>
              <w:rPr>
                <w:rFonts w:ascii="標楷體" w:eastAsia="標楷體" w:hAnsi="標楷體"/>
                <w:color w:val="000000"/>
                <w:lang w:val="zh-TW"/>
              </w:rPr>
              <w:t>牆性球類運動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Ha-</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網</w:t>
            </w:r>
            <w:r>
              <w:rPr>
                <w:rFonts w:ascii="標楷體" w:eastAsia="標楷體" w:hAnsi="標楷體"/>
                <w:color w:val="000000"/>
              </w:rPr>
              <w:t>/</w:t>
            </w:r>
            <w:r>
              <w:rPr>
                <w:rFonts w:ascii="標楷體" w:eastAsia="標楷體" w:hAnsi="標楷體"/>
                <w:color w:val="000000"/>
              </w:rPr>
              <w:t>牆性</w:t>
            </w:r>
            <w:r>
              <w:rPr>
                <w:rFonts w:ascii="標楷體" w:eastAsia="標楷體" w:hAnsi="標楷體"/>
                <w:color w:val="000000"/>
                <w:lang w:val="zh-TW"/>
              </w:rPr>
              <w:t>球類</w:t>
            </w:r>
            <w:r>
              <w:rPr>
                <w:rFonts w:ascii="標楷體" w:eastAsia="標楷體" w:hAnsi="標楷體"/>
                <w:color w:val="000000"/>
              </w:rPr>
              <w:t>運動技術綜合應用及團隊綜合戰術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陣地攻守性球類運動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Hb-</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lang w:val="zh-TW"/>
              </w:rPr>
              <w:t>陣地攻守性球類</w:t>
            </w:r>
            <w:r>
              <w:rPr>
                <w:rFonts w:ascii="標楷體" w:eastAsia="標楷體" w:hAnsi="標楷體"/>
                <w:color w:val="000000"/>
              </w:rPr>
              <w:t>運動技術綜合應用及團隊綜合戰術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標的性球類運動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Hc-</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標的性</w:t>
            </w:r>
            <w:r>
              <w:rPr>
                <w:rFonts w:ascii="標楷體" w:eastAsia="標楷體" w:hAnsi="標楷體"/>
                <w:color w:val="000000"/>
                <w:lang w:val="zh-TW"/>
              </w:rPr>
              <w:t>球類</w:t>
            </w:r>
            <w:r>
              <w:rPr>
                <w:rFonts w:ascii="標楷體" w:eastAsia="標楷體" w:hAnsi="標楷體"/>
                <w:color w:val="000000"/>
              </w:rPr>
              <w:t>運動技術綜合應用及團隊綜合戰術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40" w:hanging="240"/>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守備</w:t>
            </w:r>
            <w:r>
              <w:rPr>
                <w:rFonts w:ascii="標楷體" w:eastAsia="標楷體" w:hAnsi="標楷體"/>
                <w:color w:val="000000"/>
                <w:lang w:val="zh-TW"/>
              </w:rPr>
              <w:t>/</w:t>
            </w:r>
            <w:r>
              <w:rPr>
                <w:rFonts w:ascii="標楷體" w:eastAsia="標楷體" w:hAnsi="標楷體"/>
                <w:color w:val="000000"/>
                <w:lang w:val="zh-TW"/>
              </w:rPr>
              <w:t>跑分性球類運動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Hd-</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w:t>
            </w:r>
            <w:r>
              <w:rPr>
                <w:rFonts w:ascii="標楷體" w:eastAsia="標楷體" w:hAnsi="標楷體"/>
                <w:color w:val="000000"/>
                <w:lang w:val="zh-TW"/>
              </w:rPr>
              <w:t>球類</w:t>
            </w:r>
            <w:r>
              <w:rPr>
                <w:rFonts w:ascii="標楷體" w:eastAsia="標楷體" w:hAnsi="標楷體"/>
                <w:color w:val="000000"/>
              </w:rPr>
              <w:t>運動技術綜合應用及團隊綜合戰術</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表現類型運動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體操</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Ia-</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徒手與器械體操成套動作編排與展演</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舞蹈</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Ib-</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自由創作與社交舞蹈動作編排與展演</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ind w:left="221" w:hanging="221"/>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民俗運動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Ic-</w:t>
            </w:r>
            <w:r>
              <w:rPr>
                <w:rFonts w:ascii="標楷體" w:eastAsia="標楷體" w:hAnsi="標楷體" w:cs="新細明體"/>
                <w:color w:val="000000"/>
              </w:rPr>
              <w:t>Ⅴ</w:t>
            </w:r>
            <w:r>
              <w:rPr>
                <w:rFonts w:ascii="標楷體" w:eastAsia="標楷體" w:hAnsi="標楷體"/>
                <w:color w:val="000000"/>
              </w:rPr>
              <w:t>-1</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民俗運動創新動作</w:t>
            </w:r>
            <w:r>
              <w:rPr>
                <w:rFonts w:ascii="標楷體" w:eastAsia="標楷體" w:hAnsi="標楷體"/>
                <w:color w:val="000000"/>
                <w:lang w:val="zh-TW"/>
              </w:rPr>
              <w:t>。</w:t>
            </w:r>
          </w:p>
        </w:tc>
      </w:tr>
      <w:tr w:rsidR="00676F73">
        <w:tblPrEx>
          <w:tblCellMar>
            <w:top w:w="0" w:type="dxa"/>
            <w:bottom w:w="0" w:type="dxa"/>
          </w:tblCellMar>
        </w:tblPrEx>
        <w:trPr>
          <w:trHeight w:val="2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jc w:val="both"/>
              <w:rPr>
                <w:rFonts w:ascii="標楷體" w:eastAsia="標楷體" w:hAnsi="標楷體"/>
                <w:color w:val="000000"/>
                <w:lang w:val="zh-TW"/>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Ic-</w:t>
            </w:r>
            <w:r>
              <w:rPr>
                <w:rFonts w:ascii="標楷體" w:eastAsia="標楷體" w:hAnsi="標楷體" w:cs="新細明體"/>
                <w:color w:val="000000"/>
              </w:rPr>
              <w:t>Ⅴ</w:t>
            </w:r>
            <w:r>
              <w:rPr>
                <w:rFonts w:ascii="標楷體" w:eastAsia="標楷體" w:hAnsi="標楷體"/>
                <w:color w:val="000000"/>
              </w:rPr>
              <w:t>-2</w:t>
            </w:r>
          </w:p>
        </w:tc>
        <w:tc>
          <w:tcPr>
            <w:tcW w:w="47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民俗運動團隊創思展演</w:t>
            </w:r>
            <w:r>
              <w:rPr>
                <w:rFonts w:ascii="標楷體" w:eastAsia="標楷體" w:hAnsi="標楷體"/>
                <w:color w:val="000000"/>
                <w:lang w:val="zh-TW"/>
              </w:rPr>
              <w:t>。</w:t>
            </w:r>
          </w:p>
        </w:tc>
      </w:tr>
    </w:tbl>
    <w:p w:rsidR="00676F73" w:rsidRDefault="00071B6B">
      <w:pPr>
        <w:autoSpaceDE w:val="0"/>
        <w:snapToGrid w:val="0"/>
        <w:spacing w:line="440" w:lineRule="exact"/>
        <w:ind w:left="1982" w:hanging="1416"/>
        <w:jc w:val="both"/>
        <w:rPr>
          <w:rFonts w:ascii="標楷體" w:eastAsia="標楷體" w:hAnsi="標楷體"/>
          <w:color w:val="000000"/>
          <w:lang w:val="zh-TW"/>
        </w:rPr>
      </w:pPr>
      <w:r>
        <w:rPr>
          <w:rFonts w:ascii="標楷體" w:eastAsia="標楷體" w:hAnsi="標楷體"/>
          <w:color w:val="000000"/>
          <w:lang w:val="zh-TW"/>
        </w:rPr>
        <w:lastRenderedPageBreak/>
        <w:t>（七）第五學習階段</w:t>
      </w:r>
      <w:r>
        <w:rPr>
          <w:rFonts w:ascii="標楷體" w:eastAsia="標楷體" w:hAnsi="標楷體"/>
          <w:color w:val="000000"/>
          <w:lang w:val="zh-TW"/>
        </w:rPr>
        <w:t>-</w:t>
      </w:r>
      <w:r>
        <w:rPr>
          <w:rFonts w:ascii="標楷體" w:eastAsia="標楷體" w:hAnsi="標楷體"/>
          <w:color w:val="000000"/>
          <w:lang w:val="zh-TW"/>
        </w:rPr>
        <w:t>普通型高級中等學校選修課程</w:t>
      </w:r>
    </w:p>
    <w:p w:rsidR="00676F73" w:rsidRDefault="00071B6B">
      <w:pPr>
        <w:pStyle w:val="a8"/>
        <w:snapToGrid w:val="0"/>
        <w:spacing w:line="440" w:lineRule="exact"/>
        <w:ind w:left="991" w:firstLine="425"/>
        <w:jc w:val="both"/>
      </w:pPr>
      <w:r>
        <w:rPr>
          <w:rFonts w:ascii="標楷體" w:eastAsia="標楷體" w:hAnsi="標楷體"/>
          <w:color w:val="000000"/>
        </w:rPr>
        <w:t>高級中等教育階段（第五學習階段）之加深加廣選修</w:t>
      </w:r>
      <w:r>
        <w:rPr>
          <w:rFonts w:ascii="標楷體" w:eastAsia="標楷體" w:hAnsi="標楷體"/>
          <w:color w:val="000000"/>
        </w:rPr>
        <w:t>6</w:t>
      </w:r>
      <w:r>
        <w:rPr>
          <w:rFonts w:ascii="標楷體" w:eastAsia="標楷體" w:hAnsi="標楷體"/>
          <w:color w:val="000000"/>
        </w:rPr>
        <w:t>學分皆為跨科目選修，模組全名為：「健康與運動休閒」，共分為三個科目，其內容如下：</w:t>
      </w:r>
    </w:p>
    <w:p w:rsidR="00676F73" w:rsidRDefault="00071B6B">
      <w:pPr>
        <w:autoSpaceDE w:val="0"/>
        <w:snapToGrid w:val="0"/>
        <w:spacing w:line="440" w:lineRule="exact"/>
        <w:ind w:left="478" w:firstLine="653"/>
        <w:jc w:val="both"/>
      </w:pPr>
      <w:r>
        <w:rPr>
          <w:rFonts w:ascii="標楷體" w:eastAsia="標楷體" w:hAnsi="標楷體"/>
          <w:color w:val="000000"/>
          <w:lang w:val="zh-TW"/>
        </w:rPr>
        <w:t>1.</w:t>
      </w:r>
      <w:r>
        <w:rPr>
          <w:rFonts w:ascii="標楷體" w:eastAsia="標楷體" w:hAnsi="標楷體"/>
          <w:color w:val="000000"/>
          <w:szCs w:val="22"/>
        </w:rPr>
        <w:t>安全教育與傷害防護</w:t>
      </w:r>
    </w:p>
    <w:p w:rsidR="00676F73" w:rsidRDefault="00071B6B">
      <w:pPr>
        <w:autoSpaceDE w:val="0"/>
        <w:snapToGrid w:val="0"/>
        <w:spacing w:after="72" w:line="440" w:lineRule="exact"/>
        <w:ind w:left="478" w:firstLine="794"/>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1</w:t>
      </w:r>
      <w:r>
        <w:rPr>
          <w:rFonts w:ascii="標楷體" w:eastAsia="標楷體" w:hAnsi="標楷體"/>
          <w:color w:val="000000"/>
          <w:lang w:val="zh-TW"/>
        </w:rPr>
        <w:t>）學習表現</w:t>
      </w:r>
    </w:p>
    <w:tbl>
      <w:tblPr>
        <w:tblW w:w="9854" w:type="dxa"/>
        <w:tblCellMar>
          <w:left w:w="10" w:type="dxa"/>
          <w:right w:w="10" w:type="dxa"/>
        </w:tblCellMar>
        <w:tblLook w:val="04A0"/>
      </w:tblPr>
      <w:tblGrid>
        <w:gridCol w:w="1242"/>
        <w:gridCol w:w="1985"/>
        <w:gridCol w:w="992"/>
        <w:gridCol w:w="5635"/>
      </w:tblGrid>
      <w:tr w:rsidR="00676F73">
        <w:tblPrEx>
          <w:tblCellMar>
            <w:top w:w="0" w:type="dxa"/>
            <w:bottom w:w="0" w:type="dxa"/>
          </w:tblCellMar>
        </w:tblPrEx>
        <w:trPr>
          <w:trHeight w:val="20"/>
          <w:tblHead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第五學習階段學習表現</w:t>
            </w:r>
          </w:p>
        </w:tc>
      </w:tr>
      <w:tr w:rsidR="00676F73">
        <w:tblPrEx>
          <w:tblCellMar>
            <w:top w:w="0" w:type="dxa"/>
            <w:bottom w:w="0" w:type="dxa"/>
          </w:tblCellMar>
        </w:tblPrEx>
        <w:trPr>
          <w:trHeight w:val="20"/>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認知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lang w:val="zh-TW"/>
              </w:rPr>
              <w:t>a.</w:t>
            </w:r>
            <w:r>
              <w:rPr>
                <w:rFonts w:ascii="標楷體" w:eastAsia="標楷體" w:hAnsi="標楷體"/>
                <w:color w:val="000000"/>
                <w:lang w:val="zh-TW"/>
              </w:rPr>
              <w:t>健康知識</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V</w:t>
            </w:r>
            <w:r>
              <w:rPr>
                <w:rFonts w:ascii="標楷體" w:eastAsia="標楷體" w:hAnsi="標楷體"/>
                <w:color w:val="000000"/>
              </w:rPr>
              <w:t>-3</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推論內在與外在的行為對健康造成的衝擊與風險。</w:t>
            </w:r>
          </w:p>
        </w:tc>
      </w:tr>
      <w:tr w:rsidR="00676F73">
        <w:tblPrEx>
          <w:tblCellMar>
            <w:top w:w="0" w:type="dxa"/>
            <w:bottom w:w="0" w:type="dxa"/>
          </w:tblCellMar>
        </w:tblPrEx>
        <w:trPr>
          <w:trHeight w:val="2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lang w:val="zh-TW"/>
              </w:rPr>
              <w:t>c.</w:t>
            </w:r>
            <w:r>
              <w:rPr>
                <w:rFonts w:ascii="標楷體" w:eastAsia="標楷體" w:hAnsi="標楷體"/>
                <w:color w:val="000000"/>
                <w:lang w:val="zh-TW"/>
              </w:rPr>
              <w:t>運動知識</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應用運動防護原理和施作方法。</w:t>
            </w:r>
          </w:p>
        </w:tc>
      </w:tr>
      <w:tr w:rsidR="00676F73">
        <w:tblPrEx>
          <w:tblCellMar>
            <w:top w:w="0" w:type="dxa"/>
            <w:bottom w:w="0" w:type="dxa"/>
          </w:tblCellMar>
        </w:tblPrEx>
        <w:trPr>
          <w:trHeight w:val="20"/>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情意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lang w:val="zh-TW"/>
              </w:rPr>
              <w:t>a.</w:t>
            </w:r>
            <w:r>
              <w:rPr>
                <w:rFonts w:ascii="標楷體" w:eastAsia="標楷體" w:hAnsi="標楷體"/>
                <w:color w:val="000000"/>
                <w:lang w:val="zh-TW"/>
              </w:rPr>
              <w:t>健康覺察</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V</w:t>
            </w:r>
            <w:r>
              <w:rPr>
                <w:rFonts w:ascii="標楷體" w:eastAsia="標楷體" w:hAnsi="標楷體"/>
                <w:color w:val="000000"/>
              </w:rPr>
              <w:t>-3</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多層面地體察健康行動在個人及群體的自覺利益與障礙。</w:t>
            </w:r>
          </w:p>
        </w:tc>
      </w:tr>
      <w:tr w:rsidR="00676F73">
        <w:tblPrEx>
          <w:tblCellMar>
            <w:top w:w="0" w:type="dxa"/>
            <w:bottom w:w="0" w:type="dxa"/>
          </w:tblCellMar>
        </w:tblPrEx>
        <w:trPr>
          <w:trHeight w:val="2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lang w:val="zh-TW"/>
              </w:rPr>
              <w:t>c.</w:t>
            </w:r>
            <w:r>
              <w:rPr>
                <w:rFonts w:ascii="標楷體" w:eastAsia="標楷體" w:hAnsi="標楷體"/>
                <w:color w:val="000000"/>
                <w:lang w:val="zh-TW"/>
              </w:rPr>
              <w:t>體育學習態度</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展現相互包容與適切的人際溝通互動之技巧。</w:t>
            </w:r>
          </w:p>
        </w:tc>
      </w:tr>
      <w:tr w:rsidR="00676F73">
        <w:tblPrEx>
          <w:tblCellMar>
            <w:top w:w="0" w:type="dxa"/>
            <w:bottom w:w="0" w:type="dxa"/>
          </w:tblCellMar>
        </w:tblPrEx>
        <w:trPr>
          <w:trHeight w:val="20"/>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技能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健康技能</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探索多元創新的方法，展現促進個人及群體健康的技能。</w:t>
            </w:r>
          </w:p>
        </w:tc>
      </w:tr>
      <w:tr w:rsidR="00676F73">
        <w:tblPrEx>
          <w:tblCellMar>
            <w:top w:w="0" w:type="dxa"/>
            <w:bottom w:w="0" w:type="dxa"/>
          </w:tblCellMar>
        </w:tblPrEx>
        <w:trPr>
          <w:trHeight w:val="2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lang w:val="zh-TW"/>
              </w:rPr>
              <w:t>d.</w:t>
            </w:r>
            <w:r>
              <w:rPr>
                <w:rFonts w:ascii="標楷體" w:eastAsia="標楷體" w:hAnsi="標楷體"/>
                <w:color w:val="000000"/>
                <w:lang w:val="zh-TW"/>
              </w:rPr>
              <w:t>策略運用</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應用系統思考與後設分析能力，解決各種運動情境的問題。</w:t>
            </w:r>
          </w:p>
        </w:tc>
      </w:tr>
      <w:tr w:rsidR="00676F73">
        <w:tblPrEx>
          <w:tblCellMar>
            <w:top w:w="0" w:type="dxa"/>
            <w:bottom w:w="0" w:type="dxa"/>
          </w:tblCellMar>
        </w:tblPrEx>
        <w:trPr>
          <w:trHeight w:val="20"/>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行為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自我健康管理</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V</w:t>
            </w:r>
            <w:r>
              <w:rPr>
                <w:rFonts w:ascii="標楷體" w:eastAsia="標楷體" w:hAnsi="標楷體"/>
                <w:color w:val="000000"/>
              </w:rPr>
              <w:t>-3</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有效地表現促進健康及減少健康風險的行為。</w:t>
            </w:r>
          </w:p>
        </w:tc>
      </w:tr>
      <w:tr w:rsidR="00676F73">
        <w:tblPrEx>
          <w:tblCellMar>
            <w:top w:w="0" w:type="dxa"/>
            <w:bottom w:w="0" w:type="dxa"/>
          </w:tblCellMar>
        </w:tblPrEx>
        <w:trPr>
          <w:trHeight w:val="2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lang w:val="zh-TW"/>
              </w:rPr>
              <w:t>c.</w:t>
            </w:r>
            <w:r>
              <w:rPr>
                <w:rFonts w:ascii="標楷體" w:eastAsia="標楷體" w:hAnsi="標楷體"/>
                <w:color w:val="000000"/>
                <w:lang w:val="zh-TW"/>
              </w:rPr>
              <w:t>運動計畫</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批判與適當運用運動相關的科技、資訊和媒體、產品與服務。</w:t>
            </w:r>
          </w:p>
        </w:tc>
      </w:tr>
    </w:tbl>
    <w:p w:rsidR="00676F73" w:rsidRDefault="00071B6B">
      <w:pPr>
        <w:autoSpaceDE w:val="0"/>
        <w:snapToGrid w:val="0"/>
        <w:spacing w:after="72" w:line="440" w:lineRule="exact"/>
        <w:ind w:left="478" w:firstLine="794"/>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2</w:t>
      </w:r>
      <w:r>
        <w:rPr>
          <w:rFonts w:ascii="標楷體" w:eastAsia="標楷體" w:hAnsi="標楷體"/>
          <w:color w:val="000000"/>
          <w:lang w:val="zh-TW"/>
        </w:rPr>
        <w:t>）學習內容</w:t>
      </w:r>
    </w:p>
    <w:tbl>
      <w:tblPr>
        <w:tblW w:w="5000" w:type="pct"/>
        <w:tblCellMar>
          <w:left w:w="10" w:type="dxa"/>
          <w:right w:w="10" w:type="dxa"/>
        </w:tblCellMar>
        <w:tblLook w:val="04A0"/>
      </w:tblPr>
      <w:tblGrid>
        <w:gridCol w:w="2235"/>
        <w:gridCol w:w="2688"/>
        <w:gridCol w:w="997"/>
        <w:gridCol w:w="3934"/>
      </w:tblGrid>
      <w:tr w:rsidR="00676F73">
        <w:tblPrEx>
          <w:tblCellMar>
            <w:top w:w="0" w:type="dxa"/>
            <w:bottom w:w="0" w:type="dxa"/>
          </w:tblCellMar>
        </w:tblPrEx>
        <w:trPr>
          <w:trHeight w:val="20"/>
          <w:tblHeader/>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4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第五學習階段學習內容</w:t>
            </w:r>
          </w:p>
        </w:tc>
      </w:tr>
      <w:tr w:rsidR="00676F73">
        <w:tblPrEx>
          <w:tblCellMar>
            <w:top w:w="0" w:type="dxa"/>
            <w:bottom w:w="0" w:type="dxa"/>
          </w:tblCellMar>
        </w:tblPrEx>
        <w:trPr>
          <w:trHeight w:val="20"/>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J.</w:t>
            </w:r>
            <w:r>
              <w:rPr>
                <w:rFonts w:ascii="標楷體" w:eastAsia="標楷體" w:hAnsi="標楷體"/>
                <w:color w:val="000000"/>
                <w:lang w:val="zh-TW"/>
              </w:rPr>
              <w:t>健康與運動休閒</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pPr>
            <w:r>
              <w:rPr>
                <w:rFonts w:ascii="標楷體" w:eastAsia="標楷體" w:hAnsi="標楷體"/>
                <w:color w:val="000000"/>
                <w:lang w:val="zh-TW"/>
              </w:rPr>
              <w:t>a.</w:t>
            </w:r>
            <w:r>
              <w:rPr>
                <w:rFonts w:ascii="標楷體" w:eastAsia="標楷體" w:hAnsi="標楷體"/>
                <w:color w:val="000000"/>
                <w:szCs w:val="22"/>
              </w:rPr>
              <w:t>安全教育與傷害防護</w:t>
            </w:r>
          </w:p>
        </w:tc>
        <w:tc>
          <w:tcPr>
            <w:tcW w:w="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Ja-</w:t>
            </w:r>
            <w:r>
              <w:rPr>
                <w:rFonts w:ascii="標楷體" w:eastAsia="標楷體" w:hAnsi="標楷體" w:cs="新細明體"/>
                <w:color w:val="000000"/>
              </w:rPr>
              <w:t>V</w:t>
            </w:r>
            <w:r>
              <w:rPr>
                <w:rFonts w:ascii="標楷體" w:eastAsia="標楷體" w:hAnsi="標楷體"/>
                <w:color w:val="000000"/>
              </w:rPr>
              <w:t>-1</w:t>
            </w:r>
          </w:p>
        </w:tc>
        <w:tc>
          <w:tcPr>
            <w:tcW w:w="39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初級急救實作</w:t>
            </w:r>
            <w:r>
              <w:rPr>
                <w:rFonts w:ascii="標楷體" w:eastAsia="標楷體" w:hAnsi="標楷體"/>
                <w:color w:val="000000"/>
                <w:lang w:val="zh-TW"/>
              </w:rPr>
              <w:t>。</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Ja-</w:t>
            </w:r>
            <w:r>
              <w:rPr>
                <w:rFonts w:ascii="標楷體" w:eastAsia="標楷體" w:hAnsi="標楷體" w:cs="新細明體"/>
                <w:color w:val="000000"/>
              </w:rPr>
              <w:t>V</w:t>
            </w:r>
            <w:r>
              <w:rPr>
                <w:rFonts w:ascii="標楷體" w:eastAsia="標楷體" w:hAnsi="標楷體"/>
                <w:color w:val="000000"/>
              </w:rPr>
              <w:t>-2</w:t>
            </w:r>
          </w:p>
        </w:tc>
        <w:tc>
          <w:tcPr>
            <w:tcW w:w="39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中級急救初探</w:t>
            </w:r>
            <w:r>
              <w:rPr>
                <w:rFonts w:ascii="標楷體" w:eastAsia="標楷體" w:hAnsi="標楷體"/>
                <w:color w:val="000000"/>
                <w:lang w:val="zh-TW"/>
              </w:rPr>
              <w:t>。</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Ja-</w:t>
            </w:r>
            <w:r>
              <w:rPr>
                <w:rFonts w:ascii="標楷體" w:eastAsia="標楷體" w:hAnsi="標楷體" w:cs="新細明體"/>
                <w:color w:val="000000"/>
              </w:rPr>
              <w:t>V</w:t>
            </w:r>
            <w:r>
              <w:rPr>
                <w:rFonts w:ascii="標楷體" w:eastAsia="標楷體" w:hAnsi="標楷體"/>
                <w:color w:val="000000"/>
              </w:rPr>
              <w:t>-3</w:t>
            </w:r>
          </w:p>
        </w:tc>
        <w:tc>
          <w:tcPr>
            <w:tcW w:w="39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運動傷害防護</w:t>
            </w:r>
            <w:r>
              <w:rPr>
                <w:rFonts w:ascii="標楷體" w:eastAsia="標楷體" w:hAnsi="標楷體"/>
                <w:color w:val="000000"/>
                <w:lang w:val="zh-TW"/>
              </w:rPr>
              <w:t>。</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Ja-</w:t>
            </w:r>
            <w:r>
              <w:rPr>
                <w:rFonts w:ascii="標楷體" w:eastAsia="標楷體" w:hAnsi="標楷體" w:cs="新細明體"/>
                <w:color w:val="000000"/>
              </w:rPr>
              <w:t>V</w:t>
            </w:r>
            <w:r>
              <w:rPr>
                <w:rFonts w:ascii="標楷體" w:eastAsia="標楷體" w:hAnsi="標楷體"/>
                <w:color w:val="000000"/>
              </w:rPr>
              <w:t>-4</w:t>
            </w:r>
          </w:p>
        </w:tc>
        <w:tc>
          <w:tcPr>
            <w:tcW w:w="39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職場傷害防護。</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Ja-</w:t>
            </w:r>
            <w:r>
              <w:rPr>
                <w:rFonts w:ascii="標楷體" w:eastAsia="標楷體" w:hAnsi="標楷體" w:cs="新細明體"/>
                <w:color w:val="000000"/>
              </w:rPr>
              <w:t>V</w:t>
            </w:r>
            <w:r>
              <w:rPr>
                <w:rFonts w:ascii="標楷體" w:eastAsia="標楷體" w:hAnsi="標楷體"/>
                <w:color w:val="000000"/>
              </w:rPr>
              <w:t>-5</w:t>
            </w:r>
          </w:p>
        </w:tc>
        <w:tc>
          <w:tcPr>
            <w:tcW w:w="39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其他事故傷害防護。</w:t>
            </w:r>
          </w:p>
        </w:tc>
      </w:tr>
    </w:tbl>
    <w:p w:rsidR="00676F73" w:rsidRDefault="00071B6B">
      <w:pPr>
        <w:autoSpaceDE w:val="0"/>
        <w:snapToGrid w:val="0"/>
        <w:spacing w:line="440" w:lineRule="exact"/>
        <w:ind w:left="478" w:firstLine="653"/>
        <w:rPr>
          <w:rFonts w:ascii="標楷體" w:eastAsia="標楷體" w:hAnsi="標楷體"/>
          <w:color w:val="000000"/>
          <w:szCs w:val="22"/>
        </w:rPr>
      </w:pPr>
      <w:r>
        <w:rPr>
          <w:rFonts w:ascii="標楷體" w:eastAsia="標楷體" w:hAnsi="標楷體"/>
          <w:color w:val="000000"/>
          <w:szCs w:val="22"/>
        </w:rPr>
        <w:t>2.</w:t>
      </w:r>
      <w:r>
        <w:rPr>
          <w:rFonts w:ascii="標楷體" w:eastAsia="標楷體" w:hAnsi="標楷體"/>
          <w:color w:val="000000"/>
          <w:szCs w:val="22"/>
        </w:rPr>
        <w:t>運動與健康</w:t>
      </w:r>
    </w:p>
    <w:p w:rsidR="00676F73" w:rsidRDefault="00071B6B">
      <w:pPr>
        <w:autoSpaceDE w:val="0"/>
        <w:snapToGrid w:val="0"/>
        <w:spacing w:after="72" w:line="440" w:lineRule="exact"/>
        <w:ind w:left="478" w:firstLine="794"/>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1</w:t>
      </w:r>
      <w:r>
        <w:rPr>
          <w:rFonts w:ascii="標楷體" w:eastAsia="標楷體" w:hAnsi="標楷體"/>
          <w:color w:val="000000"/>
          <w:lang w:val="zh-TW"/>
        </w:rPr>
        <w:t>）學習表現</w:t>
      </w:r>
    </w:p>
    <w:tbl>
      <w:tblPr>
        <w:tblW w:w="5000" w:type="pct"/>
        <w:tblCellMar>
          <w:left w:w="10" w:type="dxa"/>
          <w:right w:w="10" w:type="dxa"/>
        </w:tblCellMar>
        <w:tblLook w:val="04A0"/>
      </w:tblPr>
      <w:tblGrid>
        <w:gridCol w:w="1241"/>
        <w:gridCol w:w="1985"/>
        <w:gridCol w:w="993"/>
        <w:gridCol w:w="5635"/>
      </w:tblGrid>
      <w:tr w:rsidR="00676F73">
        <w:tblPrEx>
          <w:tblCellMar>
            <w:top w:w="0" w:type="dxa"/>
            <w:bottom w:w="0" w:type="dxa"/>
          </w:tblCellMar>
        </w:tblPrEx>
        <w:trPr>
          <w:trHeight w:val="57"/>
          <w:tblHeader/>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第五學習階段學習表現</w:t>
            </w:r>
          </w:p>
        </w:tc>
      </w:tr>
      <w:tr w:rsidR="00676F73">
        <w:tblPrEx>
          <w:tblCellMar>
            <w:top w:w="0" w:type="dxa"/>
            <w:bottom w:w="0" w:type="dxa"/>
          </w:tblCellMar>
        </w:tblPrEx>
        <w:trPr>
          <w:trHeight w:val="57"/>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認知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健康知識</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V</w:t>
            </w:r>
            <w:r>
              <w:rPr>
                <w:rFonts w:ascii="標楷體" w:eastAsia="標楷體" w:hAnsi="標楷體"/>
                <w:color w:val="000000"/>
              </w:rPr>
              <w:t>-4</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探究促進全人健康的創新策略、資源與規範。</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運動知識</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應用動作發展、運動方法和營養知識，設計適合自己的運動處方，並運用於生活當中。</w:t>
            </w:r>
          </w:p>
        </w:tc>
      </w:tr>
      <w:tr w:rsidR="00676F73">
        <w:tblPrEx>
          <w:tblCellMar>
            <w:top w:w="0" w:type="dxa"/>
            <w:bottom w:w="0" w:type="dxa"/>
          </w:tblCellMar>
        </w:tblPrEx>
        <w:trPr>
          <w:trHeight w:val="57"/>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情意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健康覺察</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省思健康問題對個人、群體與國際間所造成的威脅感與嚴重性。</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體育學習態度</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2c-</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展現相互包容與適切的人際溝通互動之技巧。</w:t>
            </w:r>
          </w:p>
        </w:tc>
      </w:tr>
      <w:tr w:rsidR="00676F73">
        <w:tblPrEx>
          <w:tblCellMar>
            <w:top w:w="0" w:type="dxa"/>
            <w:bottom w:w="0" w:type="dxa"/>
          </w:tblCellMar>
        </w:tblPrEx>
        <w:trPr>
          <w:trHeight w:val="57"/>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技能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健康技能</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探索多元創新的方法，展現促進個人及群體健康的技能。</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生活技能</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V</w:t>
            </w:r>
            <w:r>
              <w:rPr>
                <w:rFonts w:ascii="標楷體" w:eastAsia="標楷體" w:hAnsi="標楷體"/>
                <w:color w:val="000000"/>
              </w:rPr>
              <w:t>-4</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因應於不同的健康情境，有效運用各種的生活技能，發展出個人及群體的健康生活模式。</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技能表現</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V</w:t>
            </w:r>
            <w:r>
              <w:rPr>
                <w:rFonts w:ascii="標楷體" w:eastAsia="標楷體" w:hAnsi="標楷體"/>
                <w:color w:val="000000"/>
              </w:rPr>
              <w:t>-3</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因應不同的運動情境，展現與超越個人的運動潛能。</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策略運用</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應用系統思考與後設分析能力，解決各種運動情境的問題。</w:t>
            </w:r>
          </w:p>
        </w:tc>
      </w:tr>
      <w:tr w:rsidR="00676F73">
        <w:tblPrEx>
          <w:tblCellMar>
            <w:top w:w="0" w:type="dxa"/>
            <w:bottom w:w="0" w:type="dxa"/>
          </w:tblCellMar>
        </w:tblPrEx>
        <w:trPr>
          <w:trHeight w:val="57"/>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lastRenderedPageBreak/>
              <w:t>4.</w:t>
            </w:r>
            <w:r>
              <w:rPr>
                <w:rFonts w:ascii="標楷體" w:eastAsia="標楷體" w:hAnsi="標楷體"/>
                <w:color w:val="000000"/>
                <w:lang w:val="zh-TW"/>
              </w:rPr>
              <w:t>行為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自我健康管理</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運用有效的健康資訊、產品與服務，擬定健康行動策略。</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健康倡議宣導</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V</w:t>
            </w:r>
            <w:r>
              <w:rPr>
                <w:rFonts w:ascii="標楷體" w:eastAsia="標楷體" w:hAnsi="標楷體"/>
                <w:color w:val="000000"/>
              </w:rPr>
              <w:t>-4</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公開進行健康倡議，有效地影響他人促進健康的信念或行動。</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運動計畫</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V</w:t>
            </w:r>
            <w:r>
              <w:rPr>
                <w:rFonts w:ascii="標楷體" w:eastAsia="標楷體" w:hAnsi="標楷體"/>
                <w:color w:val="000000"/>
              </w:rPr>
              <w:t>-3</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規劃與反省個人體適能與運動技能的終身運動計畫。</w:t>
            </w:r>
          </w:p>
        </w:tc>
      </w:tr>
      <w:tr w:rsidR="00676F73">
        <w:tblPrEx>
          <w:tblCellMar>
            <w:top w:w="0" w:type="dxa"/>
            <w:bottom w:w="0" w:type="dxa"/>
          </w:tblCellMar>
        </w:tblPrEx>
        <w:trPr>
          <w:trHeight w:val="57"/>
        </w:trPr>
        <w:tc>
          <w:tcPr>
            <w:tcW w:w="1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運動實踐</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主動地執行個人終身運動計畫，並做檢核與修正。</w:t>
            </w:r>
          </w:p>
        </w:tc>
      </w:tr>
    </w:tbl>
    <w:p w:rsidR="00676F73" w:rsidRDefault="00071B6B">
      <w:pPr>
        <w:autoSpaceDE w:val="0"/>
        <w:snapToGrid w:val="0"/>
        <w:spacing w:after="72" w:line="440" w:lineRule="exact"/>
        <w:ind w:left="478" w:firstLine="794"/>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2</w:t>
      </w:r>
      <w:r>
        <w:rPr>
          <w:rFonts w:ascii="標楷體" w:eastAsia="標楷體" w:hAnsi="標楷體"/>
          <w:color w:val="000000"/>
          <w:lang w:val="zh-TW"/>
        </w:rPr>
        <w:t>）學習內容</w:t>
      </w:r>
    </w:p>
    <w:tbl>
      <w:tblPr>
        <w:tblW w:w="5000" w:type="pct"/>
        <w:tblCellMar>
          <w:left w:w="10" w:type="dxa"/>
          <w:right w:w="10" w:type="dxa"/>
        </w:tblCellMar>
        <w:tblLook w:val="04A0"/>
      </w:tblPr>
      <w:tblGrid>
        <w:gridCol w:w="2235"/>
        <w:gridCol w:w="1701"/>
        <w:gridCol w:w="993"/>
        <w:gridCol w:w="4925"/>
      </w:tblGrid>
      <w:tr w:rsidR="00676F73">
        <w:tblPrEx>
          <w:tblCellMar>
            <w:top w:w="0" w:type="dxa"/>
            <w:bottom w:w="0" w:type="dxa"/>
          </w:tblCellMar>
        </w:tblPrEx>
        <w:trPr>
          <w:trHeight w:val="20"/>
          <w:tblHeader/>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第五學習階段學習內容</w:t>
            </w:r>
          </w:p>
        </w:tc>
      </w:tr>
      <w:tr w:rsidR="00676F73">
        <w:tblPrEx>
          <w:tblCellMar>
            <w:top w:w="0" w:type="dxa"/>
            <w:bottom w:w="0" w:type="dxa"/>
          </w:tblCellMar>
        </w:tblPrEx>
        <w:trPr>
          <w:trHeight w:val="20"/>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J.</w:t>
            </w:r>
            <w:r>
              <w:rPr>
                <w:rFonts w:ascii="標楷體" w:eastAsia="標楷體" w:hAnsi="標楷體"/>
                <w:color w:val="000000"/>
                <w:lang w:val="zh-TW"/>
              </w:rPr>
              <w:t>健康與運動休閒</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lang w:val="zh-TW"/>
              </w:rPr>
              <w:t>b.</w:t>
            </w:r>
            <w:r>
              <w:rPr>
                <w:rFonts w:ascii="標楷體" w:eastAsia="標楷體" w:hAnsi="標楷體"/>
                <w:color w:val="000000"/>
                <w:szCs w:val="22"/>
              </w:rPr>
              <w:t>運動與健康</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Jb-</w:t>
            </w:r>
            <w:r>
              <w:rPr>
                <w:rFonts w:ascii="標楷體" w:eastAsia="標楷體" w:hAnsi="標楷體" w:cs="新細明體"/>
                <w:color w:val="000000"/>
              </w:rPr>
              <w:t>V</w:t>
            </w:r>
            <w:r>
              <w:rPr>
                <w:rFonts w:ascii="標楷體" w:eastAsia="標楷體" w:hAnsi="標楷體"/>
                <w:color w:val="000000"/>
              </w:rPr>
              <w:t>-1</w:t>
            </w:r>
          </w:p>
        </w:tc>
        <w:tc>
          <w:tcPr>
            <w:tcW w:w="49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食品安全與健康飲食管理。</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Jb-</w:t>
            </w:r>
            <w:r>
              <w:rPr>
                <w:rFonts w:ascii="標楷體" w:eastAsia="標楷體" w:hAnsi="標楷體" w:cs="新細明體"/>
                <w:color w:val="000000"/>
              </w:rPr>
              <w:t>V</w:t>
            </w:r>
            <w:r>
              <w:rPr>
                <w:rFonts w:ascii="標楷體" w:eastAsia="標楷體" w:hAnsi="標楷體"/>
                <w:color w:val="000000"/>
              </w:rPr>
              <w:t>-2</w:t>
            </w:r>
          </w:p>
        </w:tc>
        <w:tc>
          <w:tcPr>
            <w:tcW w:w="49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壓力與情緒管理。</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Jb-</w:t>
            </w:r>
            <w:r>
              <w:rPr>
                <w:rFonts w:ascii="標楷體" w:eastAsia="標楷體" w:hAnsi="標楷體" w:cs="新細明體"/>
                <w:color w:val="000000"/>
              </w:rPr>
              <w:t>V</w:t>
            </w:r>
            <w:r>
              <w:rPr>
                <w:rFonts w:ascii="標楷體" w:eastAsia="標楷體" w:hAnsi="標楷體"/>
                <w:color w:val="000000"/>
              </w:rPr>
              <w:t>-3</w:t>
            </w:r>
          </w:p>
        </w:tc>
        <w:tc>
          <w:tcPr>
            <w:tcW w:w="49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健康與體位管理。</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Jb-</w:t>
            </w:r>
            <w:r>
              <w:rPr>
                <w:rFonts w:ascii="標楷體" w:eastAsia="標楷體" w:hAnsi="標楷體" w:cs="新細明體"/>
                <w:color w:val="000000"/>
              </w:rPr>
              <w:t>V</w:t>
            </w:r>
            <w:r>
              <w:rPr>
                <w:rFonts w:ascii="標楷體" w:eastAsia="標楷體" w:hAnsi="標楷體"/>
                <w:color w:val="000000"/>
              </w:rPr>
              <w:t>-4</w:t>
            </w:r>
          </w:p>
        </w:tc>
        <w:tc>
          <w:tcPr>
            <w:tcW w:w="49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運動與性別。</w:t>
            </w:r>
          </w:p>
        </w:tc>
      </w:tr>
    </w:tbl>
    <w:p w:rsidR="00676F73" w:rsidRDefault="00071B6B">
      <w:pPr>
        <w:autoSpaceDE w:val="0"/>
        <w:snapToGrid w:val="0"/>
        <w:spacing w:line="440" w:lineRule="exact"/>
        <w:ind w:left="478" w:firstLine="653"/>
        <w:rPr>
          <w:rFonts w:ascii="標楷體" w:eastAsia="標楷體" w:hAnsi="標楷體"/>
          <w:color w:val="000000"/>
          <w:szCs w:val="22"/>
        </w:rPr>
      </w:pPr>
      <w:r>
        <w:rPr>
          <w:rFonts w:ascii="標楷體" w:eastAsia="標楷體" w:hAnsi="標楷體"/>
          <w:color w:val="000000"/>
          <w:szCs w:val="22"/>
        </w:rPr>
        <w:t>3.</w:t>
      </w:r>
      <w:r>
        <w:rPr>
          <w:rFonts w:ascii="標楷體" w:eastAsia="標楷體" w:hAnsi="標楷體"/>
          <w:color w:val="000000"/>
          <w:szCs w:val="22"/>
        </w:rPr>
        <w:t>健康與休閒生活</w:t>
      </w:r>
    </w:p>
    <w:p w:rsidR="00676F73" w:rsidRDefault="00071B6B">
      <w:pPr>
        <w:autoSpaceDE w:val="0"/>
        <w:snapToGrid w:val="0"/>
        <w:spacing w:after="72" w:line="440" w:lineRule="exact"/>
        <w:ind w:left="478" w:firstLine="794"/>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1</w:t>
      </w:r>
      <w:r>
        <w:rPr>
          <w:rFonts w:ascii="標楷體" w:eastAsia="標楷體" w:hAnsi="標楷體"/>
          <w:color w:val="000000"/>
          <w:lang w:val="zh-TW"/>
        </w:rPr>
        <w:t>）學習表現</w:t>
      </w:r>
    </w:p>
    <w:tbl>
      <w:tblPr>
        <w:tblW w:w="9854" w:type="dxa"/>
        <w:tblCellMar>
          <w:left w:w="10" w:type="dxa"/>
          <w:right w:w="10" w:type="dxa"/>
        </w:tblCellMar>
        <w:tblLook w:val="04A0"/>
      </w:tblPr>
      <w:tblGrid>
        <w:gridCol w:w="1242"/>
        <w:gridCol w:w="1985"/>
        <w:gridCol w:w="992"/>
        <w:gridCol w:w="5635"/>
      </w:tblGrid>
      <w:tr w:rsidR="00676F73">
        <w:tblPrEx>
          <w:tblCellMar>
            <w:top w:w="0" w:type="dxa"/>
            <w:bottom w:w="0" w:type="dxa"/>
          </w:tblCellMar>
        </w:tblPrEx>
        <w:trPr>
          <w:trHeight w:val="85"/>
          <w:tblHead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類別名稱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第五學習階段學習表現</w:t>
            </w:r>
          </w:p>
        </w:tc>
      </w:tr>
      <w:tr w:rsidR="00676F73">
        <w:tblPrEx>
          <w:tblCellMar>
            <w:top w:w="0" w:type="dxa"/>
            <w:bottom w:w="0" w:type="dxa"/>
          </w:tblCellMar>
        </w:tblPrEx>
        <w:trPr>
          <w:trHeight w:val="8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認知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健康知識</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1a-</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詮釋生理、心理、社會與心靈各層面健康的概念與意義。</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技能概念</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1b-</w:t>
            </w:r>
            <w:r>
              <w:rPr>
                <w:rFonts w:ascii="標楷體" w:eastAsia="標楷體" w:hAnsi="標楷體" w:cs="新細明體"/>
                <w:color w:val="000000"/>
              </w:rPr>
              <w:t>V</w:t>
            </w:r>
            <w:r>
              <w:rPr>
                <w:rFonts w:ascii="標楷體" w:eastAsia="標楷體" w:hAnsi="標楷體"/>
                <w:color w:val="000000"/>
              </w:rPr>
              <w:t>-4</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建構健康自主管理的策略或行動。</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運動知識</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應用運動防護原理和施作方法。</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1c-</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應用動作發展、運動方法和營養知識，設計適合自己的運動處方，並運用於生活當中。</w:t>
            </w:r>
          </w:p>
        </w:tc>
      </w:tr>
      <w:tr w:rsidR="00676F73">
        <w:tblPrEx>
          <w:tblCellMar>
            <w:top w:w="0" w:type="dxa"/>
            <w:bottom w:w="0" w:type="dxa"/>
          </w:tblCellMar>
        </w:tblPrEx>
        <w:trPr>
          <w:trHeight w:val="8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情意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健康覺察</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2a-</w:t>
            </w:r>
            <w:r>
              <w:rPr>
                <w:rFonts w:ascii="標楷體" w:eastAsia="標楷體" w:hAnsi="標楷體" w:cs="新細明體"/>
                <w:color w:val="000000"/>
              </w:rPr>
              <w:t>V</w:t>
            </w:r>
            <w:r>
              <w:rPr>
                <w:rFonts w:ascii="標楷體" w:eastAsia="標楷體" w:hAnsi="標楷體"/>
                <w:color w:val="000000"/>
              </w:rPr>
              <w:t>-3</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多層面地體察健康行動在個人及群體的自覺利益與障礙。</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健康正向態度</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2b-</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樂於終身遵守健康的生活規範與價值觀。</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運動欣賞</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展現運動鑑賞和評析能力，體驗生活美學。</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2d-</w:t>
            </w:r>
            <w:r>
              <w:rPr>
                <w:rFonts w:ascii="標楷體" w:eastAsia="標楷體" w:hAnsi="標楷體" w:cs="新細明體"/>
                <w:color w:val="000000"/>
              </w:rPr>
              <w:t>V</w:t>
            </w:r>
            <w:r>
              <w:rPr>
                <w:rFonts w:ascii="標楷體" w:eastAsia="標楷體" w:hAnsi="標楷體"/>
                <w:color w:val="000000"/>
              </w:rPr>
              <w:t>-3</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體會運動與社會、歷史、文化之間的互動關係，並尊重其發展。</w:t>
            </w:r>
          </w:p>
        </w:tc>
      </w:tr>
      <w:tr w:rsidR="00676F73">
        <w:tblPrEx>
          <w:tblCellMar>
            <w:top w:w="0" w:type="dxa"/>
            <w:bottom w:w="0" w:type="dxa"/>
          </w:tblCellMar>
        </w:tblPrEx>
        <w:trPr>
          <w:trHeight w:val="8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技能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健康技能</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3a-</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運用多元策略，將健康與自我照護技能彈性調整融入生活情境，展現出個人及群體的健康生活模式。</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生活技能</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3b-</w:t>
            </w:r>
            <w:r>
              <w:rPr>
                <w:rFonts w:ascii="標楷體" w:eastAsia="標楷體" w:hAnsi="標楷體" w:cs="新細明體"/>
                <w:color w:val="000000"/>
              </w:rPr>
              <w:t>V</w:t>
            </w:r>
            <w:r>
              <w:rPr>
                <w:rFonts w:ascii="標楷體" w:eastAsia="標楷體" w:hAnsi="標楷體"/>
                <w:color w:val="000000"/>
              </w:rPr>
              <w:t>-4</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因應於不同的健康情境，有效運用各種的生活技能，發展出個人及群體的健康生活模式。</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技能表現</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表現全身性的身體控制能力。</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3c-</w:t>
            </w:r>
            <w:r>
              <w:rPr>
                <w:rFonts w:ascii="標楷體" w:eastAsia="標楷體" w:hAnsi="標楷體" w:cs="新細明體"/>
                <w:color w:val="000000"/>
              </w:rPr>
              <w:t>V</w:t>
            </w:r>
            <w:r>
              <w:rPr>
                <w:rFonts w:ascii="標楷體" w:eastAsia="標楷體" w:hAnsi="標楷體"/>
                <w:color w:val="000000"/>
              </w:rPr>
              <w:t>-3</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因應不同的運動情境，展現與超越個人的運動潛能。</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策略運用</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熟練運動技術的學習與比賽策略。</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3d-</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應用系統思考與後設分析能力，解決各種運動情境的問題。</w:t>
            </w:r>
          </w:p>
        </w:tc>
      </w:tr>
      <w:tr w:rsidR="00676F73">
        <w:tblPrEx>
          <w:tblCellMar>
            <w:top w:w="0" w:type="dxa"/>
            <w:bottom w:w="0" w:type="dxa"/>
          </w:tblCellMar>
        </w:tblPrEx>
        <w:trPr>
          <w:trHeight w:val="8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行為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a.</w:t>
            </w:r>
            <w:r>
              <w:rPr>
                <w:rFonts w:ascii="標楷體" w:eastAsia="標楷體" w:hAnsi="標楷體"/>
                <w:color w:val="000000"/>
                <w:lang w:val="zh-TW"/>
              </w:rPr>
              <w:t>自我健康管理</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4a-</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對自我健康行為進行評價，並適時修正與改善。</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b.</w:t>
            </w:r>
            <w:r>
              <w:rPr>
                <w:rFonts w:ascii="標楷體" w:eastAsia="標楷體" w:hAnsi="標楷體"/>
                <w:color w:val="000000"/>
                <w:lang w:val="zh-TW"/>
              </w:rPr>
              <w:t>健康倡議宣導</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4b-</w:t>
            </w:r>
            <w:r>
              <w:rPr>
                <w:rFonts w:ascii="標楷體" w:eastAsia="標楷體" w:hAnsi="標楷體" w:cs="新細明體"/>
                <w:color w:val="000000"/>
              </w:rPr>
              <w:t>V</w:t>
            </w:r>
            <w:r>
              <w:rPr>
                <w:rFonts w:ascii="標楷體" w:eastAsia="標楷體" w:hAnsi="標楷體"/>
                <w:color w:val="000000"/>
              </w:rPr>
              <w:t>-4</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公開進行健康倡議，有效地影響他人促進健康的信念或行動。</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c.</w:t>
            </w:r>
            <w:r>
              <w:rPr>
                <w:rFonts w:ascii="標楷體" w:eastAsia="標楷體" w:hAnsi="標楷體"/>
                <w:color w:val="000000"/>
                <w:lang w:val="zh-TW"/>
              </w:rPr>
              <w:t>運動計畫</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rPr>
                <w:rFonts w:ascii="標楷體" w:eastAsia="標楷體" w:hAnsi="標楷體"/>
                <w:color w:val="000000"/>
              </w:rPr>
            </w:pPr>
            <w:r>
              <w:rPr>
                <w:rFonts w:ascii="標楷體" w:eastAsia="標楷體" w:hAnsi="標楷體"/>
                <w:color w:val="000000"/>
              </w:rPr>
              <w:t>批判與適當運用運動相關的科技、資訊和媒體、產品與服務。</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color w:val="000000"/>
                <w:lang w:val="zh-TW"/>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4c-</w:t>
            </w:r>
            <w:r>
              <w:rPr>
                <w:rFonts w:ascii="標楷體" w:eastAsia="標楷體" w:hAnsi="標楷體" w:cs="新細明體"/>
                <w:color w:val="000000"/>
              </w:rPr>
              <w:t>V</w:t>
            </w:r>
            <w:r>
              <w:rPr>
                <w:rFonts w:ascii="標楷體" w:eastAsia="標楷體" w:hAnsi="標楷體"/>
                <w:color w:val="000000"/>
              </w:rPr>
              <w:t>-3</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規劃與反省個人體適能與運動技能的終身運動計畫。</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d.</w:t>
            </w:r>
            <w:r>
              <w:rPr>
                <w:rFonts w:ascii="標楷體" w:eastAsia="標楷體" w:hAnsi="標楷體"/>
                <w:color w:val="000000"/>
                <w:lang w:val="zh-TW"/>
              </w:rPr>
              <w:t>運動實踐</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V</w:t>
            </w:r>
            <w:r>
              <w:rPr>
                <w:rFonts w:ascii="標楷體" w:eastAsia="標楷體" w:hAnsi="標楷體"/>
                <w:color w:val="000000"/>
              </w:rPr>
              <w:t>-1</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完善發展適合個人之專項運動技能。</w:t>
            </w:r>
          </w:p>
        </w:tc>
      </w:tr>
      <w:tr w:rsidR="00676F73">
        <w:tblPrEx>
          <w:tblCellMar>
            <w:top w:w="0" w:type="dxa"/>
            <w:bottom w:w="0" w:type="dxa"/>
          </w:tblCellMar>
        </w:tblPrEx>
        <w:trPr>
          <w:trHeight w:val="8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center"/>
              <w:rPr>
                <w:rFonts w:ascii="標楷體" w:eastAsia="標楷體" w:hAnsi="標楷體"/>
                <w:b/>
                <w:color w:val="000000"/>
                <w:lang w:val="zh-TW"/>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jc w:val="both"/>
              <w:rPr>
                <w:rFonts w:ascii="標楷體" w:eastAsia="標楷體" w:hAnsi="標楷體"/>
                <w:b/>
                <w:color w:val="000000"/>
                <w:lang w:val="zh-TW"/>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4d-</w:t>
            </w:r>
            <w:r>
              <w:rPr>
                <w:rFonts w:ascii="標楷體" w:eastAsia="標楷體" w:hAnsi="標楷體" w:cs="新細明體"/>
                <w:color w:val="000000"/>
              </w:rPr>
              <w:t>V</w:t>
            </w:r>
            <w:r>
              <w:rPr>
                <w:rFonts w:ascii="標楷體" w:eastAsia="標楷體" w:hAnsi="標楷體"/>
                <w:color w:val="000000"/>
              </w:rPr>
              <w:t>-2</w:t>
            </w:r>
          </w:p>
        </w:tc>
        <w:tc>
          <w:tcPr>
            <w:tcW w:w="56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主動地執行個人終身運動計畫，並做檢核與修正。</w:t>
            </w:r>
          </w:p>
        </w:tc>
      </w:tr>
    </w:tbl>
    <w:p w:rsidR="00676F73" w:rsidRDefault="00071B6B">
      <w:pPr>
        <w:autoSpaceDE w:val="0"/>
        <w:snapToGrid w:val="0"/>
        <w:spacing w:after="72" w:line="440" w:lineRule="exact"/>
        <w:ind w:left="478" w:firstLine="794"/>
        <w:rPr>
          <w:rFonts w:ascii="標楷體" w:eastAsia="標楷體" w:hAnsi="標楷體"/>
          <w:color w:val="000000"/>
          <w:lang w:val="zh-TW"/>
        </w:rPr>
      </w:pPr>
      <w:r>
        <w:rPr>
          <w:rFonts w:ascii="標楷體" w:eastAsia="標楷體" w:hAnsi="標楷體"/>
          <w:color w:val="000000"/>
          <w:lang w:val="zh-TW"/>
        </w:rPr>
        <w:t>（</w:t>
      </w:r>
      <w:r>
        <w:rPr>
          <w:rFonts w:ascii="標楷體" w:eastAsia="標楷體" w:hAnsi="標楷體"/>
          <w:color w:val="000000"/>
          <w:lang w:val="zh-TW"/>
        </w:rPr>
        <w:t>2</w:t>
      </w:r>
      <w:r>
        <w:rPr>
          <w:rFonts w:ascii="標楷體" w:eastAsia="標楷體" w:hAnsi="標楷體"/>
          <w:color w:val="000000"/>
          <w:lang w:val="zh-TW"/>
        </w:rPr>
        <w:t>）學習內容</w:t>
      </w:r>
    </w:p>
    <w:tbl>
      <w:tblPr>
        <w:tblW w:w="5000" w:type="pct"/>
        <w:tblCellMar>
          <w:left w:w="10" w:type="dxa"/>
          <w:right w:w="10" w:type="dxa"/>
        </w:tblCellMar>
        <w:tblLook w:val="04A0"/>
      </w:tblPr>
      <w:tblGrid>
        <w:gridCol w:w="2235"/>
        <w:gridCol w:w="2268"/>
        <w:gridCol w:w="1133"/>
        <w:gridCol w:w="4218"/>
      </w:tblGrid>
      <w:tr w:rsidR="00676F73">
        <w:tblPrEx>
          <w:tblCellMar>
            <w:top w:w="0" w:type="dxa"/>
            <w:bottom w:w="0" w:type="dxa"/>
          </w:tblCellMar>
        </w:tblPrEx>
        <w:trPr>
          <w:trHeight w:val="20"/>
          <w:tblHeader/>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主題名稱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次項目</w:t>
            </w:r>
          </w:p>
        </w:tc>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autoSpaceDE w:val="0"/>
              <w:snapToGrid w:val="0"/>
              <w:spacing w:line="240" w:lineRule="atLeast"/>
              <w:jc w:val="center"/>
              <w:rPr>
                <w:rFonts w:ascii="標楷體" w:eastAsia="標楷體" w:hAnsi="標楷體"/>
                <w:b/>
                <w:color w:val="000000"/>
                <w:lang w:val="zh-TW"/>
              </w:rPr>
            </w:pPr>
            <w:r>
              <w:rPr>
                <w:rFonts w:ascii="標楷體" w:eastAsia="標楷體" w:hAnsi="標楷體"/>
                <w:b/>
                <w:color w:val="000000"/>
                <w:lang w:val="zh-TW"/>
              </w:rPr>
              <w:t>第五學習階段學習內容</w:t>
            </w:r>
          </w:p>
        </w:tc>
      </w:tr>
      <w:tr w:rsidR="00676F73">
        <w:tblPrEx>
          <w:tblCellMar>
            <w:top w:w="0" w:type="dxa"/>
            <w:bottom w:w="0" w:type="dxa"/>
          </w:tblCellMar>
        </w:tblPrEx>
        <w:trPr>
          <w:trHeight w:val="20"/>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lang w:val="zh-TW"/>
              </w:rPr>
              <w:t>J.</w:t>
            </w:r>
            <w:r>
              <w:rPr>
                <w:rFonts w:ascii="標楷體" w:eastAsia="標楷體" w:hAnsi="標楷體"/>
                <w:color w:val="000000"/>
                <w:szCs w:val="22"/>
              </w:rPr>
              <w:t>健康與運動休閒</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lang w:val="zh-TW"/>
              </w:rPr>
              <w:t>c.</w:t>
            </w:r>
            <w:r>
              <w:rPr>
                <w:rFonts w:ascii="標楷體" w:eastAsia="標楷體" w:hAnsi="標楷體"/>
                <w:color w:val="000000"/>
                <w:szCs w:val="22"/>
              </w:rPr>
              <w:t>健康與休閒生活</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Jc-</w:t>
            </w:r>
            <w:r>
              <w:rPr>
                <w:rFonts w:ascii="標楷體" w:eastAsia="標楷體" w:hAnsi="標楷體" w:cs="新細明體"/>
                <w:color w:val="000000"/>
              </w:rPr>
              <w:t>Ⅴ</w:t>
            </w:r>
            <w:r>
              <w:rPr>
                <w:rFonts w:ascii="標楷體" w:eastAsia="標楷體" w:hAnsi="標楷體"/>
                <w:color w:val="000000"/>
              </w:rPr>
              <w:t>-1</w:t>
            </w:r>
          </w:p>
        </w:tc>
        <w:tc>
          <w:tcPr>
            <w:tcW w:w="421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樂山親水健康休閒活動。</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Jc-</w:t>
            </w:r>
            <w:r>
              <w:rPr>
                <w:rFonts w:ascii="標楷體" w:eastAsia="標楷體" w:hAnsi="標楷體" w:cs="新細明體"/>
                <w:color w:val="000000"/>
              </w:rPr>
              <w:t>Ⅴ</w:t>
            </w:r>
            <w:r>
              <w:rPr>
                <w:rFonts w:ascii="標楷體" w:eastAsia="標楷體" w:hAnsi="標楷體"/>
                <w:color w:val="000000"/>
              </w:rPr>
              <w:t>-2</w:t>
            </w:r>
          </w:p>
        </w:tc>
        <w:tc>
          <w:tcPr>
            <w:tcW w:w="421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保健運動。</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Jc-</w:t>
            </w:r>
            <w:r>
              <w:rPr>
                <w:rFonts w:ascii="標楷體" w:eastAsia="標楷體" w:hAnsi="標楷體" w:cs="新細明體"/>
                <w:color w:val="000000"/>
              </w:rPr>
              <w:t>Ⅴ</w:t>
            </w:r>
            <w:r>
              <w:rPr>
                <w:rFonts w:ascii="標楷體" w:eastAsia="標楷體" w:hAnsi="標楷體"/>
                <w:color w:val="000000"/>
              </w:rPr>
              <w:t>-3</w:t>
            </w:r>
          </w:p>
        </w:tc>
        <w:tc>
          <w:tcPr>
            <w:tcW w:w="421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養生健康休閒活動。</w:t>
            </w:r>
          </w:p>
        </w:tc>
      </w:tr>
      <w:tr w:rsidR="00676F73">
        <w:tblPrEx>
          <w:tblCellMar>
            <w:top w:w="0" w:type="dxa"/>
            <w:bottom w:w="0" w:type="dxa"/>
          </w:tblCellMar>
        </w:tblPrEx>
        <w:trPr>
          <w:trHeight w:val="2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autoSpaceDE w:val="0"/>
              <w:snapToGrid w:val="0"/>
              <w:spacing w:line="240" w:lineRule="atLeast"/>
              <w:ind w:left="139" w:hanging="139"/>
              <w:rPr>
                <w:rFonts w:ascii="標楷體" w:eastAsia="標楷體" w:hAnsi="標楷體"/>
                <w:color w:val="000000"/>
                <w:lang w:val="zh-TW"/>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Jc-</w:t>
            </w:r>
            <w:r>
              <w:rPr>
                <w:rFonts w:ascii="標楷體" w:eastAsia="標楷體" w:hAnsi="標楷體" w:cs="新細明體"/>
                <w:color w:val="000000"/>
              </w:rPr>
              <w:t>Ⅴ</w:t>
            </w:r>
            <w:r>
              <w:rPr>
                <w:rFonts w:ascii="標楷體" w:eastAsia="標楷體" w:hAnsi="標楷體"/>
                <w:color w:val="000000"/>
              </w:rPr>
              <w:t>-4</w:t>
            </w:r>
          </w:p>
        </w:tc>
        <w:tc>
          <w:tcPr>
            <w:tcW w:w="421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rPr>
                <w:rFonts w:ascii="標楷體" w:eastAsia="標楷體" w:hAnsi="標楷體"/>
                <w:color w:val="000000"/>
              </w:rPr>
            </w:pPr>
            <w:r>
              <w:rPr>
                <w:rFonts w:ascii="標楷體" w:eastAsia="標楷體" w:hAnsi="標楷體"/>
                <w:color w:val="000000"/>
              </w:rPr>
              <w:t>健康生活與護理。</w:t>
            </w:r>
          </w:p>
        </w:tc>
      </w:tr>
    </w:tbl>
    <w:p w:rsidR="00676F73" w:rsidRDefault="00071B6B">
      <w:pPr>
        <w:pStyle w:val="a8"/>
        <w:tabs>
          <w:tab w:val="left" w:pos="567"/>
        </w:tabs>
        <w:snapToGrid w:val="0"/>
        <w:spacing w:before="72" w:after="72" w:line="440" w:lineRule="exact"/>
        <w:ind w:left="0"/>
        <w:rPr>
          <w:rFonts w:ascii="標楷體" w:eastAsia="標楷體" w:hAnsi="標楷體"/>
          <w:b/>
          <w:color w:val="000000"/>
          <w:sz w:val="28"/>
          <w:szCs w:val="28"/>
        </w:rPr>
      </w:pPr>
      <w:bookmarkStart w:id="23" w:name="_Toc435695853"/>
      <w:bookmarkStart w:id="24" w:name="_Toc514229088"/>
      <w:r>
        <w:rPr>
          <w:rFonts w:ascii="標楷體" w:eastAsia="標楷體" w:hAnsi="標楷體"/>
          <w:b/>
          <w:color w:val="000000"/>
          <w:sz w:val="28"/>
          <w:szCs w:val="28"/>
        </w:rPr>
        <w:t>陸、實施要點</w:t>
      </w:r>
      <w:bookmarkEnd w:id="23"/>
      <w:bookmarkEnd w:id="24"/>
    </w:p>
    <w:p w:rsidR="00676F73" w:rsidRDefault="00071B6B">
      <w:pPr>
        <w:pStyle w:val="a8"/>
        <w:snapToGrid w:val="0"/>
        <w:spacing w:line="440" w:lineRule="exact"/>
        <w:ind w:left="284" w:firstLine="566"/>
        <w:jc w:val="both"/>
      </w:pPr>
      <w:bookmarkStart w:id="25" w:name="_Toc435695854"/>
      <w:r>
        <w:rPr>
          <w:rFonts w:ascii="標楷體" w:eastAsia="標楷體" w:hAnsi="標楷體"/>
          <w:color w:val="000000"/>
        </w:rPr>
        <w:t>十二年國民基本教育健康與體育領域課程綱要之實施要點，從課程發展、教材編選、教學實施、教學資源、學習評量提出說明</w:t>
      </w:r>
      <w:r>
        <w:rPr>
          <w:rFonts w:ascii="標楷體" w:eastAsia="標楷體" w:hAnsi="標楷體"/>
          <w:color w:val="000000"/>
        </w:rPr>
        <w:t>。</w:t>
      </w:r>
    </w:p>
    <w:p w:rsidR="00676F73" w:rsidRDefault="00071B6B">
      <w:pPr>
        <w:pStyle w:val="a8"/>
        <w:tabs>
          <w:tab w:val="left" w:pos="709"/>
        </w:tabs>
        <w:snapToGrid w:val="0"/>
        <w:spacing w:line="440" w:lineRule="exact"/>
        <w:ind w:left="482" w:hanging="199"/>
        <w:jc w:val="both"/>
        <w:rPr>
          <w:rFonts w:ascii="標楷體" w:eastAsia="標楷體" w:hAnsi="標楷體"/>
          <w:b/>
          <w:color w:val="000000"/>
        </w:rPr>
      </w:pPr>
      <w:bookmarkStart w:id="26" w:name="_Toc514229089"/>
      <w:r>
        <w:rPr>
          <w:rFonts w:ascii="標楷體" w:eastAsia="標楷體" w:hAnsi="標楷體"/>
          <w:b/>
          <w:color w:val="000000"/>
        </w:rPr>
        <w:t>一、課程發展</w:t>
      </w:r>
      <w:bookmarkEnd w:id="25"/>
      <w:bookmarkEnd w:id="26"/>
    </w:p>
    <w:p w:rsidR="00676F73" w:rsidRDefault="00071B6B">
      <w:pPr>
        <w:pStyle w:val="a8"/>
        <w:snapToGrid w:val="0"/>
        <w:spacing w:line="440" w:lineRule="exact"/>
        <w:ind w:left="566" w:firstLine="566"/>
        <w:jc w:val="both"/>
        <w:rPr>
          <w:rFonts w:ascii="標楷體" w:eastAsia="標楷體" w:hAnsi="標楷體"/>
          <w:color w:val="000000"/>
        </w:rPr>
      </w:pPr>
      <w:r>
        <w:rPr>
          <w:rFonts w:ascii="標楷體" w:eastAsia="標楷體" w:hAnsi="標楷體"/>
          <w:color w:val="000000"/>
        </w:rPr>
        <w:t>依據健康與體育領域之學科特性以及教育趨勢，健康與體育領域之課程發展以循序性、階層性、銜接性、統整性、適量性、多元適性等六大向度為課程發展之主軸：</w:t>
      </w:r>
    </w:p>
    <w:p w:rsidR="00676F73" w:rsidRDefault="00071B6B">
      <w:pPr>
        <w:autoSpaceDE w:val="0"/>
        <w:snapToGrid w:val="0"/>
        <w:spacing w:line="440" w:lineRule="exact"/>
        <w:ind w:left="1272" w:hanging="708"/>
        <w:jc w:val="both"/>
      </w:pPr>
      <w:r>
        <w:rPr>
          <w:rFonts w:ascii="標楷體" w:eastAsia="標楷體" w:hAnsi="標楷體"/>
          <w:color w:val="000000"/>
          <w:lang w:val="zh-TW"/>
        </w:rPr>
        <w:t>（一）循序性</w:t>
      </w:r>
      <w:r>
        <w:rPr>
          <w:rFonts w:ascii="標楷體" w:eastAsia="標楷體" w:hAnsi="標楷體"/>
          <w:color w:val="000000"/>
          <w:kern w:val="0"/>
        </w:rPr>
        <w:t>：</w:t>
      </w:r>
      <w:r>
        <w:rPr>
          <w:rFonts w:ascii="標楷體" w:eastAsia="標楷體" w:hAnsi="標楷體"/>
          <w:color w:val="000000"/>
        </w:rPr>
        <w:t>健康與體育領域課程發展應關注學生身心健康與體能之發展、體育認知之成長，連結學生過去、現在和未來的學習經驗，持續累積學生健康與體育之知能以因應健康、運動之生活需求。課程規劃時應具順序性由易而難，由簡而繁，逐漸加深、加廣。</w:t>
      </w:r>
    </w:p>
    <w:p w:rsidR="00676F73" w:rsidRDefault="00071B6B">
      <w:pPr>
        <w:autoSpaceDE w:val="0"/>
        <w:snapToGrid w:val="0"/>
        <w:spacing w:line="440" w:lineRule="exact"/>
        <w:ind w:left="1272" w:hanging="708"/>
        <w:jc w:val="both"/>
      </w:pPr>
      <w:r>
        <w:rPr>
          <w:rFonts w:ascii="標楷體" w:eastAsia="標楷體" w:hAnsi="標楷體"/>
          <w:color w:val="000000"/>
          <w:lang w:val="zh-TW"/>
        </w:rPr>
        <w:t>（二）階層性</w:t>
      </w:r>
      <w:r>
        <w:rPr>
          <w:rFonts w:ascii="標楷體" w:eastAsia="標楷體" w:hAnsi="標楷體"/>
          <w:color w:val="000000"/>
          <w:kern w:val="0"/>
        </w:rPr>
        <w:t>：</w:t>
      </w:r>
      <w:r>
        <w:rPr>
          <w:rFonts w:ascii="標楷體" w:eastAsia="標楷體" w:hAnsi="標楷體"/>
          <w:color w:val="000000"/>
        </w:rPr>
        <w:t>健康與體育領域課程考量各學習階段學生的認知程度、心智發展、生活經驗、技能操作與實踐能力，規劃適合各學習階段學生之課程發展重點及內容。</w:t>
      </w:r>
    </w:p>
    <w:p w:rsidR="00676F73" w:rsidRDefault="00071B6B">
      <w:pPr>
        <w:autoSpaceDE w:val="0"/>
        <w:snapToGrid w:val="0"/>
        <w:spacing w:line="440" w:lineRule="exact"/>
        <w:ind w:left="1272" w:hanging="708"/>
        <w:jc w:val="both"/>
      </w:pPr>
      <w:r>
        <w:rPr>
          <w:rFonts w:ascii="標楷體" w:eastAsia="標楷體" w:hAnsi="標楷體"/>
          <w:color w:val="000000"/>
          <w:lang w:val="zh-TW"/>
        </w:rPr>
        <w:t>（三）銜接性</w:t>
      </w:r>
      <w:r>
        <w:rPr>
          <w:rFonts w:ascii="標楷體" w:eastAsia="標楷體" w:hAnsi="標楷體"/>
          <w:color w:val="000000"/>
          <w:kern w:val="0"/>
        </w:rPr>
        <w:t>：</w:t>
      </w:r>
      <w:r>
        <w:rPr>
          <w:rFonts w:ascii="標楷體" w:eastAsia="標楷體" w:hAnsi="標楷體"/>
          <w:color w:val="000000"/>
        </w:rPr>
        <w:t>健康與體育領域課程需加強水平關係、垂直關係的銜接。健康教育課程水平關係，掌握飲食營養、綠色消費、環境保護等教學概念間之關聯性，垂直</w:t>
      </w:r>
      <w:r>
        <w:rPr>
          <w:rFonts w:ascii="標楷體" w:eastAsia="標楷體" w:hAnsi="標楷體"/>
          <w:color w:val="000000"/>
        </w:rPr>
        <w:t>關係則強化營養教育課程中從營養知識建立、食品選擇理性判斷到規劃均衡飲食的三餐等知能的培養結合；體育課程水平關係是指田徑、體操、游泳、球類、舞蹈、戶外休閒等各類運動教材之間的關聯性，垂直關係則意指各類運動教材的銜接順序，如游泳的水中平衡、水中推進、換氣等能力之培養與結合，再漸進發展成為較有效率的捷、仰、蛙、蝶四種正式比賽泳姿。</w:t>
      </w:r>
    </w:p>
    <w:p w:rsidR="00676F73" w:rsidRDefault="00071B6B">
      <w:pPr>
        <w:autoSpaceDE w:val="0"/>
        <w:snapToGrid w:val="0"/>
        <w:spacing w:line="440" w:lineRule="exact"/>
        <w:ind w:left="1272" w:hanging="708"/>
        <w:jc w:val="both"/>
      </w:pPr>
      <w:r>
        <w:rPr>
          <w:rFonts w:ascii="標楷體" w:eastAsia="標楷體" w:hAnsi="標楷體"/>
          <w:color w:val="000000"/>
          <w:lang w:val="zh-TW"/>
        </w:rPr>
        <w:t>（四）統整性</w:t>
      </w:r>
      <w:r>
        <w:rPr>
          <w:rFonts w:ascii="標楷體" w:eastAsia="標楷體" w:hAnsi="標楷體"/>
          <w:color w:val="000000"/>
          <w:kern w:val="0"/>
        </w:rPr>
        <w:t>：</w:t>
      </w:r>
      <w:r>
        <w:rPr>
          <w:rFonts w:ascii="標楷體" w:eastAsia="標楷體" w:hAnsi="標楷體"/>
          <w:color w:val="000000"/>
        </w:rPr>
        <w:t>健康與體育領域課程發展應於分科教學時掌握統整原則。規劃時以單元、議題、專題、方案等模式進行，可透過跨領域、跨學科專題之課程設計，強化不同領域及科目間橫向連結與擴展。因應社</w:t>
      </w:r>
      <w:r>
        <w:rPr>
          <w:rFonts w:ascii="標楷體" w:eastAsia="標楷體" w:hAnsi="標楷體"/>
          <w:color w:val="000000"/>
        </w:rPr>
        <w:t>會需求、共同關注的教育議題，健康與體育課程發展應融入與統整性別平等、人權、環境、海洋教育以及安全</w:t>
      </w:r>
      <w:r>
        <w:rPr>
          <w:rFonts w:ascii="標楷體" w:eastAsia="標楷體" w:hAnsi="標楷體"/>
          <w:color w:val="000000"/>
        </w:rPr>
        <w:lastRenderedPageBreak/>
        <w:t>教育、戶外教育等相關議題內涵。</w:t>
      </w:r>
    </w:p>
    <w:p w:rsidR="00676F73" w:rsidRDefault="00071B6B">
      <w:pPr>
        <w:autoSpaceDE w:val="0"/>
        <w:snapToGrid w:val="0"/>
        <w:spacing w:line="440" w:lineRule="exact"/>
        <w:ind w:left="1272" w:hanging="708"/>
        <w:jc w:val="both"/>
      </w:pPr>
      <w:r>
        <w:rPr>
          <w:rFonts w:ascii="標楷體" w:eastAsia="標楷體" w:hAnsi="標楷體"/>
          <w:color w:val="000000"/>
          <w:lang w:val="zh-TW"/>
        </w:rPr>
        <w:t>（五）適量性</w:t>
      </w:r>
      <w:r>
        <w:rPr>
          <w:rFonts w:ascii="標楷體" w:eastAsia="標楷體" w:hAnsi="標楷體"/>
          <w:color w:val="000000"/>
          <w:kern w:val="0"/>
        </w:rPr>
        <w:t>：</w:t>
      </w:r>
      <w:r>
        <w:rPr>
          <w:rFonts w:ascii="標楷體" w:eastAsia="標楷體" w:hAnsi="標楷體"/>
          <w:color w:val="000000"/>
        </w:rPr>
        <w:t>健康與體育領域內各科目的課程規劃應能均質均量，顧及各學習階段的學習重點與學生學習特質之差異，提供充分的學習時數與適當的課程內涵。學習節數配置除依各級學校體育實施辦法規定外可彈性連排，但領域內科目學習總節數應予維持不得減少，以達成本領域教育之整體目標。</w:t>
      </w:r>
    </w:p>
    <w:p w:rsidR="00676F73" w:rsidRDefault="00071B6B">
      <w:pPr>
        <w:autoSpaceDE w:val="0"/>
        <w:snapToGrid w:val="0"/>
        <w:spacing w:line="440" w:lineRule="exact"/>
        <w:ind w:left="1272" w:hanging="708"/>
        <w:jc w:val="both"/>
      </w:pPr>
      <w:r>
        <w:rPr>
          <w:rFonts w:ascii="標楷體" w:eastAsia="標楷體" w:hAnsi="標楷體"/>
          <w:color w:val="000000"/>
          <w:lang w:val="zh-TW"/>
        </w:rPr>
        <w:t>（六）多元適性</w:t>
      </w:r>
      <w:r>
        <w:rPr>
          <w:rFonts w:ascii="標楷體" w:eastAsia="標楷體" w:hAnsi="標楷體"/>
          <w:color w:val="000000"/>
          <w:kern w:val="0"/>
        </w:rPr>
        <w:t>：</w:t>
      </w:r>
      <w:r>
        <w:rPr>
          <w:rFonts w:ascii="標楷體" w:eastAsia="標楷體" w:hAnsi="標楷體"/>
          <w:color w:val="000000"/>
        </w:rPr>
        <w:t>健康與體育領域課程之規劃，應符合多元適性的理念，重視學生學習需求，可依據學校發展特色、學生學習興趣，開</w:t>
      </w:r>
      <w:r>
        <w:rPr>
          <w:rFonts w:ascii="標楷體" w:eastAsia="標楷體" w:hAnsi="標楷體"/>
          <w:color w:val="000000"/>
        </w:rPr>
        <w:t>設「健康促進與自我照護」、「體育進階」等多元選修課程，提供具有健康與體育潛能、性向與興趣的學生修習，並延伸連貫大學校院健康與體育相關課程。</w:t>
      </w:r>
    </w:p>
    <w:p w:rsidR="00676F73" w:rsidRDefault="00071B6B">
      <w:pPr>
        <w:pStyle w:val="a8"/>
        <w:tabs>
          <w:tab w:val="left" w:pos="709"/>
        </w:tabs>
        <w:snapToGrid w:val="0"/>
        <w:spacing w:line="440" w:lineRule="exact"/>
        <w:ind w:left="482" w:hanging="199"/>
        <w:jc w:val="both"/>
        <w:rPr>
          <w:rFonts w:ascii="標楷體" w:eastAsia="標楷體" w:hAnsi="標楷體"/>
          <w:b/>
          <w:color w:val="000000"/>
        </w:rPr>
      </w:pPr>
      <w:bookmarkStart w:id="27" w:name="_Toc435695855"/>
      <w:bookmarkStart w:id="28" w:name="_Toc514229090"/>
      <w:r>
        <w:rPr>
          <w:rFonts w:ascii="標楷體" w:eastAsia="標楷體" w:hAnsi="標楷體"/>
          <w:b/>
          <w:color w:val="000000"/>
        </w:rPr>
        <w:t>二、教材編選</w:t>
      </w:r>
      <w:bookmarkEnd w:id="27"/>
      <w:bookmarkEnd w:id="28"/>
    </w:p>
    <w:p w:rsidR="00676F73" w:rsidRDefault="00071B6B">
      <w:pPr>
        <w:pStyle w:val="a8"/>
        <w:snapToGrid w:val="0"/>
        <w:spacing w:line="440" w:lineRule="exact"/>
        <w:ind w:left="566" w:firstLine="566"/>
        <w:jc w:val="both"/>
      </w:pPr>
      <w:r>
        <w:rPr>
          <w:rFonts w:ascii="標楷體" w:eastAsia="標楷體" w:hAnsi="標楷體"/>
          <w:color w:val="000000"/>
        </w:rPr>
        <w:t>理想的教材是學生學習的資源，依學生的興趣和能力，配合多元需求來編輯與選用，並提供適齡和適合發展階段的教材內容，培養學生統整與連結健康與體育領域之概念與相關生活經驗的能力。健康與體育領域教材必須符合課綱基本理念、課程目標、領域核心素養與學習重點，具體呈現健康教育</w:t>
      </w:r>
      <w:r>
        <w:rPr>
          <w:rFonts w:ascii="標楷體" w:eastAsia="標楷體" w:hAnsi="標楷體"/>
          <w:color w:val="000000"/>
        </w:rPr>
        <w:t>/</w:t>
      </w:r>
      <w:r>
        <w:rPr>
          <w:rFonts w:ascii="標楷體" w:eastAsia="標楷體" w:hAnsi="標楷體"/>
          <w:color w:val="000000"/>
        </w:rPr>
        <w:t>健康與護理、體育學科的教育內涵，提供適齡的教材內容，成為學生的學習資源。健康與體育領域的教材編選</w:t>
      </w:r>
      <w:r>
        <w:rPr>
          <w:rFonts w:ascii="標楷體" w:eastAsia="標楷體" w:hAnsi="標楷體"/>
          <w:color w:val="000000"/>
        </w:rPr>
        <w:t>，應遵循下列幾項原則</w:t>
      </w:r>
      <w:r>
        <w:rPr>
          <w:rFonts w:ascii="標楷體" w:eastAsia="標楷體" w:hAnsi="標楷體"/>
          <w:color w:val="000000"/>
        </w:rPr>
        <w:t>。</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一）須依據各學習階段「學習表現」和「學習內容」之對應表，轉化為各單元的主題及其學習目標，再依主題之學習目標研發學生學習教材與教師教學參考用書。依據對應表來編擬教材時，應考量其對應關係之適切、合理與相關性。</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二）教材編寫內容應融入區域、環境、文化、族群、人權、性別間的多元觀點，教學與評量活動的安排，注重學生的多元性與差異性，並強調性別間合作學習與平等互動，引發學生自覺、思辨，以培養尊重多元、同理關懷、公平正義、永續發展的核心價值。</w:t>
      </w:r>
      <w:r>
        <w:rPr>
          <w:rFonts w:ascii="標楷體" w:eastAsia="標楷體" w:hAnsi="標楷體"/>
          <w:color w:val="000000"/>
        </w:rPr>
        <w:t> </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（三）選用的教材應符合相關規範，呈現多元的性別特</w:t>
      </w:r>
      <w:r>
        <w:rPr>
          <w:rFonts w:ascii="標楷體" w:eastAsia="標楷體" w:hAnsi="標楷體"/>
          <w:color w:val="000000"/>
        </w:rPr>
        <w:t>徵、性別特質、性傾向與性別認同，均衡性別比例；文字使用能符合性別平等觀點，避免使用性別偏見、性別歧視與失衡的語彙。</w:t>
      </w:r>
    </w:p>
    <w:p w:rsidR="00676F73" w:rsidRDefault="00071B6B">
      <w:pPr>
        <w:autoSpaceDE w:val="0"/>
        <w:snapToGrid w:val="0"/>
        <w:spacing w:line="440" w:lineRule="exact"/>
        <w:ind w:left="1274" w:hanging="708"/>
        <w:jc w:val="both"/>
      </w:pPr>
      <w:r>
        <w:rPr>
          <w:rFonts w:ascii="標楷體" w:eastAsia="標楷體" w:hAnsi="標楷體"/>
          <w:color w:val="000000"/>
        </w:rPr>
        <w:t>（四）教師透過教學研究會或校內、跨校或跨領域的學習社群，依據課綱教材編選原則，自編具學校特色的健康與體育領域教材。自編之教材應配合相關課程進行教學實踐，並針對實施成效進行評估與修正，作為後續教材</w:t>
      </w:r>
      <w:r>
        <w:rPr>
          <w:rFonts w:ascii="標楷體" w:eastAsia="標楷體" w:hAnsi="標楷體" w:cs="標楷體"/>
          <w:color w:val="000000"/>
        </w:rPr>
        <w:t>編選及教學</w:t>
      </w:r>
      <w:r>
        <w:rPr>
          <w:rFonts w:ascii="標楷體" w:eastAsia="標楷體" w:hAnsi="標楷體"/>
          <w:color w:val="000000"/>
        </w:rPr>
        <w:t>之參考。</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（五）教材選用以經審定合格通過的健康與體育領域相關教科用書以及經學校課程發展委員會審議通過之校本自編教材。</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（六）教材之編選應考量各學習階段學生的身心發展條件、體適能或運動基本能力。</w:t>
      </w:r>
      <w:r>
        <w:rPr>
          <w:rFonts w:ascii="標楷體" w:eastAsia="標楷體" w:hAnsi="標楷體"/>
          <w:color w:val="000000"/>
        </w:rPr>
        <w:t>教材的編排應符合學生動作技能與認知學習的邏輯，如：由易而難、由簡而繁、</w:t>
      </w:r>
      <w:r>
        <w:rPr>
          <w:rFonts w:ascii="標楷體" w:eastAsia="標楷體" w:hAnsi="標楷體"/>
          <w:color w:val="000000"/>
        </w:rPr>
        <w:lastRenderedPageBreak/>
        <w:t>以舊經驗來學習新教材。</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七）依照學校特色、師資專長、重點發展項目、場地、器材設備等因素，考量在地健康或運動文化之議題，關注學生身心特質、健康或身體活動的需求，選用或自行編輯合適的教材。選用的教材應能引發學生的學習動機、促進學生思考、增加演練實作的機會，以提升學生學習。</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（八）教材內容提供認知思考能力、健康與身體實踐之學習素材，讓學生於健康或運動情境中習得解決問題之能力，並獲得健康促進或運動參與的成就感。</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九）教材內容編選兼具多元化與專精化，強調學習歷程，使學生喜歡學習及學會如何學習；國民小學教育階段宜給予學生多元化的身體學習經驗，避免偏重單一運動項目，國民中學教育階段以後則逐步發展專精項目，進而奠定終身運動之基礎。</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（十）普通型高級中等學校的體育教科用書編選，可給予更多彈性，得以運動項目來進行單元</w:t>
      </w:r>
      <w:r>
        <w:rPr>
          <w:rFonts w:ascii="標楷體" w:eastAsia="標楷體" w:hAnsi="標楷體"/>
          <w:color w:val="000000"/>
        </w:rPr>
        <w:t>∕</w:t>
      </w:r>
      <w:r>
        <w:rPr>
          <w:rFonts w:ascii="標楷體" w:eastAsia="標楷體" w:hAnsi="標楷體"/>
          <w:color w:val="000000"/>
        </w:rPr>
        <w:t>單冊的教材編撰，供學校依其需求選用，以充分發揮教科用書的功能。</w:t>
      </w:r>
    </w:p>
    <w:p w:rsidR="00676F73" w:rsidRDefault="00071B6B">
      <w:pPr>
        <w:pStyle w:val="a8"/>
        <w:tabs>
          <w:tab w:val="left" w:pos="709"/>
        </w:tabs>
        <w:snapToGrid w:val="0"/>
        <w:spacing w:line="440" w:lineRule="exact"/>
        <w:ind w:left="482" w:hanging="199"/>
        <w:jc w:val="both"/>
        <w:rPr>
          <w:rFonts w:ascii="標楷體" w:eastAsia="標楷體" w:hAnsi="標楷體"/>
          <w:b/>
          <w:color w:val="000000"/>
        </w:rPr>
      </w:pPr>
      <w:bookmarkStart w:id="29" w:name="_Toc435695856"/>
      <w:bookmarkStart w:id="30" w:name="_Toc514229091"/>
      <w:r>
        <w:rPr>
          <w:rFonts w:ascii="標楷體" w:eastAsia="標楷體" w:hAnsi="標楷體"/>
          <w:b/>
          <w:color w:val="000000"/>
        </w:rPr>
        <w:t>三、教學實施</w:t>
      </w:r>
      <w:bookmarkEnd w:id="29"/>
      <w:bookmarkEnd w:id="30"/>
    </w:p>
    <w:p w:rsidR="00676F73" w:rsidRDefault="00071B6B">
      <w:pPr>
        <w:pStyle w:val="a8"/>
        <w:snapToGrid w:val="0"/>
        <w:spacing w:line="440" w:lineRule="exact"/>
        <w:ind w:left="566" w:firstLine="566"/>
        <w:jc w:val="both"/>
      </w:pPr>
      <w:r>
        <w:rPr>
          <w:rFonts w:ascii="標楷體" w:eastAsia="標楷體" w:hAnsi="標楷體"/>
          <w:color w:val="000000"/>
        </w:rPr>
        <w:t>健康與體育領域可考量其學習階段、學習內容和師</w:t>
      </w:r>
      <w:r>
        <w:rPr>
          <w:rFonts w:ascii="標楷體" w:eastAsia="標楷體" w:hAnsi="標楷體"/>
          <w:color w:val="000000"/>
        </w:rPr>
        <w:t>資</w:t>
      </w:r>
      <w:r>
        <w:rPr>
          <w:rFonts w:ascii="標楷體" w:eastAsia="標楷體" w:hAnsi="標楷體"/>
          <w:color w:val="000000"/>
        </w:rPr>
        <w:t>結構、專長，彈性實施領域教學或分科教學。若採取健康與體育分科教學，於每學期中，各校應視課程實施及學生學習進度之需求，規劃並進行領域課程統整之教學，讓學生從多元觀點探討健康與體育相關的現象與問題。</w:t>
      </w:r>
    </w:p>
    <w:p w:rsidR="00676F73" w:rsidRDefault="00071B6B">
      <w:pPr>
        <w:autoSpaceDE w:val="0"/>
        <w:snapToGrid w:val="0"/>
        <w:spacing w:line="440" w:lineRule="exact"/>
        <w:ind w:left="705" w:hanging="139"/>
        <w:rPr>
          <w:rFonts w:ascii="標楷體" w:eastAsia="標楷體" w:hAnsi="標楷體"/>
          <w:color w:val="000000"/>
        </w:rPr>
      </w:pPr>
      <w:r>
        <w:rPr>
          <w:rFonts w:ascii="標楷體" w:eastAsia="標楷體" w:hAnsi="標楷體"/>
          <w:color w:val="000000"/>
        </w:rPr>
        <w:t>（一）教學準備與支援</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教師應於每學期開學前做好健康與體育領域之教學規劃，並準備教學所需資源及相關事項。</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組織健康與體育領域教師群進行共同備課，於課前分析授課班級學生之身心健康與運動表現，聚焦討論並規劃符合學生需求之健康與體育的教材教法。</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適切分配健康與體育領域教學之器材、設備與場地，並考量地域性、季節性</w:t>
      </w:r>
      <w:r>
        <w:rPr>
          <w:rFonts w:ascii="標楷體" w:eastAsia="標楷體" w:hAnsi="標楷體"/>
          <w:color w:val="000000"/>
          <w:lang w:val="zh-TW"/>
        </w:rPr>
        <w:t>，研發體育課程之雨天備案。</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體育科之各學習內容主題均應教授，以促進學生均衡發展，惟「挑戰類型運動」、「競爭類型運動」、「表現類型運動」各學習主題下之次項目可考量不同學習階段、學生身心發展需求、學校場地設備及師資專長因素，彈性調整實施節數。</w:t>
      </w:r>
    </w:p>
    <w:p w:rsidR="00676F73" w:rsidRDefault="00071B6B">
      <w:pPr>
        <w:autoSpaceDE w:val="0"/>
        <w:snapToGrid w:val="0"/>
        <w:spacing w:line="440" w:lineRule="exact"/>
        <w:ind w:left="1275" w:hanging="286"/>
        <w:jc w:val="both"/>
      </w:pPr>
      <w:r>
        <w:rPr>
          <w:rFonts w:ascii="標楷體" w:eastAsia="標楷體" w:hAnsi="標楷體"/>
          <w:color w:val="000000"/>
          <w:lang w:val="zh-TW"/>
        </w:rPr>
        <w:t>5.</w:t>
      </w:r>
      <w:r>
        <w:rPr>
          <w:rFonts w:ascii="標楷體" w:eastAsia="標楷體" w:hAnsi="標楷體"/>
          <w:color w:val="000000"/>
        </w:rPr>
        <w:t>水域休閒運動得視學校鄰近環境資源情形彈性選擇實施；設有游泳池學校，應教授游泳課程，未設有游泳池學校，宜安排游泳校外教學，游泳教學之實施在國小教育階段中亦得同時調整其學習階段。</w:t>
      </w:r>
    </w:p>
    <w:p w:rsidR="00676F73" w:rsidRDefault="00071B6B">
      <w:pPr>
        <w:autoSpaceDE w:val="0"/>
        <w:snapToGrid w:val="0"/>
        <w:spacing w:line="440" w:lineRule="exact"/>
        <w:ind w:left="705" w:hanging="139"/>
        <w:jc w:val="both"/>
        <w:rPr>
          <w:rFonts w:ascii="標楷體" w:eastAsia="標楷體" w:hAnsi="標楷體"/>
          <w:color w:val="000000"/>
        </w:rPr>
      </w:pPr>
      <w:r>
        <w:rPr>
          <w:rFonts w:ascii="標楷體" w:eastAsia="標楷體" w:hAnsi="標楷體"/>
          <w:color w:val="000000"/>
        </w:rPr>
        <w:t>（二）教學策略與方法</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lastRenderedPageBreak/>
        <w:t>1.</w:t>
      </w:r>
      <w:r>
        <w:rPr>
          <w:rFonts w:ascii="標楷體" w:eastAsia="標楷體" w:hAnsi="標楷體"/>
          <w:color w:val="000000"/>
          <w:lang w:val="zh-TW"/>
        </w:rPr>
        <w:t>為使學生能適性學習，應依據學生多方面的差異，包括年齡、性別、族</w:t>
      </w:r>
      <w:r>
        <w:rPr>
          <w:rFonts w:ascii="標楷體" w:eastAsia="標楷體" w:hAnsi="標楷體"/>
          <w:color w:val="000000"/>
          <w:lang w:val="zh-TW"/>
        </w:rPr>
        <w:t>群、地區、學習程度、學習興趣、多元智能、身心發展、身心障礙、族群文化與社經背景等，規劃多元的分組合作學習，採用多元的學習策略與教學模式，並可安排普通班與特殊類型教育學生班交流之教學活動。關於身心障礙學生之學習，應考量其身心狀況及學習需求，規劃適合之教學活動，以促進特殊需求者之健康。</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因應學校健康促進活動、校內外體育活動與運動競賽，規劃健康教育與體育教學活動，為學生營造不同情境的學習機會，將學生課室之健康與體育學習，延伸至家庭、學校與社區等生活場域，建立支持健康的環境，並能有戶外活動體驗或服務學習的經驗。</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教學的過程以學生為中心，讓學生主動參與、體驗與互動，並提供機會，使學生能在生活中落實健康的生活型態。</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將生活技能融入健康教育教學，透過有效的教育途徑，使學生學會批判性思考、作決定的能力；而願意自發的、公開的承諾，培養學生的健康行為、提升自我效能，並展現出對自身健康有益的行動力。</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5.</w:t>
      </w:r>
      <w:r>
        <w:rPr>
          <w:rFonts w:ascii="標楷體" w:eastAsia="標楷體" w:hAnsi="標楷體"/>
          <w:color w:val="000000"/>
          <w:lang w:val="zh-TW"/>
        </w:rPr>
        <w:t>運用多元的健康教育教學方法，如健康促進合作學習、食品選擇情境模擬、環境體驗學習、安全環境探究教學、具個別差異的健康行動計畫，以支持健康教育教學生活化。</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6.</w:t>
      </w:r>
      <w:r>
        <w:rPr>
          <w:rFonts w:ascii="標楷體" w:eastAsia="標楷體" w:hAnsi="標楷體"/>
          <w:color w:val="000000"/>
          <w:lang w:val="zh-TW"/>
        </w:rPr>
        <w:t>採用多樣化的體育教學方法、模式或策略，以確保學生之學習效率，如</w:t>
      </w:r>
      <w:r>
        <w:rPr>
          <w:rFonts w:ascii="標楷體" w:eastAsia="標楷體" w:hAnsi="標楷體"/>
          <w:color w:val="000000"/>
          <w:lang w:val="zh-TW"/>
        </w:rPr>
        <w:t>：樂趣化體育教學、理解式球類教學法、摩斯登（</w:t>
      </w:r>
      <w:r>
        <w:rPr>
          <w:rFonts w:ascii="標楷體" w:eastAsia="標楷體" w:hAnsi="標楷體"/>
          <w:color w:val="000000"/>
          <w:lang w:val="zh-TW"/>
        </w:rPr>
        <w:t>Mosston</w:t>
      </w:r>
      <w:r>
        <w:rPr>
          <w:rFonts w:ascii="標楷體" w:eastAsia="標楷體" w:hAnsi="標楷體"/>
          <w:color w:val="000000"/>
          <w:lang w:val="zh-TW"/>
        </w:rPr>
        <w:t>）教學光譜、運動教育模式、動作教育模式、體適能教育模式、個人與社會責任模式、分站教學及其他。</w:t>
      </w:r>
    </w:p>
    <w:p w:rsidR="00676F73" w:rsidRDefault="00071B6B">
      <w:pPr>
        <w:autoSpaceDE w:val="0"/>
        <w:snapToGrid w:val="0"/>
        <w:spacing w:line="440" w:lineRule="exact"/>
        <w:ind w:left="1275" w:hanging="286"/>
        <w:jc w:val="both"/>
        <w:rPr>
          <w:rFonts w:ascii="標楷體" w:eastAsia="標楷體" w:hAnsi="標楷體"/>
          <w:color w:val="000000"/>
          <w:lang w:val="zh-TW"/>
        </w:rPr>
      </w:pPr>
      <w:r>
        <w:rPr>
          <w:rFonts w:ascii="標楷體" w:eastAsia="標楷體" w:hAnsi="標楷體"/>
          <w:color w:val="000000"/>
          <w:lang w:val="zh-TW"/>
        </w:rPr>
        <w:t>7.</w:t>
      </w:r>
      <w:r>
        <w:rPr>
          <w:rFonts w:ascii="標楷體" w:eastAsia="標楷體" w:hAnsi="標楷體"/>
          <w:color w:val="000000"/>
          <w:lang w:val="zh-TW"/>
        </w:rPr>
        <w:t>透過分段或連續步驟的解說與示範、練習與回饋，結合生活經驗與基礎技能的學習，以協助學生習得運動技能與促進運動參與，並養成終身學習與終身運動習慣。</w:t>
      </w:r>
    </w:p>
    <w:p w:rsidR="00676F73" w:rsidRDefault="00071B6B">
      <w:pPr>
        <w:pStyle w:val="a8"/>
        <w:tabs>
          <w:tab w:val="left" w:pos="709"/>
        </w:tabs>
        <w:snapToGrid w:val="0"/>
        <w:spacing w:line="440" w:lineRule="exact"/>
        <w:ind w:left="482" w:hanging="199"/>
        <w:jc w:val="both"/>
        <w:rPr>
          <w:rFonts w:ascii="標楷體" w:eastAsia="標楷體" w:hAnsi="標楷體"/>
          <w:b/>
          <w:color w:val="000000"/>
        </w:rPr>
      </w:pPr>
      <w:bookmarkStart w:id="31" w:name="_Toc435695857"/>
      <w:bookmarkStart w:id="32" w:name="_Toc514229092"/>
      <w:r>
        <w:rPr>
          <w:rFonts w:ascii="標楷體" w:eastAsia="標楷體" w:hAnsi="標楷體"/>
          <w:b/>
          <w:color w:val="000000"/>
        </w:rPr>
        <w:t>四、教學資源</w:t>
      </w:r>
      <w:bookmarkEnd w:id="31"/>
      <w:bookmarkEnd w:id="32"/>
    </w:p>
    <w:p w:rsidR="00676F73" w:rsidRDefault="00071B6B">
      <w:pPr>
        <w:pStyle w:val="a8"/>
        <w:snapToGrid w:val="0"/>
        <w:spacing w:line="440" w:lineRule="exact"/>
        <w:ind w:left="566" w:firstLine="566"/>
        <w:jc w:val="both"/>
        <w:rPr>
          <w:rFonts w:ascii="標楷體" w:eastAsia="標楷體" w:hAnsi="標楷體"/>
          <w:color w:val="000000"/>
        </w:rPr>
      </w:pPr>
      <w:r>
        <w:rPr>
          <w:rFonts w:ascii="標楷體" w:eastAsia="標楷體" w:hAnsi="標楷體"/>
          <w:color w:val="000000"/>
        </w:rPr>
        <w:t>健康與體育領域教學資源包括各種形式的媒材、設備，以及相關人力組織資源等。</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（一）健康專科教室、運動場館空間數量應滿足教學需求，學校宜逐年編列經費，購置健康與體育教學相關設備、器材、模型、圖書、影音媒材等。</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（二）善用社區運動中心、運動俱樂部的設備器材，以及衛生醫療機構的場域中各項環境與設施，以活化教學，提升教學成效。</w:t>
      </w:r>
    </w:p>
    <w:p w:rsidR="00676F73" w:rsidRDefault="00071B6B">
      <w:pPr>
        <w:autoSpaceDE w:val="0"/>
        <w:snapToGrid w:val="0"/>
        <w:spacing w:line="440" w:lineRule="exact"/>
        <w:ind w:left="1274" w:hanging="708"/>
        <w:jc w:val="both"/>
        <w:rPr>
          <w:rFonts w:ascii="標楷體" w:eastAsia="標楷體" w:hAnsi="標楷體"/>
          <w:color w:val="000000"/>
        </w:rPr>
      </w:pPr>
      <w:r>
        <w:rPr>
          <w:rFonts w:ascii="標楷體" w:eastAsia="標楷體" w:hAnsi="標楷體"/>
          <w:color w:val="000000"/>
        </w:rPr>
        <w:t>（三）家長宜成為學校的伙伴與合作對象，鼓勵家長成立學習社群或親師共學社群，邀請參與健康與體育相關的教學及活動，爭取家長、社區人士對於學校健康與體育課程實施的支持、參與，以建立親師生共學的學校文化；學校應引入有利的社區資源，共享健康與體育的相關設備或人力資源，建立「家</w:t>
      </w:r>
      <w:r>
        <w:rPr>
          <w:rFonts w:ascii="標楷體" w:eastAsia="標楷體" w:hAnsi="標楷體"/>
          <w:color w:val="000000"/>
        </w:rPr>
        <w:t>庭</w:t>
      </w:r>
      <w:r>
        <w:rPr>
          <w:rFonts w:ascii="標楷體" w:eastAsia="標楷體" w:hAnsi="標楷體"/>
          <w:color w:val="000000"/>
        </w:rPr>
        <w:t>-</w:t>
      </w:r>
      <w:r>
        <w:rPr>
          <w:rFonts w:ascii="標楷體" w:eastAsia="標楷體" w:hAnsi="標楷體"/>
          <w:color w:val="000000"/>
        </w:rPr>
        <w:t>學校</w:t>
      </w:r>
      <w:r>
        <w:rPr>
          <w:rFonts w:ascii="標楷體" w:eastAsia="標楷體" w:hAnsi="標楷體"/>
          <w:color w:val="000000"/>
        </w:rPr>
        <w:t>-</w:t>
      </w:r>
      <w:r>
        <w:rPr>
          <w:rFonts w:ascii="標楷體" w:eastAsia="標楷體" w:hAnsi="標楷體"/>
          <w:color w:val="000000"/>
        </w:rPr>
        <w:t>社區」</w:t>
      </w:r>
      <w:r>
        <w:rPr>
          <w:rFonts w:ascii="標楷體" w:eastAsia="標楷體" w:hAnsi="標楷體"/>
          <w:color w:val="000000"/>
        </w:rPr>
        <w:lastRenderedPageBreak/>
        <w:t>的合作夥伴關係，共同關心學生健康生活與規律運動習慣及態度的養成，以促進家長、社區人士對於學校健康與體育相關教學及活動的了解與參與。</w:t>
      </w:r>
    </w:p>
    <w:p w:rsidR="00676F73" w:rsidRDefault="00071B6B">
      <w:pPr>
        <w:pStyle w:val="a8"/>
        <w:tabs>
          <w:tab w:val="left" w:pos="709"/>
        </w:tabs>
        <w:snapToGrid w:val="0"/>
        <w:spacing w:line="440" w:lineRule="exact"/>
        <w:ind w:left="482" w:hanging="199"/>
        <w:jc w:val="both"/>
        <w:rPr>
          <w:rFonts w:ascii="標楷體" w:eastAsia="標楷體" w:hAnsi="標楷體"/>
          <w:b/>
          <w:color w:val="000000"/>
        </w:rPr>
      </w:pPr>
      <w:bookmarkStart w:id="33" w:name="_Toc435695858"/>
      <w:bookmarkStart w:id="34" w:name="_Toc514229093"/>
      <w:r>
        <w:rPr>
          <w:rFonts w:ascii="標楷體" w:eastAsia="標楷體" w:hAnsi="標楷體"/>
          <w:b/>
          <w:color w:val="000000"/>
        </w:rPr>
        <w:t>五、學習評量</w:t>
      </w:r>
      <w:bookmarkEnd w:id="33"/>
      <w:bookmarkEnd w:id="34"/>
    </w:p>
    <w:p w:rsidR="00676F73" w:rsidRDefault="00071B6B">
      <w:pPr>
        <w:pStyle w:val="a8"/>
        <w:snapToGrid w:val="0"/>
        <w:spacing w:line="440" w:lineRule="exact"/>
        <w:ind w:left="566" w:firstLine="566"/>
        <w:jc w:val="both"/>
      </w:pPr>
      <w:r>
        <w:rPr>
          <w:rFonts w:ascii="標楷體" w:eastAsia="標楷體" w:hAnsi="標楷體"/>
          <w:color w:val="000000"/>
        </w:rPr>
        <w:t>學習評量應視為課程教學的重要部分，亦需兼顧學生中心與教師引導，其目的不僅用以檢視學習結果，更是建立學習回饋機制，作為反映課程規劃成效之參據，以協助改善教學與促進學習的策略。依據學生</w:t>
      </w:r>
      <w:r>
        <w:rPr>
          <w:rFonts w:ascii="標楷體" w:eastAsia="標楷體" w:hAnsi="標楷體"/>
          <w:color w:val="000000"/>
        </w:rPr>
        <w:t>學習</w:t>
      </w:r>
      <w:r>
        <w:rPr>
          <w:rFonts w:ascii="標楷體" w:eastAsia="標楷體" w:hAnsi="標楷體"/>
          <w:color w:val="000000"/>
        </w:rPr>
        <w:t>評量辦法及</w:t>
      </w:r>
      <w:r>
        <w:rPr>
          <w:rFonts w:ascii="標楷體" w:eastAsia="標楷體" w:hAnsi="標楷體"/>
          <w:color w:val="000000"/>
        </w:rPr>
        <w:t>相關規定、</w:t>
      </w:r>
      <w:r>
        <w:rPr>
          <w:rFonts w:ascii="標楷體" w:eastAsia="標楷體" w:hAnsi="標楷體"/>
          <w:color w:val="000000"/>
        </w:rPr>
        <w:t>健康與體育領域學習重點，學校應進行學習評量規劃與設計，訂定公平、公正、明確的評量作業程序。</w:t>
      </w:r>
    </w:p>
    <w:p w:rsidR="00676F73" w:rsidRDefault="00071B6B">
      <w:pPr>
        <w:autoSpaceDE w:val="0"/>
        <w:snapToGrid w:val="0"/>
        <w:spacing w:line="440" w:lineRule="exact"/>
        <w:ind w:left="705" w:hanging="139"/>
        <w:rPr>
          <w:rFonts w:ascii="標楷體" w:eastAsia="標楷體" w:hAnsi="標楷體"/>
          <w:color w:val="000000"/>
        </w:rPr>
      </w:pPr>
      <w:r>
        <w:rPr>
          <w:rFonts w:ascii="標楷體" w:eastAsia="標楷體" w:hAnsi="標楷體"/>
          <w:color w:val="000000"/>
        </w:rPr>
        <w:t>（一）評量原則</w:t>
      </w:r>
    </w:p>
    <w:p w:rsidR="00676F73" w:rsidRDefault="00071B6B">
      <w:pPr>
        <w:autoSpaceDE w:val="0"/>
        <w:snapToGrid w:val="0"/>
        <w:spacing w:line="440" w:lineRule="exact"/>
        <w:ind w:left="1272" w:hanging="281"/>
        <w:jc w:val="both"/>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評量的範圍以學習重點為依據，並對照</w:t>
      </w:r>
      <w:r>
        <w:rPr>
          <w:rFonts w:ascii="標楷體" w:eastAsia="標楷體" w:hAnsi="標楷體"/>
          <w:color w:val="000000"/>
          <w:lang w:val="zh-TW"/>
        </w:rPr>
        <w:t>核心素養達成的情形，可在教學前、中、後實施，兼顧形成性與總結性評量，強調真實性評量且連結學生於實際情境中的應用。</w:t>
      </w:r>
    </w:p>
    <w:p w:rsidR="00676F73" w:rsidRDefault="00071B6B">
      <w:pPr>
        <w:autoSpaceDE w:val="0"/>
        <w:snapToGrid w:val="0"/>
        <w:spacing w:line="440" w:lineRule="exact"/>
        <w:ind w:left="1272" w:hanging="281"/>
        <w:jc w:val="both"/>
        <w:rPr>
          <w:rFonts w:ascii="標楷體" w:eastAsia="標楷體" w:hAnsi="標楷體"/>
          <w:color w:val="000000"/>
          <w:lang w:val="zh-TW"/>
        </w:rPr>
      </w:pPr>
      <w:r>
        <w:rPr>
          <w:rFonts w:ascii="標楷體" w:eastAsia="標楷體" w:hAnsi="標楷體"/>
          <w:color w:val="000000"/>
          <w:lang w:val="zh-TW"/>
        </w:rPr>
        <w:t>2.</w:t>
      </w:r>
      <w:r>
        <w:rPr>
          <w:rFonts w:ascii="標楷體" w:eastAsia="標楷體" w:hAnsi="標楷體"/>
          <w:color w:val="000000"/>
          <w:lang w:val="zh-TW"/>
        </w:rPr>
        <w:t>評量應兼顧學生身心發展、個別差異、文化差異與特殊需求，給予彈性、適性的評量方式。特殊需求學生的評量可選擇較適合其身心狀況的項目來進行整體性的評量。</w:t>
      </w:r>
    </w:p>
    <w:p w:rsidR="00676F73" w:rsidRDefault="00071B6B">
      <w:pPr>
        <w:autoSpaceDE w:val="0"/>
        <w:snapToGrid w:val="0"/>
        <w:spacing w:line="440" w:lineRule="exact"/>
        <w:ind w:left="1272" w:hanging="281"/>
        <w:jc w:val="both"/>
        <w:rPr>
          <w:rFonts w:ascii="標楷體" w:eastAsia="標楷體" w:hAnsi="標楷體"/>
          <w:color w:val="000000"/>
          <w:lang w:val="zh-TW"/>
        </w:rPr>
      </w:pPr>
      <w:r>
        <w:rPr>
          <w:rFonts w:ascii="標楷體" w:eastAsia="標楷體" w:hAnsi="標楷體"/>
          <w:color w:val="000000"/>
          <w:lang w:val="zh-TW"/>
        </w:rPr>
        <w:t>3.</w:t>
      </w:r>
      <w:r>
        <w:rPr>
          <w:rFonts w:ascii="標楷體" w:eastAsia="標楷體" w:hAnsi="標楷體"/>
          <w:color w:val="000000"/>
          <w:lang w:val="zh-TW"/>
        </w:rPr>
        <w:t>健康教育</w:t>
      </w:r>
      <w:r>
        <w:rPr>
          <w:rFonts w:ascii="標楷體" w:eastAsia="標楷體" w:hAnsi="標楷體"/>
          <w:color w:val="000000"/>
          <w:lang w:val="zh-TW"/>
        </w:rPr>
        <w:t>/</w:t>
      </w:r>
      <w:r>
        <w:rPr>
          <w:rFonts w:ascii="標楷體" w:eastAsia="標楷體" w:hAnsi="標楷體"/>
          <w:color w:val="000000"/>
          <w:lang w:val="zh-TW"/>
        </w:rPr>
        <w:t>健康與護理課程應重視日常生活健康習慣之落實情形，且在所處生活情境的脈絡下，考量學生個別的健康狀況、家庭環境與進步幅度，以診斷學生健康問題，施以健康指導，藉此促進學生實踐健康的生活型態。</w:t>
      </w:r>
    </w:p>
    <w:p w:rsidR="00676F73" w:rsidRDefault="00071B6B">
      <w:pPr>
        <w:autoSpaceDE w:val="0"/>
        <w:snapToGrid w:val="0"/>
        <w:spacing w:line="440" w:lineRule="exact"/>
        <w:ind w:left="1272" w:hanging="281"/>
        <w:jc w:val="both"/>
        <w:rPr>
          <w:rFonts w:ascii="標楷體" w:eastAsia="標楷體" w:hAnsi="標楷體"/>
          <w:color w:val="000000"/>
          <w:lang w:val="zh-TW"/>
        </w:rPr>
      </w:pPr>
      <w:r>
        <w:rPr>
          <w:rFonts w:ascii="標楷體" w:eastAsia="標楷體" w:hAnsi="標楷體"/>
          <w:color w:val="000000"/>
          <w:lang w:val="zh-TW"/>
        </w:rPr>
        <w:t>4.</w:t>
      </w:r>
      <w:r>
        <w:rPr>
          <w:rFonts w:ascii="標楷體" w:eastAsia="標楷體" w:hAnsi="標楷體"/>
          <w:color w:val="000000"/>
          <w:lang w:val="zh-TW"/>
        </w:rPr>
        <w:t>體育課程應考量學生個別的起點行為與進步幅度</w:t>
      </w:r>
      <w:r>
        <w:rPr>
          <w:rFonts w:ascii="標楷體" w:eastAsia="標楷體" w:hAnsi="標楷體"/>
          <w:color w:val="000000"/>
          <w:lang w:val="zh-TW"/>
        </w:rPr>
        <w:t>，以診斷學習困難、培養運動參與及欣賞的興趣與行為習慣為最高原則。體育成績評量應具多元性，要能確實評估學生的學習表現，而非評定學生的天賦本能，評量項目應包含認知、情意、技能及行為實踐，以呼應學生身體力行之理想。</w:t>
      </w:r>
    </w:p>
    <w:p w:rsidR="00676F73" w:rsidRDefault="00071B6B">
      <w:pPr>
        <w:autoSpaceDE w:val="0"/>
        <w:snapToGrid w:val="0"/>
        <w:spacing w:line="440" w:lineRule="exact"/>
        <w:ind w:left="703" w:hanging="137"/>
        <w:rPr>
          <w:rFonts w:ascii="標楷體" w:eastAsia="標楷體" w:hAnsi="標楷體"/>
          <w:color w:val="000000"/>
        </w:rPr>
      </w:pPr>
      <w:r>
        <w:rPr>
          <w:rFonts w:ascii="標楷體" w:eastAsia="標楷體" w:hAnsi="標楷體"/>
          <w:color w:val="000000"/>
        </w:rPr>
        <w:t>（二）評量方法</w:t>
      </w:r>
    </w:p>
    <w:p w:rsidR="00676F73" w:rsidRDefault="00071B6B">
      <w:pPr>
        <w:autoSpaceDE w:val="0"/>
        <w:snapToGrid w:val="0"/>
        <w:spacing w:line="440" w:lineRule="exact"/>
        <w:ind w:left="1272" w:hanging="281"/>
        <w:jc w:val="both"/>
        <w:rPr>
          <w:rFonts w:ascii="標楷體" w:eastAsia="標楷體" w:hAnsi="標楷體"/>
          <w:color w:val="000000"/>
          <w:lang w:val="zh-TW"/>
        </w:rPr>
      </w:pPr>
      <w:r>
        <w:rPr>
          <w:rFonts w:ascii="標楷體" w:eastAsia="標楷體" w:hAnsi="標楷體"/>
          <w:color w:val="000000"/>
          <w:lang w:val="zh-TW"/>
        </w:rPr>
        <w:t>1.</w:t>
      </w:r>
      <w:r>
        <w:rPr>
          <w:rFonts w:ascii="標楷體" w:eastAsia="標楷體" w:hAnsi="標楷體"/>
          <w:color w:val="000000"/>
          <w:lang w:val="zh-TW"/>
        </w:rPr>
        <w:t>運用多元評量策略，可採課前活動準備、上課參與、課後作業、平時觀察、健康行為態度問卷、健康習慣紀錄表、健康狀況自評表或檢核表、同儕互評、紙筆測驗、技能測驗、實作評量、檔案評量、口語評量及表現等方式進行。</w:t>
      </w:r>
    </w:p>
    <w:p w:rsidR="00676F73" w:rsidRDefault="00071B6B">
      <w:pPr>
        <w:autoSpaceDE w:val="0"/>
        <w:snapToGrid w:val="0"/>
        <w:spacing w:line="440" w:lineRule="exact"/>
        <w:ind w:left="1272" w:hanging="281"/>
        <w:jc w:val="both"/>
      </w:pPr>
      <w:r>
        <w:rPr>
          <w:rFonts w:ascii="標楷體" w:eastAsia="標楷體" w:hAnsi="標楷體"/>
          <w:color w:val="000000"/>
          <w:lang w:val="zh-TW"/>
        </w:rPr>
        <w:t>2.</w:t>
      </w:r>
      <w:r>
        <w:rPr>
          <w:rFonts w:ascii="標楷體" w:eastAsia="標楷體" w:hAnsi="標楷體"/>
          <w:color w:val="000000"/>
        </w:rPr>
        <w:t>健康技能的評量方式</w:t>
      </w:r>
      <w:r>
        <w:rPr>
          <w:rFonts w:ascii="標楷體" w:eastAsia="標楷體" w:hAnsi="標楷體"/>
          <w:color w:val="000000"/>
          <w:lang w:val="zh-TW"/>
        </w:rPr>
        <w:t>採用質與量並重的多元評量方法，紙筆測驗應為最少化，在</w:t>
      </w:r>
      <w:r>
        <w:rPr>
          <w:rFonts w:ascii="標楷體" w:eastAsia="標楷體" w:hAnsi="標楷體"/>
          <w:color w:val="000000"/>
        </w:rPr>
        <w:t>質性</w:t>
      </w:r>
      <w:r>
        <w:rPr>
          <w:rFonts w:ascii="標楷體" w:eastAsia="標楷體" w:hAnsi="標楷體"/>
          <w:color w:val="000000"/>
          <w:lang w:val="zh-TW"/>
        </w:rPr>
        <w:t>評</w:t>
      </w:r>
      <w:r>
        <w:rPr>
          <w:rFonts w:ascii="標楷體" w:eastAsia="標楷體" w:hAnsi="標楷體"/>
          <w:color w:val="000000"/>
          <w:lang w:val="zh-TW"/>
        </w:rPr>
        <w:t>量方面訂定評量標準，觀察判斷學生技能表現的等級程度；在</w:t>
      </w:r>
      <w:r>
        <w:rPr>
          <w:rFonts w:ascii="標楷體" w:eastAsia="標楷體" w:hAnsi="標楷體"/>
          <w:color w:val="000000"/>
        </w:rPr>
        <w:t>量化</w:t>
      </w:r>
      <w:r>
        <w:rPr>
          <w:rFonts w:ascii="標楷體" w:eastAsia="標楷體" w:hAnsi="標楷體"/>
          <w:color w:val="000000"/>
          <w:lang w:val="zh-TW"/>
        </w:rPr>
        <w:t>評量方面，以利用不同工具及方式</w:t>
      </w:r>
      <w:r>
        <w:rPr>
          <w:rFonts w:ascii="標楷體" w:eastAsia="標楷體" w:hAnsi="標楷體"/>
          <w:color w:val="000000"/>
        </w:rPr>
        <w:t>評量為主</w:t>
      </w:r>
      <w:r>
        <w:rPr>
          <w:rFonts w:ascii="標楷體" w:eastAsia="標楷體" w:hAnsi="標楷體"/>
          <w:color w:val="000000"/>
          <w:lang w:val="zh-TW"/>
        </w:rPr>
        <w:t>。</w:t>
      </w:r>
    </w:p>
    <w:p w:rsidR="00676F73" w:rsidRDefault="00071B6B">
      <w:pPr>
        <w:autoSpaceDE w:val="0"/>
        <w:snapToGrid w:val="0"/>
        <w:spacing w:line="440" w:lineRule="exact"/>
        <w:ind w:left="1272" w:hanging="281"/>
        <w:jc w:val="both"/>
        <w:sectPr w:rsidR="00676F73">
          <w:footerReference w:type="default" r:id="rId35"/>
          <w:pgSz w:w="11906" w:h="16838"/>
          <w:pgMar w:top="993" w:right="1134" w:bottom="993" w:left="1134" w:header="851" w:footer="596" w:gutter="0"/>
          <w:pgNumType w:start="1"/>
          <w:cols w:space="720"/>
          <w:docGrid w:type="lines" w:linePitch="375"/>
        </w:sectPr>
      </w:pPr>
      <w:r>
        <w:rPr>
          <w:rFonts w:ascii="標楷體" w:eastAsia="標楷體" w:hAnsi="標楷體"/>
          <w:color w:val="000000"/>
          <w:lang w:val="zh-TW"/>
        </w:rPr>
        <w:t>3.</w:t>
      </w:r>
      <w:r>
        <w:rPr>
          <w:rFonts w:ascii="標楷體" w:eastAsia="標楷體" w:hAnsi="標楷體"/>
          <w:color w:val="000000"/>
          <w:lang w:val="zh-TW"/>
        </w:rPr>
        <w:t>體育技能表現的評量方式，可分為</w:t>
      </w:r>
      <w:r>
        <w:rPr>
          <w:rFonts w:ascii="標楷體" w:eastAsia="標楷體" w:hAnsi="標楷體"/>
          <w:color w:val="000000"/>
        </w:rPr>
        <w:t>質性</w:t>
      </w:r>
      <w:r>
        <w:rPr>
          <w:rFonts w:ascii="標楷體" w:eastAsia="標楷體" w:hAnsi="標楷體"/>
          <w:color w:val="000000"/>
          <w:lang w:val="zh-TW"/>
        </w:rPr>
        <w:t>評量與</w:t>
      </w:r>
      <w:r>
        <w:rPr>
          <w:rFonts w:ascii="標楷體" w:eastAsia="標楷體" w:hAnsi="標楷體"/>
          <w:color w:val="000000"/>
        </w:rPr>
        <w:t>量化</w:t>
      </w:r>
      <w:r>
        <w:rPr>
          <w:rFonts w:ascii="標楷體" w:eastAsia="標楷體" w:hAnsi="標楷體"/>
          <w:color w:val="000000"/>
          <w:lang w:val="zh-TW"/>
        </w:rPr>
        <w:t>評量。</w:t>
      </w:r>
      <w:r>
        <w:rPr>
          <w:rFonts w:ascii="標楷體" w:eastAsia="標楷體" w:hAnsi="標楷體"/>
          <w:color w:val="000000"/>
        </w:rPr>
        <w:t>質性</w:t>
      </w:r>
      <w:r>
        <w:rPr>
          <w:rFonts w:ascii="標楷體" w:eastAsia="標楷體" w:hAnsi="標楷體"/>
          <w:color w:val="000000"/>
          <w:lang w:val="zh-TW"/>
        </w:rPr>
        <w:t>評量以觀察及判斷學生運動技能的表現程度給分，如觀察動作的協調性、流暢性、熟練度、美感和有無符合規定動作的要領等，教師可事先訂定評量標準；</w:t>
      </w:r>
      <w:r>
        <w:rPr>
          <w:rFonts w:ascii="標楷體" w:eastAsia="標楷體" w:hAnsi="標楷體"/>
          <w:color w:val="000000"/>
        </w:rPr>
        <w:t>量化</w:t>
      </w:r>
      <w:r>
        <w:rPr>
          <w:rFonts w:ascii="標楷體" w:eastAsia="標楷體" w:hAnsi="標楷體"/>
          <w:color w:val="000000"/>
          <w:lang w:val="zh-TW"/>
        </w:rPr>
        <w:t>評量則利用不同之評量工具及方式，如碼錶、皮尺、計次或得分等客觀性數據，測量學生運動技能的成績表現。</w:t>
      </w:r>
    </w:p>
    <w:p w:rsidR="00676F73" w:rsidRDefault="00071B6B">
      <w:pPr>
        <w:pStyle w:val="a8"/>
        <w:tabs>
          <w:tab w:val="left" w:pos="567"/>
        </w:tabs>
        <w:snapToGrid w:val="0"/>
        <w:spacing w:before="72" w:after="72" w:line="440" w:lineRule="exact"/>
        <w:ind w:left="0"/>
        <w:rPr>
          <w:rFonts w:ascii="標楷體" w:eastAsia="標楷體" w:hAnsi="標楷體"/>
          <w:b/>
          <w:color w:val="000000"/>
          <w:sz w:val="28"/>
          <w:szCs w:val="28"/>
        </w:rPr>
      </w:pPr>
      <w:bookmarkStart w:id="35" w:name="_Toc435695859"/>
      <w:bookmarkStart w:id="36" w:name="_Toc514229094"/>
      <w:r>
        <w:rPr>
          <w:rFonts w:ascii="標楷體" w:eastAsia="標楷體" w:hAnsi="標楷體"/>
          <w:b/>
          <w:color w:val="000000"/>
          <w:sz w:val="28"/>
          <w:szCs w:val="28"/>
        </w:rPr>
        <w:lastRenderedPageBreak/>
        <w:t>柒、附錄</w:t>
      </w:r>
      <w:bookmarkEnd w:id="35"/>
      <w:bookmarkEnd w:id="36"/>
    </w:p>
    <w:p w:rsidR="00676F73" w:rsidRDefault="00071B6B">
      <w:pPr>
        <w:pStyle w:val="a8"/>
        <w:tabs>
          <w:tab w:val="left" w:pos="709"/>
        </w:tabs>
        <w:snapToGrid w:val="0"/>
        <w:spacing w:line="440" w:lineRule="exact"/>
        <w:ind w:left="485" w:hanging="485"/>
        <w:jc w:val="both"/>
        <w:rPr>
          <w:rFonts w:ascii="標楷體" w:eastAsia="標楷體" w:hAnsi="標楷體"/>
          <w:b/>
          <w:color w:val="000000"/>
        </w:rPr>
      </w:pPr>
      <w:bookmarkStart w:id="37" w:name="_Toc435695860"/>
      <w:bookmarkStart w:id="38" w:name="_Toc514229095"/>
      <w:r>
        <w:rPr>
          <w:rFonts w:ascii="標楷體" w:eastAsia="標楷體" w:hAnsi="標楷體"/>
          <w:b/>
          <w:color w:val="000000"/>
        </w:rPr>
        <w:t>附錄一：健康與體育領域學習重點與核心素養呼應表參考示例</w:t>
      </w:r>
      <w:bookmarkEnd w:id="37"/>
      <w:bookmarkEnd w:id="38"/>
    </w:p>
    <w:p w:rsidR="00676F73" w:rsidRDefault="00071B6B">
      <w:pPr>
        <w:pStyle w:val="a8"/>
        <w:tabs>
          <w:tab w:val="left" w:pos="709"/>
        </w:tabs>
        <w:snapToGrid w:val="0"/>
        <w:spacing w:after="72" w:line="440" w:lineRule="exact"/>
        <w:ind w:left="482" w:hanging="199"/>
        <w:jc w:val="both"/>
        <w:rPr>
          <w:rFonts w:ascii="標楷體" w:eastAsia="標楷體" w:hAnsi="標楷體"/>
          <w:b/>
          <w:color w:val="000000"/>
        </w:rPr>
      </w:pPr>
      <w:r>
        <w:rPr>
          <w:rFonts w:ascii="標楷體" w:eastAsia="標楷體" w:hAnsi="標楷體"/>
          <w:b/>
          <w:color w:val="000000"/>
        </w:rPr>
        <w:t>一、國民小學</w:t>
      </w:r>
    </w:p>
    <w:tbl>
      <w:tblPr>
        <w:tblW w:w="9854" w:type="dxa"/>
        <w:tblCellMar>
          <w:left w:w="10" w:type="dxa"/>
          <w:right w:w="10" w:type="dxa"/>
        </w:tblCellMar>
        <w:tblLook w:val="04A0"/>
      </w:tblPr>
      <w:tblGrid>
        <w:gridCol w:w="1101"/>
        <w:gridCol w:w="2355"/>
        <w:gridCol w:w="1188"/>
        <w:gridCol w:w="2268"/>
        <w:gridCol w:w="2942"/>
      </w:tblGrid>
      <w:tr w:rsidR="00676F73">
        <w:tblPrEx>
          <w:tblCellMar>
            <w:top w:w="0" w:type="dxa"/>
            <w:bottom w:w="0" w:type="dxa"/>
          </w:tblCellMar>
        </w:tblPrEx>
        <w:trPr>
          <w:trHeight w:val="20"/>
          <w:tblHeader/>
        </w:trPr>
        <w:tc>
          <w:tcPr>
            <w:tcW w:w="6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tabs>
                <w:tab w:val="left" w:pos="3124"/>
              </w:tabs>
              <w:snapToGrid w:val="0"/>
              <w:spacing w:line="240" w:lineRule="atLeast"/>
              <w:jc w:val="center"/>
              <w:rPr>
                <w:rFonts w:ascii="標楷體" w:eastAsia="標楷體" w:hAnsi="標楷體"/>
                <w:b/>
                <w:bCs/>
                <w:color w:val="000000"/>
              </w:rPr>
            </w:pPr>
            <w:r>
              <w:rPr>
                <w:rFonts w:ascii="標楷體" w:eastAsia="標楷體" w:hAnsi="標楷體"/>
                <w:b/>
                <w:bCs/>
                <w:color w:val="000000"/>
              </w:rPr>
              <w:t>健康與體育領域學習重點</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b/>
                <w:bCs/>
                <w:color w:val="000000"/>
              </w:rPr>
            </w:pPr>
            <w:r>
              <w:rPr>
                <w:rFonts w:ascii="標楷體" w:eastAsia="標楷體" w:hAnsi="標楷體"/>
                <w:b/>
                <w:bCs/>
                <w:color w:val="000000"/>
              </w:rPr>
              <w:t>健康與體育領域核心素養</w:t>
            </w:r>
          </w:p>
        </w:tc>
      </w:tr>
      <w:tr w:rsidR="00676F73">
        <w:tblPrEx>
          <w:tblCellMar>
            <w:top w:w="0" w:type="dxa"/>
            <w:bottom w:w="0" w:type="dxa"/>
          </w:tblCellMar>
        </w:tblPrEx>
        <w:trPr>
          <w:trHeight w:val="20"/>
          <w:tblHeader/>
        </w:trPr>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tabs>
                <w:tab w:val="left" w:pos="3124"/>
              </w:tabs>
              <w:snapToGrid w:val="0"/>
              <w:spacing w:line="240" w:lineRule="atLeast"/>
              <w:jc w:val="center"/>
              <w:rPr>
                <w:rFonts w:ascii="標楷體" w:eastAsia="標楷體" w:hAnsi="標楷體"/>
                <w:b/>
                <w:bCs/>
                <w:color w:val="000000"/>
              </w:rPr>
            </w:pPr>
            <w:r>
              <w:rPr>
                <w:rFonts w:ascii="標楷體" w:eastAsia="標楷體" w:hAnsi="標楷體"/>
                <w:b/>
                <w:bCs/>
                <w:color w:val="000000"/>
              </w:rPr>
              <w:t>學習表現</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tabs>
                <w:tab w:val="left" w:pos="3124"/>
              </w:tabs>
              <w:snapToGrid w:val="0"/>
              <w:spacing w:line="240" w:lineRule="atLeast"/>
              <w:jc w:val="center"/>
              <w:rPr>
                <w:rFonts w:ascii="標楷體" w:eastAsia="標楷體" w:hAnsi="標楷體"/>
                <w:b/>
                <w:bCs/>
                <w:color w:val="000000"/>
              </w:rPr>
            </w:pPr>
            <w:r>
              <w:rPr>
                <w:rFonts w:ascii="標楷體" w:eastAsia="標楷體" w:hAnsi="標楷體"/>
                <w:b/>
                <w:bCs/>
                <w:color w:val="000000"/>
              </w:rPr>
              <w:t>學習內容</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pStyle w:val="a8"/>
              <w:snapToGrid w:val="0"/>
              <w:spacing w:line="240" w:lineRule="atLeast"/>
              <w:ind w:left="0"/>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4a-</w:t>
            </w:r>
            <w:r>
              <w:rPr>
                <w:rFonts w:ascii="標楷體" w:eastAsia="標楷體" w:hAnsi="標楷體" w:cs="新細明體"/>
                <w:color w:val="000000"/>
              </w:rPr>
              <w:t>Ⅰ</w:t>
            </w:r>
            <w:r>
              <w:rPr>
                <w:rFonts w:ascii="標楷體" w:eastAsia="標楷體" w:hAnsi="標楷體"/>
                <w:color w:val="000000"/>
              </w:rPr>
              <w:t>-2</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養成健康的生活習慣。</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Da-</w:t>
            </w:r>
            <w:r>
              <w:rPr>
                <w:rFonts w:ascii="標楷體" w:eastAsia="標楷體" w:hAnsi="標楷體" w:cs="新細明體"/>
                <w:color w:val="000000"/>
              </w:rPr>
              <w:t>Ⅰ</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日常生活中的基本衛生習慣</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-E-A1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具備良好身體活動與健康生活的習慣，以促進身心健全發展，並認識個人特質，發展運動與保健的潛能。</w:t>
            </w: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4a-</w:t>
            </w:r>
            <w:r>
              <w:rPr>
                <w:rFonts w:ascii="標楷體" w:eastAsia="標楷體" w:hAnsi="標楷體" w:cs="新細明體"/>
                <w:color w:val="000000"/>
              </w:rPr>
              <w:t>Ⅲ</w:t>
            </w:r>
            <w:r>
              <w:rPr>
                <w:rFonts w:ascii="標楷體" w:eastAsia="標楷體" w:hAnsi="標楷體"/>
                <w:color w:val="000000"/>
              </w:rPr>
              <w:t>-3</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主動地表現促進健康的行動。</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Da-</w:t>
            </w:r>
            <w:r>
              <w:rPr>
                <w:rFonts w:ascii="標楷體" w:eastAsia="標楷體" w:hAnsi="標楷體" w:cs="新細明體"/>
                <w:color w:val="000000"/>
              </w:rPr>
              <w:t>Ⅲ</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衛生保健習慣的改進方法</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4d-</w:t>
            </w:r>
            <w:r>
              <w:rPr>
                <w:rFonts w:ascii="標楷體" w:eastAsia="標楷體" w:hAnsi="標楷體" w:cs="新細明體"/>
                <w:color w:val="000000"/>
              </w:rPr>
              <w:t>Ⅲ</w:t>
            </w:r>
            <w:r>
              <w:rPr>
                <w:rFonts w:ascii="標楷體" w:eastAsia="標楷體" w:hAnsi="標楷體"/>
                <w:color w:val="000000"/>
              </w:rPr>
              <w:t>-1</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養成規律運動習慣，維持動態生活。</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Bc-</w:t>
            </w:r>
            <w:r>
              <w:rPr>
                <w:rFonts w:ascii="標楷體" w:eastAsia="標楷體" w:hAnsi="標楷體" w:cs="新細明體"/>
                <w:color w:val="000000"/>
              </w:rPr>
              <w:t>Ⅲ</w:t>
            </w:r>
            <w:r>
              <w:rPr>
                <w:rFonts w:ascii="標楷體" w:eastAsia="標楷體" w:hAnsi="標楷體"/>
                <w:color w:val="000000"/>
              </w:rPr>
              <w:t>-2</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運動與疾病保健、終身運動相關知識</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1a-</w:t>
            </w:r>
            <w:r>
              <w:rPr>
                <w:rFonts w:ascii="標楷體" w:eastAsia="標楷體" w:hAnsi="標楷體" w:cs="新細明體"/>
                <w:color w:val="000000"/>
              </w:rPr>
              <w:t>Ⅲ</w:t>
            </w:r>
            <w:r>
              <w:rPr>
                <w:rFonts w:ascii="標楷體" w:eastAsia="標楷體" w:hAnsi="標楷體"/>
                <w:color w:val="000000"/>
              </w:rPr>
              <w:t>-2</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描述生活行為對個人與群體健康的影響。</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Ca-</w:t>
            </w:r>
            <w:r>
              <w:rPr>
                <w:rFonts w:ascii="標楷體" w:eastAsia="標楷體" w:hAnsi="標楷體" w:cs="新細明體"/>
                <w:color w:val="000000"/>
              </w:rPr>
              <w:t>Ⅲ</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健康環境的交互影響因素</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-E-A2 </w:t>
            </w:r>
          </w:p>
          <w:p w:rsidR="00676F73" w:rsidRDefault="00071B6B">
            <w:pPr>
              <w:snapToGrid w:val="0"/>
              <w:spacing w:line="240" w:lineRule="atLeast"/>
              <w:jc w:val="both"/>
            </w:pPr>
            <w:r>
              <w:rPr>
                <w:rFonts w:ascii="標楷體" w:eastAsia="標楷體" w:hAnsi="標楷體"/>
                <w:color w:val="000000"/>
              </w:rPr>
              <w:t>具備探索身體活動與健康生活問題的思考能力，並透過體驗與實踐，處理日常生活中運動與健康的問題。</w:t>
            </w: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3d-</w:t>
            </w:r>
            <w:r>
              <w:rPr>
                <w:rFonts w:ascii="標楷體" w:eastAsia="標楷體" w:hAnsi="標楷體" w:cs="新細明體"/>
                <w:color w:val="000000"/>
              </w:rPr>
              <w:t>Ⅲ</w:t>
            </w:r>
            <w:r>
              <w:rPr>
                <w:rFonts w:ascii="標楷體" w:eastAsia="標楷體" w:hAnsi="標楷體"/>
                <w:color w:val="000000"/>
              </w:rPr>
              <w:t>-3</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透過體驗或實踐，解決練習或比賽的問題。</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Hb-</w:t>
            </w:r>
            <w:r>
              <w:rPr>
                <w:rFonts w:ascii="標楷體" w:eastAsia="標楷體" w:hAnsi="標楷體" w:cs="新細明體"/>
                <w:color w:val="000000"/>
              </w:rPr>
              <w:t>Ⅲ</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lang w:val="zh-TW"/>
              </w:rPr>
              <w:t>陣地攻守性</w:t>
            </w:r>
            <w:r>
              <w:rPr>
                <w:rFonts w:ascii="標楷體" w:eastAsia="標楷體" w:hAnsi="標楷體"/>
                <w:color w:val="000000"/>
              </w:rPr>
              <w:t>球類運動基本動作及基礎戰術</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1b-</w:t>
            </w:r>
            <w:r>
              <w:rPr>
                <w:rFonts w:ascii="標楷體" w:eastAsia="標楷體" w:hAnsi="標楷體" w:cs="新細明體"/>
                <w:color w:val="000000"/>
              </w:rPr>
              <w:t>Ⅲ</w:t>
            </w:r>
            <w:r>
              <w:rPr>
                <w:rFonts w:ascii="標楷體" w:eastAsia="標楷體" w:hAnsi="標楷體"/>
                <w:color w:val="000000"/>
              </w:rPr>
              <w:t>-3</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對照生活情境的健康需求，尋求適用的健康技能和生活技能。</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Ca-</w:t>
            </w:r>
            <w:r>
              <w:rPr>
                <w:rFonts w:ascii="標楷體" w:eastAsia="標楷體" w:hAnsi="標楷體" w:cs="新細明體"/>
                <w:color w:val="000000"/>
              </w:rPr>
              <w:t>Ⅲ</w:t>
            </w:r>
            <w:r>
              <w:rPr>
                <w:rFonts w:ascii="標楷體" w:eastAsia="標楷體" w:hAnsi="標楷體"/>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環保行動的參與及綠色消費概念</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-E-A3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具備擬定基本的運動與保健計畫及實作能力，並以創新思考方式，因應日常生活情境。</w:t>
            </w: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4c-</w:t>
            </w:r>
            <w:r>
              <w:rPr>
                <w:rFonts w:ascii="標楷體" w:eastAsia="標楷體" w:hAnsi="標楷體" w:cs="新細明體"/>
                <w:color w:val="000000"/>
              </w:rPr>
              <w:t>Ⅲ</w:t>
            </w:r>
            <w:r>
              <w:rPr>
                <w:rFonts w:ascii="標楷體" w:eastAsia="標楷體" w:hAnsi="標楷體"/>
                <w:color w:val="000000"/>
              </w:rPr>
              <w:t>-3</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擬定簡易的體適能與運動技能的運動計畫。</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Ab-</w:t>
            </w:r>
            <w:r>
              <w:rPr>
                <w:rFonts w:ascii="標楷體" w:eastAsia="標楷體" w:hAnsi="標楷體" w:cs="新細明體"/>
                <w:color w:val="000000"/>
              </w:rPr>
              <w:t>Ⅲ</w:t>
            </w:r>
            <w:r>
              <w:rPr>
                <w:rFonts w:ascii="標楷體" w:eastAsia="標楷體" w:hAnsi="標楷體"/>
                <w:color w:val="000000"/>
              </w:rPr>
              <w:t>-2</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體適能自我評估原則</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-4</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能於不同的生活情境中，運用生活技能。</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維持良好人際關係的溝通技巧與策略</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-E-B1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具備運用體育與健康之相關符號知能，能以同理心應用在生活中的運動、保健與人際溝通上。</w:t>
            </w: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Ⅱ</w:t>
            </w:r>
            <w:r>
              <w:rPr>
                <w:rFonts w:ascii="標楷體" w:eastAsia="標楷體" w:hAnsi="標楷體"/>
                <w:color w:val="000000"/>
              </w:rPr>
              <w:t>-3</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表現主動參與、樂於嘗試的學習態度。</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Ib -</w:t>
            </w:r>
            <w:r>
              <w:rPr>
                <w:rFonts w:ascii="標楷體" w:eastAsia="標楷體" w:hAnsi="標楷體" w:cs="新細明體"/>
                <w:color w:val="000000"/>
              </w:rPr>
              <w:t>Ⅱ</w:t>
            </w:r>
            <w:r>
              <w:rPr>
                <w:rFonts w:ascii="標楷體" w:eastAsia="標楷體" w:hAnsi="標楷體"/>
                <w:color w:val="000000"/>
              </w:rPr>
              <w:t>-2</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土風舞遊戲</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Ⅲ</w:t>
            </w:r>
            <w:r>
              <w:rPr>
                <w:rFonts w:ascii="標楷體" w:eastAsia="標楷體" w:hAnsi="標楷體"/>
                <w:color w:val="000000"/>
              </w:rPr>
              <w:t>-2</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表現同理心、正向溝通的團隊精神。</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Ib-</w:t>
            </w:r>
            <w:r>
              <w:rPr>
                <w:rFonts w:ascii="標楷體" w:eastAsia="標楷體" w:hAnsi="標楷體" w:cs="新細明體"/>
                <w:color w:val="000000"/>
              </w:rPr>
              <w:t>Ⅲ</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模仿性與主題式創作舞</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4a-</w:t>
            </w:r>
            <w:r>
              <w:rPr>
                <w:rFonts w:ascii="標楷體" w:eastAsia="標楷體" w:hAnsi="標楷體" w:cs="新細明體"/>
                <w:color w:val="000000"/>
              </w:rPr>
              <w:t>Ⅲ</w:t>
            </w:r>
            <w:r>
              <w:rPr>
                <w:rFonts w:ascii="標楷體" w:eastAsia="標楷體" w:hAnsi="標楷體"/>
                <w:color w:val="000000"/>
              </w:rPr>
              <w:t>-1</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運用多元的健康資訊、產品與服務。</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Eb-</w:t>
            </w:r>
            <w:r>
              <w:rPr>
                <w:rFonts w:ascii="標楷體" w:eastAsia="標楷體" w:hAnsi="標楷體" w:cs="新細明體"/>
                <w:color w:val="000000"/>
              </w:rPr>
              <w:t>Ⅲ</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健康消費資訊與媒體的影響</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-E-B2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具備應用體育與健康相關科技及資訊的基本素養，並理解各類媒體刊載、報導有關體育與健康內容的意義與影響。</w:t>
            </w: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4c-</w:t>
            </w:r>
            <w:r>
              <w:rPr>
                <w:rFonts w:ascii="標楷體" w:eastAsia="標楷體" w:hAnsi="標楷體" w:cs="新細明體"/>
                <w:color w:val="000000"/>
              </w:rPr>
              <w:t>Ⅲ</w:t>
            </w:r>
            <w:r>
              <w:rPr>
                <w:rFonts w:ascii="標楷體" w:eastAsia="標楷體" w:hAnsi="標楷體"/>
                <w:color w:val="000000"/>
              </w:rPr>
              <w:t>-1</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選擇及應用與運動相關的科技、資訊、媒體、產品與服務。</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Ab-</w:t>
            </w:r>
            <w:r>
              <w:rPr>
                <w:rFonts w:ascii="標楷體" w:eastAsia="標楷體" w:hAnsi="標楷體" w:cs="新細明體"/>
                <w:color w:val="000000"/>
              </w:rPr>
              <w:t>Ⅲ</w:t>
            </w:r>
            <w:r>
              <w:rPr>
                <w:rFonts w:ascii="標楷體" w:eastAsia="標楷體" w:hAnsi="標楷體"/>
                <w:color w:val="000000"/>
              </w:rPr>
              <w:t>-2</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體適能自我評估原則</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4a-</w:t>
            </w:r>
            <w:r>
              <w:rPr>
                <w:rFonts w:ascii="標楷體" w:eastAsia="標楷體" w:hAnsi="標楷體" w:cs="新細明體"/>
                <w:color w:val="000000"/>
              </w:rPr>
              <w:t>Ⅱ</w:t>
            </w:r>
            <w:r>
              <w:rPr>
                <w:rFonts w:ascii="標楷體" w:eastAsia="標楷體" w:hAnsi="標楷體"/>
                <w:color w:val="000000"/>
              </w:rPr>
              <w:t>-2</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展現促進健康的行為。</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Ca-</w:t>
            </w:r>
            <w:r>
              <w:rPr>
                <w:rFonts w:ascii="標楷體" w:eastAsia="標楷體" w:hAnsi="標楷體" w:cs="新細明體"/>
                <w:color w:val="000000"/>
              </w:rPr>
              <w:t>Ⅱ</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健康社區的意識、責任與維護行動</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-E-B3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具備運動與健康有關的感知和欣賞的基本素養，促進多元感官的發展，在生活環境中培養運動與健康</w:t>
            </w:r>
            <w:r>
              <w:rPr>
                <w:rFonts w:ascii="標楷體" w:eastAsia="標楷體" w:hAnsi="標楷體"/>
                <w:color w:val="000000"/>
              </w:rPr>
              <w:lastRenderedPageBreak/>
              <w:t>有關的美感體驗。</w:t>
            </w: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2d-</w:t>
            </w:r>
            <w:r>
              <w:rPr>
                <w:rFonts w:ascii="標楷體" w:eastAsia="標楷體" w:hAnsi="標楷體" w:cs="新細明體"/>
                <w:color w:val="000000"/>
              </w:rPr>
              <w:t>Ⅲ</w:t>
            </w:r>
            <w:r>
              <w:rPr>
                <w:rFonts w:ascii="標楷體" w:eastAsia="標楷體" w:hAnsi="標楷體"/>
                <w:color w:val="000000"/>
              </w:rPr>
              <w:t>-1</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分享運動欣賞與創作的美感體驗。</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Ib-</w:t>
            </w:r>
            <w:r>
              <w:rPr>
                <w:rFonts w:ascii="標楷體" w:eastAsia="標楷體" w:hAnsi="標楷體" w:cs="新細明體"/>
                <w:color w:val="000000"/>
              </w:rPr>
              <w:t>Ⅲ</w:t>
            </w:r>
            <w:r>
              <w:rPr>
                <w:rFonts w:ascii="標楷體" w:eastAsia="標楷體" w:hAnsi="標楷體"/>
                <w:color w:val="000000"/>
              </w:rPr>
              <w:t>-2</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各國土風舞</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lastRenderedPageBreak/>
              <w:t>2b-</w:t>
            </w:r>
            <w:r>
              <w:rPr>
                <w:rFonts w:ascii="標楷體" w:eastAsia="標楷體" w:hAnsi="標楷體" w:cs="新細明體"/>
                <w:color w:val="000000"/>
              </w:rPr>
              <w:t>Ⅱ</w:t>
            </w:r>
            <w:r>
              <w:rPr>
                <w:rFonts w:ascii="標楷體" w:eastAsia="標楷體" w:hAnsi="標楷體"/>
                <w:color w:val="000000"/>
              </w:rPr>
              <w:t>-1</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遵守健康的生活規範。</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Ca-</w:t>
            </w:r>
            <w:r>
              <w:rPr>
                <w:rFonts w:ascii="標楷體" w:eastAsia="標楷體" w:hAnsi="標楷體" w:cs="新細明體"/>
                <w:color w:val="000000"/>
              </w:rPr>
              <w:t>Ⅱ</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健康社區的意識、責任與維護行動</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-E-C1 </w:t>
            </w:r>
          </w:p>
          <w:p w:rsidR="00676F73" w:rsidRDefault="00071B6B">
            <w:pPr>
              <w:pStyle w:val="a8"/>
              <w:snapToGrid w:val="0"/>
              <w:spacing w:line="240" w:lineRule="atLeast"/>
              <w:ind w:left="0"/>
              <w:rPr>
                <w:rFonts w:ascii="標楷體" w:eastAsia="標楷體" w:hAnsi="標楷體"/>
                <w:color w:val="000000"/>
              </w:rPr>
            </w:pPr>
            <w:r>
              <w:rPr>
                <w:rFonts w:ascii="標楷體" w:eastAsia="標楷體" w:hAnsi="標楷體"/>
                <w:color w:val="000000"/>
              </w:rPr>
              <w:t>具備生活中有關運動與健康的道德知識與是非判斷能力，理解並遵守相關的道德規範，培養公民意識，關懷社會。</w:t>
            </w: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2b-</w:t>
            </w:r>
            <w:r>
              <w:rPr>
                <w:rFonts w:ascii="標楷體" w:eastAsia="標楷體" w:hAnsi="標楷體" w:cs="新細明體"/>
                <w:color w:val="000000"/>
              </w:rPr>
              <w:t>Ⅲ</w:t>
            </w:r>
            <w:r>
              <w:rPr>
                <w:rFonts w:ascii="標楷體" w:eastAsia="標楷體" w:hAnsi="標楷體"/>
                <w:color w:val="000000"/>
              </w:rPr>
              <w:t>-1</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認同健康的生活規範、態度與價值觀。</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Ca-</w:t>
            </w:r>
            <w:r>
              <w:rPr>
                <w:rFonts w:ascii="標楷體" w:eastAsia="標楷體" w:hAnsi="標楷體" w:cs="新細明體"/>
                <w:color w:val="000000"/>
              </w:rPr>
              <w:t>Ⅲ</w:t>
            </w:r>
            <w:r>
              <w:rPr>
                <w:rFonts w:ascii="標楷體" w:eastAsia="標楷體" w:hAnsi="標楷體"/>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環保行動的參與及綠色消費概念</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Ⅲ</w:t>
            </w:r>
            <w:r>
              <w:rPr>
                <w:rFonts w:ascii="標楷體" w:eastAsia="標楷體" w:hAnsi="標楷體"/>
                <w:color w:val="000000"/>
              </w:rPr>
              <w:t>-1</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表現基本運動精神和道德規範。</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Cb-</w:t>
            </w:r>
            <w:r>
              <w:rPr>
                <w:rFonts w:ascii="標楷體" w:eastAsia="標楷體" w:hAnsi="標楷體" w:cs="新細明體"/>
                <w:color w:val="000000"/>
              </w:rPr>
              <w:t>Ⅲ</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運動安全教育、運動精神與運動營養知識</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3b-</w:t>
            </w:r>
            <w:r>
              <w:rPr>
                <w:rFonts w:ascii="標楷體" w:eastAsia="標楷體" w:hAnsi="標楷體" w:cs="新細明體"/>
                <w:color w:val="000000"/>
              </w:rPr>
              <w:t>Ⅲ</w:t>
            </w:r>
            <w:r>
              <w:rPr>
                <w:rFonts w:ascii="標楷體" w:eastAsia="標楷體" w:hAnsi="標楷體"/>
                <w:color w:val="000000"/>
              </w:rPr>
              <w:t>-2</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獨立演練大部分的人際溝通互動技能。</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Fa-</w:t>
            </w:r>
            <w:r>
              <w:rPr>
                <w:rFonts w:ascii="標楷體" w:eastAsia="標楷體" w:hAnsi="標楷體" w:cs="新細明體"/>
                <w:color w:val="000000"/>
              </w:rPr>
              <w:t>Ⅲ</w:t>
            </w:r>
            <w:r>
              <w:rPr>
                <w:rFonts w:ascii="標楷體" w:eastAsia="標楷體" w:hAnsi="標楷體"/>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維持良好人際關係的溝通技巧與策略</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-E-C2 </w:t>
            </w:r>
          </w:p>
          <w:p w:rsidR="00676F73" w:rsidRDefault="00071B6B">
            <w:pPr>
              <w:pStyle w:val="a8"/>
              <w:snapToGrid w:val="0"/>
              <w:spacing w:line="240" w:lineRule="atLeast"/>
              <w:ind w:left="0"/>
              <w:rPr>
                <w:rFonts w:ascii="標楷體" w:eastAsia="標楷體" w:hAnsi="標楷體"/>
                <w:color w:val="000000"/>
              </w:rPr>
            </w:pPr>
            <w:r>
              <w:rPr>
                <w:rFonts w:ascii="標楷體" w:eastAsia="標楷體" w:hAnsi="標楷體"/>
                <w:color w:val="000000"/>
              </w:rPr>
              <w:t>具備同理他人感受，在體育活動和健康生活中樂於與人互動、公平競爭，並與團隊成員合作，促進身心健康。</w:t>
            </w: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Ⅱ</w:t>
            </w:r>
            <w:r>
              <w:rPr>
                <w:rFonts w:ascii="標楷體" w:eastAsia="標楷體" w:hAnsi="標楷體"/>
                <w:color w:val="000000"/>
              </w:rPr>
              <w:t>-2</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表現增進團隊合作、友善的互動行為。</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Hd-</w:t>
            </w:r>
            <w:r>
              <w:rPr>
                <w:rFonts w:ascii="標楷體" w:eastAsia="標楷體" w:hAnsi="標楷體" w:cs="新細明體"/>
                <w:color w:val="000000"/>
              </w:rPr>
              <w:t>Ⅱ</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w:t>
            </w:r>
            <w:r>
              <w:rPr>
                <w:rFonts w:ascii="標楷體" w:eastAsia="標楷體" w:hAnsi="標楷體"/>
                <w:color w:val="000000"/>
                <w:lang w:val="zh-TW"/>
              </w:rPr>
              <w:t>球類運動</w:t>
            </w:r>
            <w:r>
              <w:rPr>
                <w:rFonts w:ascii="標楷體" w:eastAsia="標楷體" w:hAnsi="標楷體"/>
                <w:color w:val="000000"/>
              </w:rPr>
              <w:t>相關的拋接球、傳接球、擊球、踢球、跑動踩壘之時間、空間及人與人、人與球關係攻防概念</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2a-</w:t>
            </w:r>
            <w:r>
              <w:rPr>
                <w:rFonts w:ascii="標楷體" w:eastAsia="標楷體" w:hAnsi="標楷體" w:cs="新細明體"/>
                <w:color w:val="000000"/>
              </w:rPr>
              <w:t>Ⅲ</w:t>
            </w:r>
            <w:r>
              <w:rPr>
                <w:rFonts w:ascii="標楷體" w:eastAsia="標楷體" w:hAnsi="標楷體"/>
                <w:color w:val="000000"/>
              </w:rPr>
              <w:t>-1</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關注健康議題受到個人、家庭、學校與社區等因素的交互作用之影響。</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Ea-</w:t>
            </w:r>
            <w:r>
              <w:rPr>
                <w:rFonts w:ascii="標楷體" w:eastAsia="標楷體" w:hAnsi="標楷體" w:cs="新細明體"/>
                <w:color w:val="000000"/>
              </w:rPr>
              <w:t>Ⅲ</w:t>
            </w:r>
            <w:r>
              <w:rPr>
                <w:rFonts w:ascii="標楷體" w:eastAsia="標楷體" w:hAnsi="標楷體"/>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每日飲食指南與多元飲食文化</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-E-C3</w:t>
            </w:r>
          </w:p>
          <w:p w:rsidR="00676F73" w:rsidRDefault="00071B6B">
            <w:pPr>
              <w:pStyle w:val="a8"/>
              <w:snapToGrid w:val="0"/>
              <w:spacing w:line="240" w:lineRule="atLeast"/>
              <w:ind w:left="0"/>
              <w:rPr>
                <w:rFonts w:ascii="標楷體" w:eastAsia="標楷體" w:hAnsi="標楷體"/>
                <w:color w:val="000000"/>
              </w:rPr>
            </w:pPr>
            <w:r>
              <w:rPr>
                <w:rFonts w:ascii="標楷體" w:eastAsia="標楷體" w:hAnsi="標楷體"/>
                <w:color w:val="000000"/>
              </w:rPr>
              <w:t>具備理解與關心本土、國際體育與健康議題的素養，並認識及包容文化的多元性。</w:t>
            </w: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2d-</w:t>
            </w:r>
            <w:r>
              <w:rPr>
                <w:rFonts w:ascii="標楷體" w:eastAsia="標楷體" w:hAnsi="標楷體" w:cs="新細明體"/>
                <w:color w:val="000000"/>
              </w:rPr>
              <w:t>Ⅰ</w:t>
            </w:r>
            <w:r>
              <w:rPr>
                <w:rFonts w:ascii="標楷體" w:eastAsia="標楷體" w:hAnsi="標楷體"/>
                <w:color w:val="000000"/>
              </w:rPr>
              <w:t>-2</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接受並體驗多元性身體活動。</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Ic-</w:t>
            </w:r>
            <w:r>
              <w:rPr>
                <w:rFonts w:ascii="標楷體" w:eastAsia="標楷體" w:hAnsi="標楷體" w:cs="新細明體"/>
                <w:color w:val="000000"/>
              </w:rPr>
              <w:t>Ⅰ</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民俗運動基本動作與遊戲</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pStyle w:val="a8"/>
              <w:snapToGrid w:val="0"/>
              <w:spacing w:line="240" w:lineRule="atLeast"/>
              <w:ind w:left="0"/>
              <w:rPr>
                <w:rFonts w:ascii="標楷體" w:eastAsia="標楷體" w:hAnsi="標楷體"/>
                <w:color w:val="000000"/>
              </w:rPr>
            </w:pPr>
          </w:p>
        </w:tc>
      </w:tr>
      <w:tr w:rsidR="00676F73">
        <w:tblPrEx>
          <w:tblCellMar>
            <w:top w:w="0" w:type="dxa"/>
            <w:bottom w:w="0" w:type="dxa"/>
          </w:tblCellMar>
        </w:tblPrEx>
        <w:trPr>
          <w:trHeight w:val="2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2d-</w:t>
            </w:r>
            <w:r>
              <w:rPr>
                <w:rFonts w:ascii="標楷體" w:eastAsia="標楷體" w:hAnsi="標楷體" w:cs="新細明體"/>
                <w:color w:val="000000"/>
              </w:rPr>
              <w:t>Ⅲ</w:t>
            </w:r>
            <w:r>
              <w:rPr>
                <w:rFonts w:ascii="標楷體" w:eastAsia="標楷體" w:hAnsi="標楷體"/>
                <w:color w:val="000000"/>
              </w:rPr>
              <w:t>-3</w:t>
            </w:r>
          </w:p>
        </w:tc>
        <w:tc>
          <w:tcPr>
            <w:tcW w:w="23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分析並解釋多元性身體活動的特色。</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Ic-</w:t>
            </w:r>
            <w:r>
              <w:rPr>
                <w:rFonts w:ascii="標楷體" w:eastAsia="標楷體" w:hAnsi="標楷體" w:cs="新細明體"/>
                <w:color w:val="000000"/>
              </w:rPr>
              <w:t>Ⅲ</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民俗運動組合動作與遊戲</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pStyle w:val="a8"/>
              <w:snapToGrid w:val="0"/>
              <w:spacing w:line="240" w:lineRule="atLeast"/>
              <w:ind w:left="0"/>
              <w:rPr>
                <w:rFonts w:ascii="標楷體" w:eastAsia="標楷體" w:hAnsi="標楷體"/>
                <w:color w:val="000000"/>
              </w:rPr>
            </w:pPr>
          </w:p>
        </w:tc>
      </w:tr>
    </w:tbl>
    <w:p w:rsidR="00676F73" w:rsidRDefault="00071B6B">
      <w:pPr>
        <w:pStyle w:val="a8"/>
        <w:tabs>
          <w:tab w:val="left" w:pos="709"/>
        </w:tabs>
        <w:snapToGrid w:val="0"/>
        <w:spacing w:after="72" w:line="440" w:lineRule="exact"/>
        <w:ind w:left="482" w:hanging="199"/>
        <w:jc w:val="both"/>
        <w:rPr>
          <w:rFonts w:ascii="標楷體" w:eastAsia="標楷體" w:hAnsi="標楷體"/>
          <w:b/>
          <w:color w:val="000000"/>
        </w:rPr>
      </w:pPr>
      <w:r>
        <w:rPr>
          <w:rFonts w:ascii="標楷體" w:eastAsia="標楷體" w:hAnsi="標楷體"/>
          <w:b/>
          <w:color w:val="000000"/>
        </w:rPr>
        <w:t>二、國民中學</w:t>
      </w:r>
    </w:p>
    <w:tbl>
      <w:tblPr>
        <w:tblW w:w="9854" w:type="dxa"/>
        <w:tblCellMar>
          <w:left w:w="10" w:type="dxa"/>
          <w:right w:w="10" w:type="dxa"/>
        </w:tblCellMar>
        <w:tblLook w:val="04A0"/>
      </w:tblPr>
      <w:tblGrid>
        <w:gridCol w:w="1101"/>
        <w:gridCol w:w="2409"/>
        <w:gridCol w:w="1134"/>
        <w:gridCol w:w="2268"/>
        <w:gridCol w:w="2942"/>
      </w:tblGrid>
      <w:tr w:rsidR="00676F73">
        <w:tblPrEx>
          <w:tblCellMar>
            <w:top w:w="0" w:type="dxa"/>
            <w:bottom w:w="0" w:type="dxa"/>
          </w:tblCellMar>
        </w:tblPrEx>
        <w:trPr>
          <w:tblHeader/>
        </w:trPr>
        <w:tc>
          <w:tcPr>
            <w:tcW w:w="6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tabs>
                <w:tab w:val="left" w:pos="3124"/>
              </w:tabs>
              <w:snapToGrid w:val="0"/>
              <w:spacing w:line="240" w:lineRule="atLeast"/>
              <w:jc w:val="center"/>
              <w:rPr>
                <w:rFonts w:ascii="標楷體" w:eastAsia="標楷體" w:hAnsi="標楷體"/>
                <w:b/>
                <w:bCs/>
                <w:color w:val="000000"/>
              </w:rPr>
            </w:pPr>
            <w:r>
              <w:rPr>
                <w:rFonts w:ascii="標楷體" w:eastAsia="標楷體" w:hAnsi="標楷體"/>
                <w:b/>
                <w:bCs/>
                <w:color w:val="000000"/>
              </w:rPr>
              <w:t>健康與體育領域學習重點</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b/>
                <w:bCs/>
                <w:color w:val="000000"/>
              </w:rPr>
            </w:pPr>
            <w:r>
              <w:rPr>
                <w:rFonts w:ascii="標楷體" w:eastAsia="標楷體" w:hAnsi="標楷體"/>
                <w:b/>
                <w:bCs/>
                <w:color w:val="000000"/>
              </w:rPr>
              <w:t>健康與體育領域核心素養</w:t>
            </w:r>
          </w:p>
        </w:tc>
      </w:tr>
      <w:tr w:rsidR="00676F73">
        <w:tblPrEx>
          <w:tblCellMar>
            <w:top w:w="0" w:type="dxa"/>
            <w:bottom w:w="0" w:type="dxa"/>
          </w:tblCellMar>
        </w:tblPrEx>
        <w:trPr>
          <w:tblHeader/>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tabs>
                <w:tab w:val="left" w:pos="3124"/>
              </w:tabs>
              <w:snapToGrid w:val="0"/>
              <w:spacing w:line="240" w:lineRule="atLeast"/>
              <w:jc w:val="center"/>
              <w:rPr>
                <w:rFonts w:ascii="標楷體" w:eastAsia="標楷體" w:hAnsi="標楷體"/>
                <w:b/>
                <w:bCs/>
                <w:color w:val="000000"/>
              </w:rPr>
            </w:pPr>
            <w:r>
              <w:rPr>
                <w:rFonts w:ascii="標楷體" w:eastAsia="標楷體" w:hAnsi="標楷體"/>
                <w:b/>
                <w:bCs/>
                <w:color w:val="000000"/>
              </w:rPr>
              <w:t>學習表現</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tabs>
                <w:tab w:val="left" w:pos="3124"/>
              </w:tabs>
              <w:snapToGrid w:val="0"/>
              <w:spacing w:line="240" w:lineRule="atLeast"/>
              <w:jc w:val="center"/>
              <w:rPr>
                <w:rFonts w:ascii="標楷體" w:eastAsia="標楷體" w:hAnsi="標楷體"/>
                <w:b/>
                <w:bCs/>
                <w:color w:val="000000"/>
              </w:rPr>
            </w:pPr>
            <w:r>
              <w:rPr>
                <w:rFonts w:ascii="標楷體" w:eastAsia="標楷體" w:hAnsi="標楷體"/>
                <w:b/>
                <w:bCs/>
                <w:color w:val="000000"/>
              </w:rPr>
              <w:t>學習內容</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pStyle w:val="a8"/>
              <w:snapToGrid w:val="0"/>
              <w:spacing w:line="240" w:lineRule="atLeast"/>
              <w:ind w:left="0"/>
              <w:jc w:val="both"/>
              <w:rPr>
                <w:rFonts w:ascii="標楷體" w:eastAsia="標楷體" w:hAnsi="標楷體"/>
                <w:color w:val="000000"/>
              </w:rPr>
            </w:pPr>
          </w:p>
        </w:tc>
      </w:tr>
      <w:tr w:rsidR="00676F73">
        <w:tblPrEx>
          <w:tblCellMar>
            <w:top w:w="0" w:type="dxa"/>
            <w:bottom w:w="0" w:type="dxa"/>
          </w:tblCellMar>
        </w:tblPrEx>
        <w:trPr>
          <w:trHeight w:val="271"/>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1a-</w:t>
            </w:r>
            <w:r>
              <w:rPr>
                <w:rFonts w:ascii="標楷體" w:eastAsia="標楷體" w:hAnsi="標楷體" w:cs="新細明體"/>
                <w:color w:val="000000"/>
              </w:rPr>
              <w:t>Ⅳ</w:t>
            </w:r>
            <w:r>
              <w:rPr>
                <w:rFonts w:ascii="標楷體" w:eastAsia="標楷體" w:hAnsi="標楷體"/>
                <w:color w:val="000000"/>
              </w:rPr>
              <w:t>-1</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理解生理、心理與社會各層面健康的概念。</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菸、酒、檳榔、藥物的成分與成癮性，以及對個人身心健康與家庭、社會的影響</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-J-A1 </w:t>
            </w:r>
          </w:p>
          <w:p w:rsidR="00676F73" w:rsidRDefault="00071B6B">
            <w:pPr>
              <w:snapToGrid w:val="0"/>
              <w:spacing w:line="240" w:lineRule="atLeast"/>
              <w:jc w:val="both"/>
            </w:pPr>
            <w:r>
              <w:rPr>
                <w:rFonts w:ascii="標楷體" w:eastAsia="標楷體" w:hAnsi="標楷體"/>
                <w:color w:val="000000"/>
              </w:rPr>
              <w:t>具備體育與健康的知能與態度，展現自我運動與保健潛能，探索人性、自我價值與生命意義，並積極實踐，不輕言放棄。</w:t>
            </w:r>
          </w:p>
        </w:tc>
      </w:tr>
      <w:tr w:rsidR="00676F73">
        <w:tblPrEx>
          <w:tblCellMar>
            <w:top w:w="0" w:type="dxa"/>
            <w:bottom w:w="0" w:type="dxa"/>
          </w:tblCellMar>
        </w:tblPrEx>
        <w:trPr>
          <w:trHeight w:val="7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4d-</w:t>
            </w:r>
            <w:r>
              <w:rPr>
                <w:rFonts w:ascii="標楷體" w:eastAsia="標楷體" w:hAnsi="標楷體" w:cs="新細明體"/>
                <w:color w:val="000000"/>
              </w:rPr>
              <w:t>Ⅳ</w:t>
            </w:r>
            <w:r>
              <w:rPr>
                <w:rFonts w:ascii="標楷體" w:eastAsia="標楷體" w:hAnsi="標楷體"/>
                <w:color w:val="000000"/>
              </w:rPr>
              <w:t>-2</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執行個人運動計畫，實際參與身體活動。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Bc-</w:t>
            </w:r>
            <w:r>
              <w:rPr>
                <w:rFonts w:ascii="標楷體" w:eastAsia="標楷體" w:hAnsi="標楷體" w:cs="新細明體"/>
                <w:color w:val="000000"/>
              </w:rPr>
              <w:t>Ⅳ</w:t>
            </w:r>
            <w:r>
              <w:rPr>
                <w:rFonts w:ascii="標楷體" w:eastAsia="標楷體" w:hAnsi="標楷體"/>
                <w:color w:val="000000"/>
              </w:rPr>
              <w:t>-2</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終身運動計畫的擬定原則</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951"/>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1a-</w:t>
            </w:r>
            <w:r>
              <w:rPr>
                <w:rFonts w:ascii="標楷體" w:eastAsia="標楷體" w:hAnsi="標楷體" w:cs="新細明體"/>
                <w:color w:val="000000"/>
              </w:rPr>
              <w:t>Ⅳ</w:t>
            </w:r>
            <w:r>
              <w:rPr>
                <w:rFonts w:ascii="標楷體" w:eastAsia="標楷體" w:hAnsi="標楷體"/>
                <w:color w:val="000000"/>
              </w:rPr>
              <w:t>-2</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分析個人與群體健康的影響因素。</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菸、酒、檳榔、藥物的成分與成癮性，以及對個人身心健康與家庭、社會的影響</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-J-A2 </w:t>
            </w:r>
          </w:p>
          <w:p w:rsidR="00676F73" w:rsidRDefault="00071B6B">
            <w:pPr>
              <w:snapToGrid w:val="0"/>
              <w:spacing w:line="240" w:lineRule="atLeast"/>
              <w:jc w:val="both"/>
            </w:pPr>
            <w:r>
              <w:rPr>
                <w:rFonts w:ascii="標楷體" w:eastAsia="標楷體" w:hAnsi="標楷體"/>
                <w:color w:val="000000"/>
              </w:rPr>
              <w:t>具備理解體育與健康情境的全貌，並做獨立思考與分析的知能，進而運用適當的策略，處理與解決體育與健康的問題。</w:t>
            </w:r>
          </w:p>
        </w:tc>
      </w:tr>
      <w:tr w:rsidR="00676F73">
        <w:tblPrEx>
          <w:tblCellMar>
            <w:top w:w="0" w:type="dxa"/>
            <w:bottom w:w="0" w:type="dxa"/>
          </w:tblCellMar>
        </w:tblPrEx>
        <w:trPr>
          <w:trHeight w:val="7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3d-</w:t>
            </w:r>
            <w:r>
              <w:rPr>
                <w:rFonts w:ascii="標楷體" w:eastAsia="標楷體" w:hAnsi="標楷體" w:cs="新細明體"/>
                <w:color w:val="000000"/>
              </w:rPr>
              <w:t>Ⅳ</w:t>
            </w:r>
            <w:r>
              <w:rPr>
                <w:rFonts w:ascii="標楷體" w:eastAsia="標楷體" w:hAnsi="標楷體"/>
                <w:color w:val="000000"/>
              </w:rPr>
              <w:t>-3</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應用思考與分析能</w:t>
            </w:r>
            <w:r>
              <w:rPr>
                <w:rFonts w:ascii="標楷體" w:eastAsia="標楷體" w:hAnsi="標楷體"/>
                <w:color w:val="000000"/>
              </w:rPr>
              <w:lastRenderedPageBreak/>
              <w:t>力，解決運動情境的問題。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lastRenderedPageBreak/>
              <w:t>Hb-</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lang w:val="zh-TW"/>
              </w:rPr>
              <w:t>陣地攻守性球類</w:t>
            </w:r>
            <w:r>
              <w:rPr>
                <w:rFonts w:ascii="標楷體" w:eastAsia="標楷體" w:hAnsi="標楷體"/>
                <w:color w:val="000000"/>
              </w:rPr>
              <w:t>運</w:t>
            </w:r>
            <w:r>
              <w:rPr>
                <w:rFonts w:ascii="標楷體" w:eastAsia="標楷體" w:hAnsi="標楷體"/>
                <w:color w:val="000000"/>
              </w:rPr>
              <w:lastRenderedPageBreak/>
              <w:t>動動作組合及團隊戰術</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808"/>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lastRenderedPageBreak/>
              <w:t>1b-</w:t>
            </w:r>
            <w:r>
              <w:rPr>
                <w:rFonts w:ascii="標楷體" w:eastAsia="標楷體" w:hAnsi="標楷體" w:cs="新細明體"/>
                <w:color w:val="000000"/>
              </w:rPr>
              <w:t>Ⅳ</w:t>
            </w:r>
            <w:r>
              <w:rPr>
                <w:rFonts w:ascii="標楷體" w:eastAsia="標楷體" w:hAnsi="標楷體"/>
                <w:color w:val="000000"/>
              </w:rPr>
              <w:t>-3</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因應生活情境的健康需求，尋求解決的健康技能和生活技能。</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正確購買與使用藥品的行動策略</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-J-A3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具備善用體育與健康的資源，以擬定運動與保健計畫，有效執行並發揮主動學習與創新求變的能力。</w:t>
            </w:r>
          </w:p>
        </w:tc>
      </w:tr>
      <w:tr w:rsidR="00676F73">
        <w:tblPrEx>
          <w:tblCellMar>
            <w:top w:w="0" w:type="dxa"/>
            <w:bottom w:w="0" w:type="dxa"/>
          </w:tblCellMar>
        </w:tblPrEx>
        <w:trPr>
          <w:trHeight w:val="7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4c-</w:t>
            </w:r>
            <w:r>
              <w:rPr>
                <w:rFonts w:ascii="標楷體" w:eastAsia="標楷體" w:hAnsi="標楷體" w:cs="新細明體"/>
                <w:color w:val="000000"/>
              </w:rPr>
              <w:t>Ⅳ</w:t>
            </w:r>
            <w:r>
              <w:rPr>
                <w:rFonts w:ascii="標楷體" w:eastAsia="標楷體" w:hAnsi="標楷體"/>
                <w:color w:val="000000"/>
              </w:rPr>
              <w:t>-3</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規劃提升體適能與運動技能的運動計畫。</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Ab-</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體適能促進策略與活動方法</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951"/>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3b-</w:t>
            </w:r>
            <w:r>
              <w:rPr>
                <w:rFonts w:ascii="標楷體" w:eastAsia="標楷體" w:hAnsi="標楷體" w:cs="新細明體"/>
                <w:color w:val="000000"/>
              </w:rPr>
              <w:t>Ⅳ</w:t>
            </w:r>
            <w:r>
              <w:rPr>
                <w:rFonts w:ascii="標楷體" w:eastAsia="標楷體" w:hAnsi="標楷體"/>
                <w:color w:val="000000"/>
              </w:rPr>
              <w:t>-2</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熟悉各種人際溝通互動技能。</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-5</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拒絕成癮物質的自主行動與支持性規範、戒治資源</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-J-B1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具備情意表達的能力，能以同理心與人溝通互動，並理解體育與保健的基本概念，應用於日常生活中。</w:t>
            </w:r>
          </w:p>
        </w:tc>
      </w:tr>
      <w:tr w:rsidR="00676F73">
        <w:tblPrEx>
          <w:tblCellMar>
            <w:top w:w="0" w:type="dxa"/>
            <w:bottom w:w="0" w:type="dxa"/>
          </w:tblCellMar>
        </w:tblPrEx>
        <w:trPr>
          <w:trHeight w:val="7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Ⅳ</w:t>
            </w:r>
            <w:r>
              <w:rPr>
                <w:rFonts w:ascii="標楷體" w:eastAsia="標楷體" w:hAnsi="標楷體"/>
                <w:color w:val="000000"/>
              </w:rPr>
              <w:t>-2</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表現利他合群的態度，與他人理性溝通與和諧互動。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Hb-</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lang w:val="zh-TW"/>
              </w:rPr>
              <w:t>陣地攻守性球類</w:t>
            </w:r>
            <w:r>
              <w:rPr>
                <w:rFonts w:ascii="標楷體" w:eastAsia="標楷體" w:hAnsi="標楷體"/>
                <w:color w:val="000000"/>
              </w:rPr>
              <w:t>運動動作組合及團隊戰術</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35"/>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2a-</w:t>
            </w:r>
            <w:r>
              <w:rPr>
                <w:rFonts w:ascii="標楷體" w:eastAsia="標楷體" w:hAnsi="標楷體" w:cs="新細明體"/>
                <w:color w:val="000000"/>
              </w:rPr>
              <w:t>Ⅳ</w:t>
            </w:r>
            <w:r>
              <w:rPr>
                <w:rFonts w:ascii="標楷體" w:eastAsia="標楷體" w:hAnsi="標楷體"/>
                <w:color w:val="000000"/>
              </w:rPr>
              <w:t>-1</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關注健康議題本土、國際現況與趨勢。</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pStyle w:val="11"/>
              <w:snapToGrid w:val="0"/>
              <w:spacing w:line="240" w:lineRule="atLeast"/>
              <w:ind w:left="991" w:hanging="991"/>
              <w:jc w:val="both"/>
            </w:pPr>
            <w:r>
              <w:rPr>
                <w:rFonts w:ascii="標楷體" w:eastAsia="標楷體" w:hAnsi="標楷體"/>
                <w:color w:val="000000"/>
                <w:szCs w:val="24"/>
              </w:rPr>
              <w:t>Eb-</w:t>
            </w:r>
            <w:r>
              <w:rPr>
                <w:rFonts w:ascii="標楷體" w:eastAsia="標楷體" w:hAnsi="標楷體" w:cs="新細明體"/>
                <w:color w:val="000000"/>
                <w:szCs w:val="24"/>
              </w:rPr>
              <w:t>Ⅳ</w:t>
            </w:r>
            <w:r>
              <w:rPr>
                <w:rFonts w:ascii="標楷體" w:eastAsia="標楷體" w:hAnsi="標楷體"/>
                <w:color w:val="000000"/>
                <w:szCs w:val="24"/>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pStyle w:val="11"/>
              <w:snapToGrid w:val="0"/>
              <w:spacing w:line="240" w:lineRule="atLeast"/>
              <w:ind w:left="0"/>
              <w:jc w:val="both"/>
            </w:pPr>
            <w:r>
              <w:rPr>
                <w:rFonts w:ascii="標楷體" w:eastAsia="標楷體" w:hAnsi="標楷體"/>
                <w:color w:val="000000"/>
                <w:szCs w:val="24"/>
              </w:rPr>
              <w:t>媒體與廣告中健康消費資訊的辨識策略</w:t>
            </w:r>
            <w:r>
              <w:rPr>
                <w:rFonts w:ascii="標楷體" w:eastAsia="標楷體" w:hAnsi="標楷體"/>
                <w:color w:val="000000"/>
                <w:szCs w:val="24"/>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-J-B2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具備善用體育與健康相關的科技、資訊及媒體，以增進學習的素養，並察覺、思辨人與科技、資訊、媒體的互動關係。</w:t>
            </w:r>
          </w:p>
        </w:tc>
      </w:tr>
      <w:tr w:rsidR="00676F73">
        <w:tblPrEx>
          <w:tblCellMar>
            <w:top w:w="0" w:type="dxa"/>
            <w:bottom w:w="0" w:type="dxa"/>
          </w:tblCellMar>
        </w:tblPrEx>
        <w:trPr>
          <w:trHeight w:val="7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4c-</w:t>
            </w:r>
            <w:r>
              <w:rPr>
                <w:rFonts w:ascii="標楷體" w:eastAsia="標楷體" w:hAnsi="標楷體" w:cs="新細明體"/>
                <w:color w:val="000000"/>
              </w:rPr>
              <w:t>Ⅳ</w:t>
            </w:r>
            <w:r>
              <w:rPr>
                <w:rFonts w:ascii="標楷體" w:eastAsia="標楷體" w:hAnsi="標楷體"/>
                <w:color w:val="000000"/>
              </w:rPr>
              <w:t>-1</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分析並善用運動相關之科技、資訊、媒體、產品與服務。</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Ab-</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體適能促進策略與活動方法</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814"/>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4b-</w:t>
            </w:r>
            <w:r>
              <w:rPr>
                <w:rFonts w:ascii="標楷體" w:eastAsia="標楷體" w:hAnsi="標楷體" w:cs="新細明體"/>
                <w:color w:val="000000"/>
              </w:rPr>
              <w:t>Ⅳ</w:t>
            </w:r>
            <w:r>
              <w:rPr>
                <w:rFonts w:ascii="標楷體" w:eastAsia="標楷體" w:hAnsi="標楷體"/>
                <w:color w:val="000000"/>
              </w:rPr>
              <w:t>-1</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主動並公開表明個人對促進健康的觀點與立場。</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-5</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拒絕成癮物質的自主行動與支持性規範、戒治資源</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-J-B3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具備審美與表現的能力，了解運動與健康在美學上的特質與表現方式，以增進生活中的豐富性與美感體驗。</w:t>
            </w:r>
          </w:p>
        </w:tc>
      </w:tr>
      <w:tr w:rsidR="00676F73">
        <w:tblPrEx>
          <w:tblCellMar>
            <w:top w:w="0" w:type="dxa"/>
            <w:bottom w:w="0" w:type="dxa"/>
          </w:tblCellMar>
        </w:tblPrEx>
        <w:trPr>
          <w:trHeight w:val="7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2d-</w:t>
            </w:r>
            <w:r>
              <w:rPr>
                <w:rFonts w:ascii="標楷體" w:eastAsia="標楷體" w:hAnsi="標楷體" w:cs="新細明體"/>
                <w:color w:val="000000"/>
              </w:rPr>
              <w:t>Ⅳ</w:t>
            </w:r>
            <w:r>
              <w:rPr>
                <w:rFonts w:ascii="標楷體" w:eastAsia="標楷體" w:hAnsi="標楷體"/>
                <w:color w:val="000000"/>
              </w:rPr>
              <w:t>-1</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了解運動在美學上的特質與表現方式。</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Ib-</w:t>
            </w:r>
            <w:r>
              <w:rPr>
                <w:rFonts w:ascii="標楷體" w:eastAsia="標楷體" w:hAnsi="標楷體" w:cs="新細明體"/>
                <w:color w:val="000000"/>
              </w:rPr>
              <w:t>Ⅳ</w:t>
            </w:r>
            <w:r>
              <w:rPr>
                <w:rFonts w:ascii="標楷體" w:eastAsia="標楷體" w:hAnsi="標楷體"/>
                <w:color w:val="000000"/>
              </w:rPr>
              <w:t>-2</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各種社交舞蹈</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79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4a-</w:t>
            </w:r>
            <w:r>
              <w:rPr>
                <w:rFonts w:ascii="標楷體" w:eastAsia="標楷體" w:hAnsi="標楷體" w:cs="新細明體"/>
                <w:color w:val="000000"/>
              </w:rPr>
              <w:t>Ⅳ</w:t>
            </w:r>
            <w:r>
              <w:rPr>
                <w:rFonts w:ascii="標楷體" w:eastAsia="標楷體" w:hAnsi="標楷體"/>
                <w:color w:val="000000"/>
              </w:rPr>
              <w:t>-3</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持續地執行促進健康及減少健康風險的行動。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24"/>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
              <w:jc w:val="both"/>
            </w:pPr>
            <w:r>
              <w:rPr>
                <w:rFonts w:ascii="標楷體" w:eastAsia="標楷體" w:hAnsi="標楷體"/>
                <w:color w:val="000000"/>
              </w:rPr>
              <w:t>正確購買與使</w:t>
            </w:r>
            <w:r>
              <w:rPr>
                <w:rFonts w:ascii="標楷體" w:eastAsia="標楷體" w:hAnsi="標楷體"/>
                <w:color w:val="000000"/>
              </w:rPr>
              <w:t>用藥品的行動策略</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-J-C1 </w:t>
            </w:r>
          </w:p>
          <w:p w:rsidR="00676F73" w:rsidRDefault="00071B6B">
            <w:pPr>
              <w:pStyle w:val="a8"/>
              <w:snapToGrid w:val="0"/>
              <w:spacing w:line="240" w:lineRule="atLeast"/>
              <w:ind w:left="0"/>
              <w:jc w:val="both"/>
              <w:rPr>
                <w:rFonts w:ascii="標楷體" w:eastAsia="標楷體" w:hAnsi="標楷體"/>
                <w:color w:val="000000"/>
              </w:rPr>
            </w:pPr>
            <w:r>
              <w:rPr>
                <w:rFonts w:ascii="標楷體" w:eastAsia="標楷體" w:hAnsi="標楷體"/>
                <w:color w:val="000000"/>
              </w:rPr>
              <w:t>具備生活中有關運動與健康的道德思辨與實踐能力及環境意識，並主動參與公益團體活動，關懷社會。</w:t>
            </w:r>
          </w:p>
        </w:tc>
      </w:tr>
      <w:tr w:rsidR="00676F73">
        <w:tblPrEx>
          <w:tblCellMar>
            <w:top w:w="0" w:type="dxa"/>
            <w:bottom w:w="0" w:type="dxa"/>
          </w:tblCellMar>
        </w:tblPrEx>
        <w:trPr>
          <w:trHeight w:val="177"/>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Ⅳ</w:t>
            </w:r>
            <w:r>
              <w:rPr>
                <w:rFonts w:ascii="標楷體" w:eastAsia="標楷體" w:hAnsi="標楷體"/>
                <w:color w:val="000000"/>
              </w:rPr>
              <w:t>-1</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展現運動禮節，具備運動的道德思辨和實踐能力。</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Cb-</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運動精神、運動營養攝取知識、</w:t>
            </w:r>
            <w:r>
              <w:rPr>
                <w:rFonts w:ascii="標楷體" w:eastAsia="標楷體" w:hAnsi="標楷體" w:cs="Arial Unicode MS"/>
                <w:color w:val="000000"/>
                <w:lang w:val="zh-TW"/>
              </w:rPr>
              <w:t>適合個人運動</w:t>
            </w:r>
            <w:r>
              <w:rPr>
                <w:rFonts w:ascii="標楷體" w:eastAsia="標楷體" w:hAnsi="標楷體"/>
                <w:color w:val="000000"/>
              </w:rPr>
              <w:t>所需營養素知識</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96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4b-</w:t>
            </w:r>
            <w:r>
              <w:rPr>
                <w:rFonts w:ascii="標楷體" w:eastAsia="標楷體" w:hAnsi="標楷體" w:cs="新細明體"/>
                <w:color w:val="000000"/>
              </w:rPr>
              <w:t>Ⅳ</w:t>
            </w:r>
            <w:r>
              <w:rPr>
                <w:rFonts w:ascii="標楷體" w:eastAsia="標楷體" w:hAnsi="標楷體"/>
                <w:color w:val="000000"/>
              </w:rPr>
              <w:t>-3</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公開進行健康倡導，展現對他人促進健康的信念或行為的影響力。</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Bb-</w:t>
            </w:r>
            <w:r>
              <w:rPr>
                <w:rFonts w:ascii="標楷體" w:eastAsia="標楷體" w:hAnsi="標楷體" w:cs="新細明體"/>
                <w:color w:val="000000"/>
              </w:rPr>
              <w:t>Ⅳ</w:t>
            </w:r>
            <w:r>
              <w:rPr>
                <w:rFonts w:ascii="標楷體" w:eastAsia="標楷體" w:hAnsi="標楷體"/>
                <w:color w:val="000000"/>
              </w:rPr>
              <w:t>-5</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拒絕成癮物質的自主行動與支持性規範、戒治資源</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-J-C2 </w:t>
            </w:r>
          </w:p>
          <w:p w:rsidR="00676F73" w:rsidRDefault="00071B6B">
            <w:pPr>
              <w:pStyle w:val="a8"/>
              <w:snapToGrid w:val="0"/>
              <w:spacing w:line="240" w:lineRule="atLeast"/>
              <w:ind w:left="0"/>
              <w:jc w:val="both"/>
              <w:rPr>
                <w:rFonts w:ascii="標楷體" w:eastAsia="標楷體" w:hAnsi="標楷體"/>
                <w:color w:val="000000"/>
              </w:rPr>
            </w:pPr>
            <w:r>
              <w:rPr>
                <w:rFonts w:ascii="標楷體" w:eastAsia="標楷體" w:hAnsi="標楷體"/>
                <w:color w:val="000000"/>
              </w:rPr>
              <w:t>具備利他及合群的知能與態度，並在體育活動和健康生活中培育相互合作及與人和諧互動的素養。</w:t>
            </w:r>
          </w:p>
        </w:tc>
      </w:tr>
      <w:tr w:rsidR="00676F73">
        <w:tblPrEx>
          <w:tblCellMar>
            <w:top w:w="0" w:type="dxa"/>
            <w:bottom w:w="0" w:type="dxa"/>
          </w:tblCellMar>
        </w:tblPrEx>
        <w:trPr>
          <w:trHeight w:val="64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Ⅳ</w:t>
            </w:r>
            <w:r>
              <w:rPr>
                <w:rFonts w:ascii="標楷體" w:eastAsia="標楷體" w:hAnsi="標楷體"/>
                <w:color w:val="000000"/>
              </w:rPr>
              <w:t>-2</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表現利他合群的態度，與他人理性溝通與和諧互動。</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Hd-</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跑分性運動動作組合及團隊戰術</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35"/>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2a-</w:t>
            </w:r>
            <w:r>
              <w:rPr>
                <w:rFonts w:ascii="標楷體" w:eastAsia="標楷體" w:hAnsi="標楷體" w:cs="新細明體"/>
                <w:color w:val="000000"/>
              </w:rPr>
              <w:t>Ⅳ</w:t>
            </w:r>
            <w:r>
              <w:rPr>
                <w:rFonts w:ascii="標楷體" w:eastAsia="標楷體" w:hAnsi="標楷體"/>
                <w:color w:val="000000"/>
              </w:rPr>
              <w:t>-1</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關注健康議題本土、國際現況與趨勢。</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Eb-</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媒體與廣告中健康消費資訊的辨識策略</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-J-C3 </w:t>
            </w:r>
          </w:p>
          <w:p w:rsidR="00676F73" w:rsidRDefault="00071B6B">
            <w:pPr>
              <w:pStyle w:val="a8"/>
              <w:snapToGrid w:val="0"/>
              <w:spacing w:line="240" w:lineRule="atLeast"/>
              <w:ind w:left="0"/>
              <w:jc w:val="both"/>
              <w:rPr>
                <w:rFonts w:ascii="標楷體" w:eastAsia="標楷體" w:hAnsi="標楷體"/>
                <w:color w:val="000000"/>
              </w:rPr>
            </w:pPr>
            <w:r>
              <w:rPr>
                <w:rFonts w:ascii="標楷體" w:eastAsia="標楷體" w:hAnsi="標楷體"/>
                <w:color w:val="000000"/>
              </w:rPr>
              <w:t>具備敏察和接納多元文化的涵養，關心本土與國際體育與健康議題，並尊重與欣賞其間的差異。</w:t>
            </w:r>
          </w:p>
        </w:tc>
      </w:tr>
      <w:tr w:rsidR="00676F73">
        <w:tblPrEx>
          <w:tblCellMar>
            <w:top w:w="0" w:type="dxa"/>
            <w:bottom w:w="0" w:type="dxa"/>
          </w:tblCellMar>
        </w:tblPrEx>
        <w:trPr>
          <w:trHeight w:val="70"/>
        </w:trPr>
        <w:tc>
          <w:tcPr>
            <w:tcW w:w="1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2d-</w:t>
            </w:r>
            <w:r>
              <w:rPr>
                <w:rFonts w:ascii="標楷體" w:eastAsia="標楷體" w:hAnsi="標楷體" w:cs="新細明體"/>
                <w:color w:val="000000"/>
              </w:rPr>
              <w:t>Ⅳ</w:t>
            </w:r>
            <w:r>
              <w:rPr>
                <w:rFonts w:ascii="標楷體" w:eastAsia="標楷體" w:hAnsi="標楷體"/>
                <w:color w:val="000000"/>
              </w:rPr>
              <w:t>-3</w:t>
            </w:r>
          </w:p>
        </w:tc>
        <w:tc>
          <w:tcPr>
            <w:tcW w:w="24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鑑賞本土與世界運動的文化價值。</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Ic-</w:t>
            </w:r>
            <w:r>
              <w:rPr>
                <w:rFonts w:ascii="標楷體" w:eastAsia="標楷體" w:hAnsi="標楷體" w:cs="新細明體"/>
                <w:color w:val="000000"/>
              </w:rPr>
              <w:t>Ⅳ</w:t>
            </w:r>
            <w:r>
              <w:rPr>
                <w:rFonts w:ascii="標楷體" w:eastAsia="標楷體" w:hAnsi="標楷體"/>
                <w:color w:val="000000"/>
              </w:rPr>
              <w:t>-1</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民俗運動進階與綜合動作</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pStyle w:val="a8"/>
              <w:snapToGrid w:val="0"/>
              <w:spacing w:line="240" w:lineRule="atLeast"/>
              <w:ind w:left="0"/>
              <w:jc w:val="both"/>
              <w:rPr>
                <w:rFonts w:ascii="標楷體" w:eastAsia="標楷體" w:hAnsi="標楷體"/>
                <w:color w:val="000000"/>
              </w:rPr>
            </w:pPr>
          </w:p>
        </w:tc>
      </w:tr>
    </w:tbl>
    <w:p w:rsidR="00676F73" w:rsidRDefault="00676F73">
      <w:pPr>
        <w:pStyle w:val="a8"/>
        <w:tabs>
          <w:tab w:val="left" w:pos="709"/>
        </w:tabs>
        <w:snapToGrid w:val="0"/>
        <w:spacing w:after="72" w:line="440" w:lineRule="exact"/>
        <w:ind w:left="485" w:hanging="485"/>
        <w:jc w:val="both"/>
        <w:rPr>
          <w:rFonts w:ascii="標楷體" w:eastAsia="標楷體" w:hAnsi="標楷體"/>
          <w:b/>
          <w:color w:val="000000"/>
        </w:rPr>
      </w:pPr>
    </w:p>
    <w:p w:rsidR="00676F73" w:rsidRDefault="00676F73">
      <w:pPr>
        <w:pStyle w:val="a8"/>
        <w:tabs>
          <w:tab w:val="left" w:pos="709"/>
        </w:tabs>
        <w:snapToGrid w:val="0"/>
        <w:spacing w:after="72" w:line="440" w:lineRule="exact"/>
        <w:ind w:left="485" w:hanging="485"/>
        <w:jc w:val="both"/>
        <w:rPr>
          <w:rFonts w:ascii="標楷體" w:eastAsia="標楷體" w:hAnsi="標楷體"/>
          <w:b/>
          <w:color w:val="000000"/>
        </w:rPr>
      </w:pPr>
    </w:p>
    <w:p w:rsidR="00676F73" w:rsidRDefault="00676F73">
      <w:pPr>
        <w:pStyle w:val="a8"/>
        <w:tabs>
          <w:tab w:val="left" w:pos="709"/>
        </w:tabs>
        <w:snapToGrid w:val="0"/>
        <w:spacing w:after="72" w:line="440" w:lineRule="exact"/>
        <w:ind w:left="485" w:hanging="485"/>
        <w:jc w:val="both"/>
        <w:rPr>
          <w:rFonts w:ascii="標楷體" w:eastAsia="標楷體" w:hAnsi="標楷體"/>
          <w:b/>
          <w:color w:val="000000"/>
        </w:rPr>
      </w:pPr>
    </w:p>
    <w:p w:rsidR="00676F73" w:rsidRDefault="00071B6B">
      <w:pPr>
        <w:pStyle w:val="a8"/>
        <w:tabs>
          <w:tab w:val="left" w:pos="709"/>
        </w:tabs>
        <w:snapToGrid w:val="0"/>
        <w:spacing w:after="72" w:line="320" w:lineRule="exact"/>
        <w:ind w:left="485" w:hanging="485"/>
        <w:jc w:val="both"/>
        <w:rPr>
          <w:rFonts w:ascii="標楷體" w:eastAsia="標楷體" w:hAnsi="標楷體"/>
          <w:b/>
          <w:color w:val="000000"/>
        </w:rPr>
      </w:pPr>
      <w:r>
        <w:rPr>
          <w:rFonts w:ascii="標楷體" w:eastAsia="標楷體" w:hAnsi="標楷體"/>
          <w:b/>
          <w:color w:val="000000"/>
        </w:rPr>
        <w:t>三、普通型高級中等學校</w:t>
      </w:r>
    </w:p>
    <w:tbl>
      <w:tblPr>
        <w:tblW w:w="9854" w:type="dxa"/>
        <w:tblCellMar>
          <w:left w:w="10" w:type="dxa"/>
          <w:right w:w="10" w:type="dxa"/>
        </w:tblCellMar>
        <w:tblLook w:val="04A0"/>
      </w:tblPr>
      <w:tblGrid>
        <w:gridCol w:w="457"/>
        <w:gridCol w:w="1069"/>
        <w:gridCol w:w="2158"/>
        <w:gridCol w:w="1102"/>
        <w:gridCol w:w="2126"/>
        <w:gridCol w:w="2942"/>
      </w:tblGrid>
      <w:tr w:rsidR="00676F73">
        <w:tblPrEx>
          <w:tblCellMar>
            <w:top w:w="0" w:type="dxa"/>
            <w:bottom w:w="0" w:type="dxa"/>
          </w:tblCellMar>
        </w:tblPrEx>
        <w:trPr>
          <w:trHeight w:val="20"/>
          <w:tblHeader/>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tabs>
                <w:tab w:val="left" w:pos="3124"/>
              </w:tabs>
              <w:snapToGrid w:val="0"/>
              <w:spacing w:line="240" w:lineRule="atLeast"/>
              <w:jc w:val="center"/>
              <w:rPr>
                <w:rFonts w:ascii="標楷體" w:eastAsia="標楷體" w:hAnsi="標楷體"/>
                <w:b/>
                <w:bCs/>
                <w:color w:val="000000"/>
              </w:rPr>
            </w:pPr>
          </w:p>
        </w:tc>
        <w:tc>
          <w:tcPr>
            <w:tcW w:w="64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tabs>
                <w:tab w:val="left" w:pos="3124"/>
              </w:tabs>
              <w:snapToGrid w:val="0"/>
              <w:spacing w:line="240" w:lineRule="atLeast"/>
              <w:jc w:val="center"/>
              <w:rPr>
                <w:rFonts w:ascii="標楷體" w:eastAsia="標楷體" w:hAnsi="標楷體"/>
                <w:b/>
                <w:bCs/>
                <w:color w:val="000000"/>
              </w:rPr>
            </w:pPr>
            <w:r>
              <w:rPr>
                <w:rFonts w:ascii="標楷體" w:eastAsia="標楷體" w:hAnsi="標楷體"/>
                <w:b/>
                <w:bCs/>
                <w:color w:val="000000"/>
              </w:rPr>
              <w:t>健康與體育領域學習重點</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b/>
                <w:bCs/>
                <w:color w:val="000000"/>
              </w:rPr>
            </w:pPr>
            <w:r>
              <w:rPr>
                <w:rFonts w:ascii="標楷體" w:eastAsia="標楷體" w:hAnsi="標楷體"/>
                <w:b/>
                <w:bCs/>
                <w:color w:val="000000"/>
              </w:rPr>
              <w:t>健康與體育領域核心素養</w:t>
            </w:r>
          </w:p>
        </w:tc>
      </w:tr>
      <w:tr w:rsidR="00676F73">
        <w:tblPrEx>
          <w:tblCellMar>
            <w:top w:w="0" w:type="dxa"/>
            <w:bottom w:w="0" w:type="dxa"/>
          </w:tblCellMar>
        </w:tblPrEx>
        <w:trPr>
          <w:trHeight w:val="20"/>
          <w:tblHeader/>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tabs>
                <w:tab w:val="left" w:pos="3124"/>
              </w:tabs>
              <w:snapToGrid w:val="0"/>
              <w:spacing w:line="240" w:lineRule="atLeast"/>
              <w:jc w:val="center"/>
              <w:rPr>
                <w:rFonts w:ascii="標楷體" w:eastAsia="標楷體" w:hAnsi="標楷體"/>
                <w:b/>
                <w:bCs/>
                <w:color w:val="000000"/>
              </w:rPr>
            </w:pPr>
          </w:p>
        </w:tc>
        <w:tc>
          <w:tcPr>
            <w:tcW w:w="3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tabs>
                <w:tab w:val="left" w:pos="3124"/>
              </w:tabs>
              <w:snapToGrid w:val="0"/>
              <w:spacing w:line="240" w:lineRule="atLeast"/>
              <w:jc w:val="center"/>
              <w:rPr>
                <w:rFonts w:ascii="標楷體" w:eastAsia="標楷體" w:hAnsi="標楷體"/>
                <w:b/>
                <w:bCs/>
                <w:color w:val="000000"/>
              </w:rPr>
            </w:pPr>
            <w:r>
              <w:rPr>
                <w:rFonts w:ascii="標楷體" w:eastAsia="標楷體" w:hAnsi="標楷體"/>
                <w:b/>
                <w:bCs/>
                <w:color w:val="000000"/>
              </w:rPr>
              <w:t>學習表現</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tabs>
                <w:tab w:val="left" w:pos="3124"/>
              </w:tabs>
              <w:snapToGrid w:val="0"/>
              <w:spacing w:line="240" w:lineRule="atLeast"/>
              <w:jc w:val="center"/>
              <w:rPr>
                <w:rFonts w:ascii="標楷體" w:eastAsia="標楷體" w:hAnsi="標楷體"/>
                <w:b/>
                <w:bCs/>
                <w:color w:val="000000"/>
              </w:rPr>
            </w:pPr>
            <w:r>
              <w:rPr>
                <w:rFonts w:ascii="標楷體" w:eastAsia="標楷體" w:hAnsi="標楷體"/>
                <w:b/>
                <w:bCs/>
                <w:color w:val="000000"/>
              </w:rPr>
              <w:t>學習內容</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pStyle w:val="a8"/>
              <w:snapToGrid w:val="0"/>
              <w:spacing w:line="240" w:lineRule="atLeast"/>
              <w:ind w:left="0"/>
              <w:rPr>
                <w:rFonts w:ascii="標楷體" w:eastAsia="標楷體" w:hAnsi="標楷體"/>
                <w:color w:val="000000"/>
              </w:rPr>
            </w:pP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健康與護理</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1a-</w:t>
            </w:r>
            <w:r>
              <w:rPr>
                <w:rFonts w:ascii="標楷體" w:eastAsia="標楷體" w:hAnsi="標楷體" w:cs="新細明體"/>
                <w:color w:val="000000"/>
              </w:rPr>
              <w:t>Ⅴ</w:t>
            </w:r>
            <w:r>
              <w:rPr>
                <w:rFonts w:ascii="標楷體" w:eastAsia="標楷體" w:hAnsi="標楷體"/>
                <w:color w:val="000000"/>
              </w:rPr>
              <w:t>-1</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詮釋生理、心理、社會與心靈各層面健康的概念與意義。</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Fa-</w:t>
            </w:r>
            <w:r>
              <w:rPr>
                <w:rFonts w:ascii="標楷體" w:eastAsia="標楷體" w:hAnsi="標楷體" w:cs="新細明體"/>
                <w:color w:val="000000"/>
              </w:rPr>
              <w:t>Ⅴ</w:t>
            </w:r>
            <w:r>
              <w:rPr>
                <w:rFonts w:ascii="標楷體" w:eastAsia="標楷體" w:hAnsi="標楷體"/>
                <w:color w:val="000000"/>
              </w:rPr>
              <w:t>-3</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全人健康的身心探索與整合技巧</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-U-A1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具備各項運動與身心健全的發展素養，實現個人運動與保健潛能，探索自我觀，肯定自我價值，有效規劃生涯，並透過自我精進、挑戰與超越，追求健康與幸福的人生。</w:t>
            </w: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體育</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4d-</w:t>
            </w:r>
            <w:r>
              <w:rPr>
                <w:rFonts w:ascii="標楷體" w:eastAsia="標楷體" w:hAnsi="標楷體" w:cs="新細明體"/>
                <w:color w:val="000000"/>
              </w:rPr>
              <w:t>Ⅴ</w:t>
            </w:r>
            <w:r>
              <w:rPr>
                <w:rFonts w:ascii="標楷體" w:eastAsia="標楷體" w:hAnsi="標楷體"/>
                <w:color w:val="000000"/>
              </w:rPr>
              <w:t>-1</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完善發展適合個人之專項運動技能。</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Bd-</w:t>
            </w:r>
            <w:r>
              <w:rPr>
                <w:rFonts w:ascii="標楷體" w:eastAsia="標楷體" w:hAnsi="標楷體" w:cs="新細明體"/>
                <w:color w:val="000000"/>
              </w:rPr>
              <w:t>Ⅴ</w:t>
            </w:r>
            <w:r>
              <w:rPr>
                <w:rFonts w:ascii="標楷體" w:eastAsia="標楷體" w:hAnsi="標楷體"/>
                <w:color w:val="000000"/>
              </w:rPr>
              <w:t>-2</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各類技擊技能的應用與展演活動</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健康與護理</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1b-</w:t>
            </w:r>
            <w:r>
              <w:rPr>
                <w:rFonts w:ascii="標楷體" w:eastAsia="標楷體" w:hAnsi="標楷體" w:cs="新細明體"/>
                <w:color w:val="000000"/>
              </w:rPr>
              <w:t>Ⅴ</w:t>
            </w:r>
            <w:r>
              <w:rPr>
                <w:rFonts w:ascii="標楷體" w:eastAsia="標楷體" w:hAnsi="標楷體"/>
                <w:color w:val="000000"/>
              </w:rPr>
              <w:t>-3</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評估生活情境的健康需求，尋求有效因應的健康技能和生活技能。</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17"/>
              <w:jc w:val="both"/>
            </w:pPr>
            <w:r>
              <w:rPr>
                <w:rFonts w:ascii="標楷體" w:eastAsia="標楷體" w:hAnsi="標楷體"/>
                <w:color w:val="000000"/>
              </w:rPr>
              <w:t>Da-</w:t>
            </w:r>
            <w:r>
              <w:rPr>
                <w:rFonts w:ascii="標楷體" w:eastAsia="標楷體" w:hAnsi="標楷體" w:cs="新細明體"/>
                <w:color w:val="000000"/>
              </w:rPr>
              <w:t>Ⅴ</w:t>
            </w:r>
            <w:r>
              <w:rPr>
                <w:rFonts w:ascii="標楷體" w:eastAsia="標楷體" w:hAnsi="標楷體"/>
                <w:color w:val="000000"/>
              </w:rPr>
              <w:t>-2</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傳統醫學的養生之道</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-U-A2 </w:t>
            </w:r>
          </w:p>
          <w:p w:rsidR="00676F73" w:rsidRDefault="00071B6B">
            <w:pPr>
              <w:snapToGrid w:val="0"/>
              <w:spacing w:line="240" w:lineRule="atLeast"/>
              <w:jc w:val="both"/>
            </w:pPr>
            <w:r>
              <w:rPr>
                <w:rFonts w:ascii="標楷體" w:eastAsia="標楷體" w:hAnsi="標楷體"/>
                <w:color w:val="000000"/>
              </w:rPr>
              <w:t>具備系統思考、分析與探索體育與健康的素養，深化後設思考，並積極面對挑戰，以解決人生中各種體育與健康的問題。</w:t>
            </w: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體育</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3d-</w:t>
            </w:r>
            <w:r>
              <w:rPr>
                <w:rFonts w:ascii="標楷體" w:eastAsia="標楷體" w:hAnsi="標楷體" w:cs="新細明體"/>
                <w:color w:val="000000"/>
              </w:rPr>
              <w:t>Ⅴ</w:t>
            </w:r>
            <w:r>
              <w:rPr>
                <w:rFonts w:ascii="標楷體" w:eastAsia="標楷體" w:hAnsi="標楷體"/>
                <w:color w:val="000000"/>
              </w:rPr>
              <w:t>-2</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應用系統思考與後設分析能力，解決各種運動情境的問題。</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Hb-</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lang w:val="zh-TW"/>
              </w:rPr>
              <w:t>陣地攻守性球類</w:t>
            </w:r>
            <w:r>
              <w:rPr>
                <w:rFonts w:ascii="標楷體" w:eastAsia="標楷體" w:hAnsi="標楷體"/>
                <w:color w:val="000000"/>
              </w:rPr>
              <w:t>運動技術綜合應用及團隊綜合戰術</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健康與護理</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3</w:t>
            </w:r>
            <w:r>
              <w:rPr>
                <w:rFonts w:ascii="標楷體" w:eastAsia="標楷體" w:hAnsi="標楷體"/>
                <w:color w:val="000000"/>
              </w:rPr>
              <w:t>a-</w:t>
            </w:r>
            <w:r>
              <w:rPr>
                <w:rFonts w:ascii="標楷體" w:eastAsia="標楷體" w:hAnsi="標楷體" w:cs="新細明體"/>
                <w:color w:val="000000"/>
              </w:rPr>
              <w:t>Ⅴ</w:t>
            </w:r>
            <w:r>
              <w:rPr>
                <w:rFonts w:ascii="標楷體" w:eastAsia="標楷體" w:hAnsi="標楷體"/>
                <w:color w:val="000000"/>
              </w:rPr>
              <w:t>-2</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運用多元策略，將健康與自我照護技能彈性調整融入生活情境，展現出個人及群體的健康生活模式。</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Ea-</w:t>
            </w:r>
            <w:r>
              <w:rPr>
                <w:rFonts w:ascii="標楷體" w:eastAsia="標楷體" w:hAnsi="標楷體" w:cs="新細明體"/>
                <w:color w:val="000000"/>
              </w:rPr>
              <w:t>Ⅴ</w:t>
            </w:r>
            <w:r>
              <w:rPr>
                <w:rFonts w:ascii="標楷體" w:eastAsia="標楷體" w:hAnsi="標楷體"/>
                <w:color w:val="000000"/>
              </w:rPr>
              <w:t>-2</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飲食趨勢與健康體位管理</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-U-A3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具備規劃、實踐與檢討反省的素養，並以創新的態度與作為，因應新的體育與健康情境或問題。</w:t>
            </w: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體育</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4c-</w:t>
            </w:r>
            <w:r>
              <w:rPr>
                <w:rFonts w:ascii="標楷體" w:eastAsia="標楷體" w:hAnsi="標楷體" w:cs="新細明體"/>
                <w:color w:val="000000"/>
              </w:rPr>
              <w:t>Ⅴ</w:t>
            </w:r>
            <w:r>
              <w:rPr>
                <w:rFonts w:ascii="標楷體" w:eastAsia="標楷體" w:hAnsi="標楷體"/>
                <w:color w:val="000000"/>
              </w:rPr>
              <w:t>-3</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規劃與反省個人體適能與運動技能的終身運動計畫。</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Ab-</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體適能運動處方評估與設計原則</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健康與護理</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3</w:t>
            </w:r>
            <w:r>
              <w:rPr>
                <w:rFonts w:ascii="標楷體" w:eastAsia="標楷體" w:hAnsi="標楷體"/>
                <w:color w:val="000000"/>
              </w:rPr>
              <w:t>b-</w:t>
            </w:r>
            <w:r>
              <w:rPr>
                <w:rFonts w:ascii="標楷體" w:eastAsia="標楷體" w:hAnsi="標楷體" w:cs="新細明體"/>
                <w:color w:val="000000"/>
              </w:rPr>
              <w:t>Ⅴ</w:t>
            </w:r>
            <w:r>
              <w:rPr>
                <w:rFonts w:ascii="標楷體" w:eastAsia="標楷體" w:hAnsi="標楷體"/>
                <w:color w:val="000000"/>
              </w:rPr>
              <w:t>-2</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精熟各種人際溝通互動技能。</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Db-</w:t>
            </w:r>
            <w:r>
              <w:rPr>
                <w:rFonts w:ascii="標楷體" w:eastAsia="標楷體" w:hAnsi="標楷體" w:cs="新細明體"/>
                <w:color w:val="000000"/>
              </w:rPr>
              <w:t>Ⅴ</w:t>
            </w:r>
            <w:r>
              <w:rPr>
                <w:rFonts w:ascii="標楷體" w:eastAsia="標楷體" w:hAnsi="標楷體"/>
                <w:color w:val="000000"/>
              </w:rPr>
              <w:t>-2</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健康親密關係經營能力的培養</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-U-B1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具備掌握健康訊息與肢體動作的能力，以進行與體育和健康有關的經驗、思想、價值與情意之表達，能以同理心與他人溝通並解決問題。</w:t>
            </w: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體育</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Ⅴ</w:t>
            </w:r>
            <w:r>
              <w:rPr>
                <w:rFonts w:ascii="標楷體" w:eastAsia="標楷體" w:hAnsi="標楷體"/>
                <w:color w:val="000000"/>
              </w:rPr>
              <w:t>-2</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展現相互包容與適切的人際溝通互動之技巧。</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Ib-</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自由創作與社交舞蹈動作編排與展演</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健康與護</w:t>
            </w:r>
            <w:r>
              <w:rPr>
                <w:rFonts w:ascii="標楷體" w:eastAsia="標楷體" w:hAnsi="標楷體"/>
                <w:color w:val="000000"/>
              </w:rPr>
              <w:lastRenderedPageBreak/>
              <w:t>理</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lastRenderedPageBreak/>
              <w:t>4a-</w:t>
            </w:r>
            <w:r>
              <w:rPr>
                <w:rFonts w:ascii="標楷體" w:eastAsia="標楷體" w:hAnsi="標楷體" w:cs="新細明體"/>
                <w:color w:val="000000"/>
              </w:rPr>
              <w:t>Ⅴ</w:t>
            </w:r>
            <w:r>
              <w:rPr>
                <w:rFonts w:ascii="標楷體" w:eastAsia="標楷體" w:hAnsi="標楷體"/>
                <w:color w:val="000000"/>
              </w:rPr>
              <w:t>-1</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運用有效的健康資訊、產品與服務，擬定健康行動策略。</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Eb-</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健康消費權利與義務</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-U-B2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具備適當運用科技、資訊與媒體之素養，進行各類體育與健康之相關媒體識</w:t>
            </w:r>
            <w:r>
              <w:rPr>
                <w:rFonts w:ascii="標楷體" w:eastAsia="標楷體" w:hAnsi="標楷體"/>
                <w:color w:val="000000"/>
              </w:rPr>
              <w:lastRenderedPageBreak/>
              <w:t>讀與批判，並能反思科技、資訊與媒體的倫理議題。</w:t>
            </w: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lastRenderedPageBreak/>
              <w:t>體育</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4c-</w:t>
            </w:r>
            <w:r>
              <w:rPr>
                <w:rFonts w:ascii="標楷體" w:eastAsia="標楷體" w:hAnsi="標楷體" w:cs="新細明體"/>
                <w:color w:val="000000"/>
              </w:rPr>
              <w:t>Ⅴ</w:t>
            </w:r>
            <w:r>
              <w:rPr>
                <w:rFonts w:ascii="標楷體" w:eastAsia="標楷體" w:hAnsi="標楷體"/>
                <w:color w:val="000000"/>
              </w:rPr>
              <w:t>-1</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批判與適當運用運動相關的科技、資訊和媒體、產品與服務。</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Ab-</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體適能運動處方評估與設計原則</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健康與護理</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w:t>
            </w:r>
            <w:r>
              <w:rPr>
                <w:rFonts w:ascii="標楷體" w:eastAsia="標楷體" w:hAnsi="標楷體"/>
                <w:color w:val="000000"/>
              </w:rPr>
              <w:t>b-</w:t>
            </w:r>
            <w:r>
              <w:rPr>
                <w:rFonts w:ascii="標楷體" w:eastAsia="標楷體" w:hAnsi="標楷體" w:cs="新細明體"/>
                <w:color w:val="000000"/>
              </w:rPr>
              <w:t>Ⅴ</w:t>
            </w:r>
            <w:r>
              <w:rPr>
                <w:rFonts w:ascii="標楷體" w:eastAsia="標楷體" w:hAnsi="標楷體"/>
                <w:color w:val="000000"/>
              </w:rPr>
              <w:t>-1</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樂於終身遵守健康的生活規範與價值觀。</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Fb-</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健康生活型態的改善與執行策略</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-U-B3 </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具備運動與健康的創作與鑑賞能力，體會其與社會、歷史、文化之間的互動關係，進而對美善的人事地物，進行賞析、建構與分享。</w:t>
            </w: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體育</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2d-</w:t>
            </w:r>
            <w:r>
              <w:rPr>
                <w:rFonts w:ascii="標楷體" w:eastAsia="標楷體" w:hAnsi="標楷體" w:cs="新細明體"/>
                <w:color w:val="000000"/>
              </w:rPr>
              <w:t>Ⅴ</w:t>
            </w:r>
            <w:r>
              <w:rPr>
                <w:rFonts w:ascii="標楷體" w:eastAsia="標楷體" w:hAnsi="標楷體"/>
                <w:color w:val="000000"/>
              </w:rPr>
              <w:t>-2</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展現運動鑑賞和評析能力，體驗生活美學。</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Ib-</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自由創作與社交舞蹈動作編排與展演</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健康與護理</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4b-</w:t>
            </w:r>
            <w:r>
              <w:rPr>
                <w:rFonts w:ascii="標楷體" w:eastAsia="標楷體" w:hAnsi="標楷體" w:cs="新細明體"/>
                <w:color w:val="000000"/>
              </w:rPr>
              <w:t>Ⅴ</w:t>
            </w:r>
            <w:r>
              <w:rPr>
                <w:rFonts w:ascii="標楷體" w:eastAsia="標楷體" w:hAnsi="標楷體"/>
                <w:color w:val="000000"/>
              </w:rPr>
              <w:t>-4</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公開進行健康倡議，有效地影響他人促進健康的信念或行動。</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17" w:hanging="917"/>
              <w:jc w:val="both"/>
            </w:pPr>
            <w:r>
              <w:rPr>
                <w:rFonts w:ascii="標楷體" w:eastAsia="標楷體" w:hAnsi="標楷體"/>
                <w:color w:val="000000"/>
              </w:rPr>
              <w:t>Ca-</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健康的生活方式與環境永續之營造</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-U-C1 </w:t>
            </w:r>
          </w:p>
          <w:p w:rsidR="00676F73" w:rsidRDefault="00071B6B">
            <w:pPr>
              <w:pStyle w:val="a8"/>
              <w:snapToGrid w:val="0"/>
              <w:spacing w:line="240" w:lineRule="atLeast"/>
              <w:ind w:left="0"/>
              <w:jc w:val="both"/>
              <w:rPr>
                <w:rFonts w:ascii="標楷體" w:eastAsia="標楷體" w:hAnsi="標楷體"/>
                <w:color w:val="000000"/>
              </w:rPr>
            </w:pPr>
            <w:r>
              <w:rPr>
                <w:rFonts w:ascii="標楷體" w:eastAsia="標楷體" w:hAnsi="標楷體"/>
                <w:color w:val="000000"/>
              </w:rPr>
              <w:t>具備體育與健康的道德課題與公共議題之思考及對話素養，培養相關的公民意識與社會責任，主動參與有關的環保與社會公益活動。</w:t>
            </w: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體育</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Ⅴ</w:t>
            </w:r>
            <w:r>
              <w:rPr>
                <w:rFonts w:ascii="標楷體" w:eastAsia="標楷體" w:hAnsi="標楷體"/>
                <w:color w:val="000000"/>
              </w:rPr>
              <w:t>-1</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遵守運動規範，展現良好道德情操，並運用於生活當中。</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Cb-</w:t>
            </w:r>
            <w:r>
              <w:rPr>
                <w:rFonts w:ascii="標楷體" w:eastAsia="標楷體" w:hAnsi="標楷體" w:cs="新細明體"/>
                <w:color w:val="000000"/>
              </w:rPr>
              <w:t>Ⅴ</w:t>
            </w:r>
            <w:r>
              <w:rPr>
                <w:rFonts w:ascii="標楷體" w:eastAsia="標楷體" w:hAnsi="標楷體"/>
                <w:color w:val="000000"/>
              </w:rPr>
              <w:t>-2</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奧林匹克運動會精神的推展與分享</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健康與護理</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4b-</w:t>
            </w:r>
            <w:r>
              <w:rPr>
                <w:rFonts w:ascii="標楷體" w:eastAsia="標楷體" w:hAnsi="標楷體" w:cs="新細明體"/>
                <w:color w:val="000000"/>
              </w:rPr>
              <w:t>Ⅴ</w:t>
            </w:r>
            <w:r>
              <w:rPr>
                <w:rFonts w:ascii="標楷體" w:eastAsia="標楷體" w:hAnsi="標楷體"/>
                <w:color w:val="000000"/>
              </w:rPr>
              <w:t>-3</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客觀地接納他人的觀點，適時回應以增進健康立場之共識。</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Fa-</w:t>
            </w:r>
            <w:r>
              <w:rPr>
                <w:rFonts w:ascii="標楷體" w:eastAsia="標楷體" w:hAnsi="標楷體" w:cs="新細明體"/>
                <w:color w:val="000000"/>
              </w:rPr>
              <w:t>Ⅴ</w:t>
            </w:r>
            <w:r>
              <w:rPr>
                <w:rFonts w:ascii="標楷體" w:eastAsia="標楷體" w:hAnsi="標楷體"/>
                <w:color w:val="000000"/>
              </w:rPr>
              <w:t>-2</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身心失調的預防與處理</w:t>
            </w:r>
            <w:r>
              <w:rPr>
                <w:rFonts w:ascii="標楷體" w:eastAsia="標楷體" w:hAnsi="標楷體"/>
                <w:color w:val="000000"/>
                <w:lang w:val="zh-TW"/>
              </w:rPr>
              <w:t>方法。</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-U-C2 </w:t>
            </w:r>
          </w:p>
          <w:p w:rsidR="00676F73" w:rsidRDefault="00071B6B">
            <w:pPr>
              <w:pStyle w:val="a8"/>
              <w:snapToGrid w:val="0"/>
              <w:spacing w:line="240" w:lineRule="atLeast"/>
              <w:ind w:left="0"/>
              <w:jc w:val="both"/>
            </w:pPr>
            <w:r>
              <w:rPr>
                <w:rFonts w:ascii="標楷體" w:eastAsia="標楷體" w:hAnsi="標楷體"/>
                <w:color w:val="000000"/>
              </w:rPr>
              <w:t>具備於體育活動和健康生活中，發展適切</w:t>
            </w:r>
            <w:r>
              <w:rPr>
                <w:rFonts w:ascii="標楷體" w:eastAsia="標楷體" w:hAnsi="標楷體"/>
                <w:dstrike/>
                <w:color w:val="000000"/>
              </w:rPr>
              <w:t>的</w:t>
            </w:r>
            <w:r>
              <w:rPr>
                <w:rFonts w:ascii="標楷體" w:eastAsia="標楷體" w:hAnsi="標楷體"/>
                <w:color w:val="000000"/>
              </w:rPr>
              <w:t>人際互動關係的素養，並展現相互包容與尊重、溝通協調及團隊合作的精神與行動。</w:t>
            </w: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體育</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2c-</w:t>
            </w:r>
            <w:r>
              <w:rPr>
                <w:rFonts w:ascii="標楷體" w:eastAsia="標楷體" w:hAnsi="標楷體" w:cs="新細明體"/>
                <w:color w:val="000000"/>
              </w:rPr>
              <w:t>Ⅴ</w:t>
            </w:r>
            <w:r>
              <w:rPr>
                <w:rFonts w:ascii="標楷體" w:eastAsia="標楷體" w:hAnsi="標楷體"/>
                <w:color w:val="000000"/>
              </w:rPr>
              <w:t>-2</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展現相互包容與適切的人際溝通互動之技巧。</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Hd-</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守備</w:t>
            </w:r>
            <w:r>
              <w:rPr>
                <w:rFonts w:ascii="標楷體" w:eastAsia="標楷體" w:hAnsi="標楷體"/>
                <w:color w:val="000000"/>
              </w:rPr>
              <w:t>/</w:t>
            </w:r>
            <w:r>
              <w:rPr>
                <w:rFonts w:ascii="標楷體" w:eastAsia="標楷體" w:hAnsi="標楷體"/>
                <w:color w:val="000000"/>
              </w:rPr>
              <w:t>跑分性</w:t>
            </w:r>
            <w:r>
              <w:rPr>
                <w:rFonts w:ascii="標楷體" w:eastAsia="標楷體" w:hAnsi="標楷體"/>
                <w:color w:val="000000"/>
                <w:lang w:val="zh-TW"/>
              </w:rPr>
              <w:t>球類</w:t>
            </w:r>
            <w:r>
              <w:rPr>
                <w:rFonts w:ascii="標楷體" w:eastAsia="標楷體" w:hAnsi="標楷體"/>
                <w:color w:val="000000"/>
              </w:rPr>
              <w:t>運動技術綜合應用及團隊綜合戰術</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健康與護理</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2</w:t>
            </w:r>
            <w:r>
              <w:rPr>
                <w:rFonts w:ascii="標楷體" w:eastAsia="標楷體" w:hAnsi="標楷體"/>
                <w:color w:val="000000"/>
              </w:rPr>
              <w:t>a-</w:t>
            </w:r>
            <w:r>
              <w:rPr>
                <w:rFonts w:ascii="標楷體" w:eastAsia="標楷體" w:hAnsi="標楷體" w:cs="新細明體"/>
                <w:color w:val="000000"/>
              </w:rPr>
              <w:t>Ⅴ</w:t>
            </w:r>
            <w:r>
              <w:rPr>
                <w:rFonts w:ascii="標楷體" w:eastAsia="標楷體" w:hAnsi="標楷體"/>
                <w:color w:val="000000"/>
              </w:rPr>
              <w:t>-1</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主動關切與本土、國際等因素有關之健康、公共衛生議題。</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Fb-</w:t>
            </w:r>
            <w:r>
              <w:rPr>
                <w:rFonts w:ascii="標楷體" w:eastAsia="標楷體" w:hAnsi="標楷體" w:cs="新細明體"/>
                <w:color w:val="000000"/>
              </w:rPr>
              <w:t>Ⅴ</w:t>
            </w:r>
            <w:r>
              <w:rPr>
                <w:rFonts w:ascii="標楷體" w:eastAsia="標楷體" w:hAnsi="標楷體"/>
                <w:color w:val="000000"/>
              </w:rPr>
              <w:t>-2</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全球急、慢性病的防治策略</w:t>
            </w:r>
            <w:r>
              <w:rPr>
                <w:rFonts w:ascii="標楷體" w:eastAsia="標楷體" w:hAnsi="標楷體"/>
                <w:color w:val="000000"/>
                <w:lang w:val="zh-TW"/>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健體</w:t>
            </w:r>
            <w:r>
              <w:rPr>
                <w:rFonts w:ascii="標楷體" w:eastAsia="標楷體" w:hAnsi="標楷體"/>
                <w:color w:val="000000"/>
              </w:rPr>
              <w:t xml:space="preserve">-U-C3 </w:t>
            </w:r>
          </w:p>
          <w:p w:rsidR="00676F73" w:rsidRDefault="00071B6B">
            <w:pPr>
              <w:pStyle w:val="a8"/>
              <w:snapToGrid w:val="0"/>
              <w:spacing w:line="240" w:lineRule="atLeast"/>
              <w:ind w:left="0"/>
              <w:jc w:val="both"/>
              <w:rPr>
                <w:rFonts w:ascii="標楷體" w:eastAsia="標楷體" w:hAnsi="標楷體"/>
                <w:color w:val="000000"/>
              </w:rPr>
            </w:pPr>
            <w:r>
              <w:rPr>
                <w:rFonts w:ascii="標楷體" w:eastAsia="標楷體" w:hAnsi="標楷體"/>
                <w:color w:val="000000"/>
              </w:rPr>
              <w:t>具備國際移動的能力，在堅定自我文化價值的同時，能尊重欣賞多元文化，拓展國際化視野，並主動關心全球體育與健康議題或國際情勢。</w:t>
            </w:r>
          </w:p>
        </w:tc>
      </w:tr>
      <w:tr w:rsidR="00676F73">
        <w:tblPrEx>
          <w:tblCellMar>
            <w:top w:w="0" w:type="dxa"/>
            <w:bottom w:w="0" w:type="dxa"/>
          </w:tblCellMar>
        </w:tblPrEx>
        <w:trPr>
          <w:trHeight w:val="2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pStyle w:val="a8"/>
              <w:snapToGrid w:val="0"/>
              <w:spacing w:line="240" w:lineRule="atLeast"/>
              <w:ind w:left="0"/>
              <w:jc w:val="center"/>
              <w:rPr>
                <w:rFonts w:ascii="標楷體" w:eastAsia="標楷體" w:hAnsi="標楷體"/>
                <w:color w:val="000000"/>
              </w:rPr>
            </w:pPr>
            <w:r>
              <w:rPr>
                <w:rFonts w:ascii="標楷體" w:eastAsia="標楷體" w:hAnsi="標楷體"/>
                <w:color w:val="000000"/>
              </w:rPr>
              <w:t>體育</w:t>
            </w:r>
          </w:p>
        </w:tc>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2d-</w:t>
            </w:r>
            <w:r>
              <w:rPr>
                <w:rFonts w:ascii="標楷體" w:eastAsia="標楷體" w:hAnsi="標楷體" w:cs="新細明體"/>
                <w:color w:val="000000"/>
              </w:rPr>
              <w:t>Ⅴ</w:t>
            </w:r>
            <w:r>
              <w:rPr>
                <w:rFonts w:ascii="標楷體" w:eastAsia="標楷體" w:hAnsi="標楷體"/>
                <w:color w:val="000000"/>
              </w:rPr>
              <w:t>-3</w:t>
            </w:r>
          </w:p>
        </w:tc>
        <w:tc>
          <w:tcPr>
            <w:tcW w:w="215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體會運動與社會、歷史、文化之間的互動關係，並尊重其發展。</w:t>
            </w:r>
          </w:p>
        </w:tc>
        <w:tc>
          <w:tcPr>
            <w:tcW w:w="1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991" w:hanging="991"/>
              <w:jc w:val="both"/>
            </w:pPr>
            <w:r>
              <w:rPr>
                <w:rFonts w:ascii="標楷體" w:eastAsia="標楷體" w:hAnsi="標楷體"/>
                <w:color w:val="000000"/>
              </w:rPr>
              <w:t>Ic-</w:t>
            </w:r>
            <w:r>
              <w:rPr>
                <w:rFonts w:ascii="標楷體" w:eastAsia="標楷體" w:hAnsi="標楷體" w:cs="新細明體"/>
                <w:color w:val="000000"/>
              </w:rPr>
              <w:t>Ⅴ</w:t>
            </w:r>
            <w:r>
              <w:rPr>
                <w:rFonts w:ascii="標楷體" w:eastAsia="標楷體" w:hAnsi="標楷體"/>
                <w:color w:val="000000"/>
              </w:rPr>
              <w:t>-1</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民俗運動創新動作</w:t>
            </w:r>
            <w:r>
              <w:rPr>
                <w:rFonts w:ascii="標楷體" w:eastAsia="標楷體" w:hAnsi="標楷體"/>
                <w:color w:val="000000"/>
                <w:lang w:val="zh-TW"/>
              </w:rPr>
              <w:t>。</w:t>
            </w: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snapToGrid w:val="0"/>
              <w:spacing w:line="240" w:lineRule="atLeast"/>
              <w:jc w:val="both"/>
              <w:rPr>
                <w:rFonts w:ascii="標楷體" w:eastAsia="標楷體" w:hAnsi="標楷體"/>
                <w:color w:val="000000"/>
              </w:rPr>
            </w:pPr>
          </w:p>
        </w:tc>
      </w:tr>
    </w:tbl>
    <w:p w:rsidR="00676F73" w:rsidRDefault="00676F73">
      <w:pPr>
        <w:pStyle w:val="a8"/>
        <w:tabs>
          <w:tab w:val="left" w:pos="709"/>
        </w:tabs>
        <w:snapToGrid w:val="0"/>
        <w:spacing w:after="72" w:line="440" w:lineRule="exact"/>
        <w:ind w:left="485" w:hanging="485"/>
        <w:jc w:val="both"/>
        <w:rPr>
          <w:rFonts w:ascii="標楷體" w:eastAsia="標楷體" w:hAnsi="標楷體"/>
          <w:b/>
          <w:color w:val="000000"/>
        </w:rPr>
        <w:sectPr w:rsidR="00676F73">
          <w:footerReference w:type="default" r:id="rId36"/>
          <w:pgSz w:w="11906" w:h="16838"/>
          <w:pgMar w:top="1134" w:right="1134" w:bottom="1134" w:left="1134" w:header="720" w:footer="720" w:gutter="0"/>
          <w:cols w:space="720"/>
          <w:docGrid w:type="lines" w:linePitch="364"/>
        </w:sectPr>
      </w:pPr>
      <w:bookmarkStart w:id="39" w:name="_Toc425860357"/>
    </w:p>
    <w:p w:rsidR="00676F73" w:rsidRDefault="00071B6B">
      <w:pPr>
        <w:pStyle w:val="a8"/>
        <w:tabs>
          <w:tab w:val="left" w:pos="709"/>
        </w:tabs>
        <w:snapToGrid w:val="0"/>
        <w:spacing w:after="72" w:line="440" w:lineRule="exact"/>
        <w:ind w:left="485" w:hanging="485"/>
        <w:jc w:val="both"/>
      </w:pPr>
      <w:bookmarkStart w:id="40" w:name="_Toc514229096"/>
      <w:bookmarkStart w:id="41" w:name="_Toc425860315"/>
      <w:bookmarkEnd w:id="39"/>
      <w:r>
        <w:rPr>
          <w:rFonts w:ascii="標楷體" w:eastAsia="標楷體" w:hAnsi="標楷體"/>
          <w:b/>
          <w:color w:val="000000"/>
        </w:rPr>
        <w:lastRenderedPageBreak/>
        <w:t>附錄二：議題</w:t>
      </w:r>
      <w:r>
        <w:rPr>
          <w:rFonts w:ascii="標楷體" w:eastAsia="標楷體" w:hAnsi="標楷體"/>
          <w:b/>
          <w:color w:val="000000"/>
        </w:rPr>
        <w:t>適切</w:t>
      </w:r>
      <w:r>
        <w:rPr>
          <w:rFonts w:ascii="標楷體" w:eastAsia="標楷體" w:hAnsi="標楷體"/>
          <w:b/>
          <w:color w:val="000000"/>
        </w:rPr>
        <w:t>融入領域課程綱要</w:t>
      </w:r>
      <w:bookmarkEnd w:id="40"/>
    </w:p>
    <w:p w:rsidR="00676F73" w:rsidRDefault="00071B6B">
      <w:pPr>
        <w:pStyle w:val="a8"/>
        <w:tabs>
          <w:tab w:val="left" w:pos="709"/>
        </w:tabs>
        <w:snapToGrid w:val="0"/>
        <w:spacing w:after="72" w:line="440" w:lineRule="exact"/>
        <w:ind w:left="485" w:hanging="485"/>
        <w:jc w:val="both"/>
        <w:rPr>
          <w:rFonts w:ascii="標楷體" w:eastAsia="標楷體" w:hAnsi="標楷體"/>
          <w:b/>
          <w:color w:val="000000"/>
        </w:rPr>
      </w:pPr>
      <w:bookmarkStart w:id="42" w:name="_Toc425860308"/>
      <w:r>
        <w:rPr>
          <w:rFonts w:ascii="標楷體" w:eastAsia="標楷體" w:hAnsi="標楷體"/>
          <w:b/>
          <w:color w:val="000000"/>
        </w:rPr>
        <w:t>壹、前言</w:t>
      </w:r>
    </w:p>
    <w:p w:rsidR="00676F73" w:rsidRDefault="00071B6B">
      <w:pPr>
        <w:pStyle w:val="a8"/>
        <w:snapToGrid w:val="0"/>
        <w:spacing w:line="440" w:lineRule="exact"/>
        <w:ind w:left="284" w:firstLine="566"/>
        <w:jc w:val="both"/>
        <w:rPr>
          <w:rFonts w:ascii="標楷體" w:eastAsia="標楷體" w:hAnsi="標楷體"/>
          <w:color w:val="000000"/>
        </w:rPr>
      </w:pPr>
      <w:r>
        <w:rPr>
          <w:rFonts w:ascii="標楷體" w:eastAsia="標楷體" w:hAnsi="標楷體"/>
          <w:color w:val="000000"/>
        </w:rPr>
        <w:t>「議題」係基於社會發展需要、普遍受到關注，且期待學生應有所理解與行動的一些課題，其攸關現代生活、人類發展與社會價值，具時代性與前瞻性，且常具高度討論性與跨學門性質。十二年國民基本教育本乎總綱「自發」、「互動」及「共好」之基本理念，為與社會脈動、生活情境緊密連結，以議題教育培養學生批判思考及解決問題的能力，提升學生面對議題的責任感與行動力，並能追求尊重多元、同理關懷、公平正義與永續發展等核心價值。</w:t>
      </w:r>
    </w:p>
    <w:p w:rsidR="00676F73" w:rsidRDefault="00071B6B">
      <w:pPr>
        <w:pStyle w:val="a8"/>
        <w:snapToGrid w:val="0"/>
        <w:spacing w:line="440" w:lineRule="exact"/>
        <w:ind w:left="284" w:firstLine="566"/>
        <w:jc w:val="both"/>
        <w:rPr>
          <w:rFonts w:ascii="標楷體" w:eastAsia="標楷體" w:hAnsi="標楷體"/>
          <w:color w:val="000000"/>
        </w:rPr>
      </w:pPr>
      <w:r>
        <w:rPr>
          <w:rFonts w:ascii="標楷體" w:eastAsia="標楷體" w:hAnsi="標楷體"/>
          <w:color w:val="000000"/>
        </w:rPr>
        <w:t>依《總綱》「實施要點」規定，各領域課程設計應適切融入性別平等、人權、環境、海洋、</w:t>
      </w:r>
      <w:r>
        <w:rPr>
          <w:rFonts w:ascii="標楷體" w:eastAsia="標楷體" w:hAnsi="標楷體"/>
          <w:color w:val="000000"/>
        </w:rPr>
        <w:t>品德、生命、法治、科技、資訊、能源、安全、防災、家庭教育、生涯規劃、多元文化、閱讀素養、戶外教育、國際教育、原住民族教育等議題。各領域</w:t>
      </w:r>
      <w:r>
        <w:rPr>
          <w:rFonts w:ascii="標楷體" w:eastAsia="標楷體" w:hAnsi="標楷體"/>
          <w:color w:val="000000"/>
        </w:rPr>
        <w:t>/</w:t>
      </w:r>
      <w:r>
        <w:rPr>
          <w:rFonts w:ascii="標楷體" w:eastAsia="標楷體" w:hAnsi="標楷體"/>
          <w:color w:val="000000"/>
        </w:rPr>
        <w:t>科目可發揮課程與教學之創意與特色，依需求適時融入，不受限於上述議題。同時隨著社會的變遷與時代的推移，議題內涵亦會發生改變或產生新議題，故學校宜對議題具備高度敏覺性，因應環境之變化，活化與深化議題內涵，並依學生的身心發展，適齡、適性地設計具創新、前瞻與統整之課程計畫。</w:t>
      </w:r>
    </w:p>
    <w:p w:rsidR="00676F73" w:rsidRDefault="00071B6B">
      <w:pPr>
        <w:pStyle w:val="a8"/>
        <w:snapToGrid w:val="0"/>
        <w:spacing w:line="440" w:lineRule="exact"/>
        <w:ind w:left="284" w:firstLine="566"/>
        <w:jc w:val="both"/>
        <w:rPr>
          <w:rFonts w:ascii="標楷體" w:eastAsia="標楷體" w:hAnsi="標楷體"/>
          <w:color w:val="000000"/>
        </w:rPr>
      </w:pPr>
      <w:r>
        <w:rPr>
          <w:rFonts w:ascii="標楷體" w:eastAsia="標楷體" w:hAnsi="標楷體"/>
          <w:color w:val="000000"/>
        </w:rPr>
        <w:t>為促進議題教育功能之發揮，各領域</w:t>
      </w:r>
      <w:r>
        <w:rPr>
          <w:rFonts w:ascii="標楷體" w:eastAsia="標楷體" w:hAnsi="標楷體"/>
          <w:color w:val="000000"/>
        </w:rPr>
        <w:t>/</w:t>
      </w:r>
      <w:r>
        <w:rPr>
          <w:rFonts w:ascii="標楷體" w:eastAsia="標楷體" w:hAnsi="標楷體"/>
          <w:color w:val="000000"/>
        </w:rPr>
        <w:t>科目「課程綱要」已進行《總綱》所列議題之適切轉化與統整融入。學校、教師及教</w:t>
      </w:r>
      <w:r>
        <w:rPr>
          <w:rFonts w:ascii="標楷體" w:eastAsia="標楷體" w:hAnsi="標楷體"/>
          <w:color w:val="000000"/>
        </w:rPr>
        <w:t>材研發、出版與審查等相關教育人員應依循各領域</w:t>
      </w:r>
      <w:r>
        <w:rPr>
          <w:rFonts w:ascii="標楷體" w:eastAsia="標楷體" w:hAnsi="標楷體"/>
          <w:color w:val="000000"/>
        </w:rPr>
        <w:t>/</w:t>
      </w:r>
      <w:r>
        <w:rPr>
          <w:rFonts w:ascii="標楷體" w:eastAsia="標楷體" w:hAnsi="標楷體"/>
          <w:color w:val="000000"/>
        </w:rPr>
        <w:t>科目「課程綱要」內容，並參考本說明，落實議題融入課程與教學之責任。學校亦可於彈性學習課程</w:t>
      </w:r>
      <w:r>
        <w:rPr>
          <w:rFonts w:ascii="標楷體" w:eastAsia="標楷體" w:hAnsi="標楷體"/>
          <w:color w:val="000000"/>
        </w:rPr>
        <w:t>/</w:t>
      </w:r>
      <w:r>
        <w:rPr>
          <w:rFonts w:ascii="標楷體" w:eastAsia="標楷體" w:hAnsi="標楷體"/>
          <w:color w:val="000000"/>
        </w:rPr>
        <w:t>時間及校訂課程中據以規劃相關議題，將議題的精神與價值適切融入學校組織規章、獎懲制度及相關活動，以形塑校園文化，提升學生學習成果。</w:t>
      </w:r>
    </w:p>
    <w:p w:rsidR="00676F73" w:rsidRDefault="00071B6B">
      <w:pPr>
        <w:pStyle w:val="a8"/>
        <w:snapToGrid w:val="0"/>
        <w:spacing w:line="440" w:lineRule="exact"/>
        <w:ind w:left="284" w:firstLine="566"/>
        <w:jc w:val="both"/>
        <w:rPr>
          <w:rFonts w:ascii="標楷體" w:eastAsia="標楷體" w:hAnsi="標楷體"/>
          <w:color w:val="000000"/>
        </w:rPr>
      </w:pPr>
      <w:r>
        <w:rPr>
          <w:rFonts w:ascii="標楷體" w:eastAsia="標楷體" w:hAnsi="標楷體"/>
          <w:color w:val="000000"/>
        </w:rPr>
        <w:t>議題教育的實施包含正式與非正式課程，學校課程的發展與教材編選應以學生經驗為中心，選取生活化教材。在掌握議題之基本理念與不同教育階段之實質內涵下，連結領域</w:t>
      </w:r>
      <w:r>
        <w:rPr>
          <w:rFonts w:ascii="標楷體" w:eastAsia="標楷體" w:hAnsi="標楷體"/>
          <w:color w:val="000000"/>
        </w:rPr>
        <w:t>/</w:t>
      </w:r>
      <w:r>
        <w:rPr>
          <w:rFonts w:ascii="標楷體" w:eastAsia="標楷體" w:hAnsi="標楷體"/>
          <w:color w:val="000000"/>
        </w:rPr>
        <w:t>科目內容，以問題覺知、知識理解、技能習得及實踐行動等不同層次循序引導學生學習，發展教材並編輯</w:t>
      </w:r>
      <w:r>
        <w:rPr>
          <w:rFonts w:ascii="標楷體" w:eastAsia="標楷體" w:hAnsi="標楷體"/>
          <w:color w:val="000000"/>
        </w:rPr>
        <w:t>教學手冊。教師教學時，除涵蓋於領域</w:t>
      </w:r>
      <w:r>
        <w:rPr>
          <w:rFonts w:ascii="標楷體" w:eastAsia="標楷體" w:hAnsi="標楷體"/>
          <w:color w:val="000000"/>
        </w:rPr>
        <w:t>/</w:t>
      </w:r>
      <w:r>
        <w:rPr>
          <w:rFonts w:ascii="標楷體" w:eastAsia="標楷體" w:hAnsi="標楷體"/>
          <w:color w:val="000000"/>
        </w:rPr>
        <w:t>科目之教材內容外，可透過領域</w:t>
      </w:r>
      <w:r>
        <w:rPr>
          <w:rFonts w:ascii="標楷體" w:eastAsia="標楷體" w:hAnsi="標楷體"/>
          <w:color w:val="000000"/>
        </w:rPr>
        <w:t>/</w:t>
      </w:r>
      <w:r>
        <w:rPr>
          <w:rFonts w:ascii="標楷體" w:eastAsia="標楷體" w:hAnsi="標楷體"/>
          <w:color w:val="000000"/>
        </w:rPr>
        <w:t>科目內容之連結、延伸、統整與轉化，進行議題之融入，亦可將人物、典範、習俗或節慶等加入教材，或採隨機教學，並於作業、作品、展演、參觀、社團與團體活動中，以多元方式融入議題。經由討論、對話、批判與反思，使教室成為知識建構與發展的學習社群，增進議題學習之品質。</w:t>
      </w:r>
    </w:p>
    <w:p w:rsidR="00676F73" w:rsidRDefault="00071B6B">
      <w:pPr>
        <w:pStyle w:val="a8"/>
        <w:snapToGrid w:val="0"/>
        <w:spacing w:line="440" w:lineRule="exact"/>
        <w:ind w:left="284" w:firstLine="566"/>
        <w:jc w:val="both"/>
        <w:rPr>
          <w:rFonts w:ascii="標楷體" w:eastAsia="標楷體" w:hAnsi="標楷體"/>
          <w:color w:val="000000"/>
        </w:rPr>
      </w:pPr>
      <w:r>
        <w:rPr>
          <w:rFonts w:ascii="標楷體" w:eastAsia="標楷體" w:hAnsi="標楷體"/>
          <w:color w:val="000000"/>
        </w:rPr>
        <w:t>各該教育主管機關應提供資源以落實議題融入教育，有關《總綱》所列各項議題之完整內涵說明與融入方式等，可參閱「議題融入說明手冊」與十二年國民基本教育課程綱要各領域</w:t>
      </w:r>
      <w:r>
        <w:rPr>
          <w:rFonts w:ascii="標楷體" w:eastAsia="標楷體" w:hAnsi="標楷體"/>
          <w:color w:val="000000"/>
        </w:rPr>
        <w:t>/</w:t>
      </w:r>
      <w:r>
        <w:rPr>
          <w:rFonts w:ascii="標楷體" w:eastAsia="標楷體" w:hAnsi="標楷體"/>
          <w:color w:val="000000"/>
        </w:rPr>
        <w:t>科目之課程手冊。</w:t>
      </w:r>
    </w:p>
    <w:p w:rsidR="00676F73" w:rsidRDefault="00676F73">
      <w:pPr>
        <w:pStyle w:val="a8"/>
        <w:tabs>
          <w:tab w:val="left" w:pos="709"/>
        </w:tabs>
        <w:snapToGrid w:val="0"/>
        <w:spacing w:after="72" w:line="440" w:lineRule="exact"/>
        <w:ind w:left="485" w:hanging="485"/>
        <w:jc w:val="both"/>
        <w:rPr>
          <w:rFonts w:ascii="標楷體" w:eastAsia="標楷體" w:hAnsi="標楷體"/>
          <w:b/>
          <w:color w:val="000000"/>
        </w:rPr>
      </w:pPr>
    </w:p>
    <w:p w:rsidR="00676F73" w:rsidRDefault="00071B6B">
      <w:pPr>
        <w:pStyle w:val="a8"/>
        <w:tabs>
          <w:tab w:val="left" w:pos="709"/>
        </w:tabs>
        <w:snapToGrid w:val="0"/>
        <w:spacing w:after="72" w:line="440" w:lineRule="exact"/>
        <w:ind w:left="485" w:hanging="485"/>
        <w:jc w:val="both"/>
        <w:rPr>
          <w:rFonts w:ascii="標楷體" w:eastAsia="標楷體" w:hAnsi="標楷體"/>
          <w:b/>
          <w:color w:val="000000"/>
        </w:rPr>
      </w:pPr>
      <w:r>
        <w:rPr>
          <w:rFonts w:ascii="標楷體" w:eastAsia="標楷體" w:hAnsi="標楷體"/>
          <w:b/>
          <w:color w:val="000000"/>
        </w:rPr>
        <w:lastRenderedPageBreak/>
        <w:t>貳、議題學</w:t>
      </w:r>
      <w:r>
        <w:rPr>
          <w:rFonts w:ascii="標楷體" w:eastAsia="標楷體" w:hAnsi="標楷體"/>
          <w:b/>
          <w:color w:val="000000"/>
        </w:rPr>
        <w:t>習目標</w:t>
      </w:r>
    </w:p>
    <w:p w:rsidR="00676F73" w:rsidRDefault="00071B6B">
      <w:pPr>
        <w:pStyle w:val="a8"/>
        <w:snapToGrid w:val="0"/>
        <w:spacing w:after="72" w:line="440" w:lineRule="exact"/>
        <w:ind w:left="284" w:firstLine="566"/>
        <w:jc w:val="both"/>
        <w:rPr>
          <w:rFonts w:ascii="標楷體" w:eastAsia="標楷體" w:hAnsi="標楷體"/>
          <w:color w:val="000000"/>
        </w:rPr>
      </w:pPr>
      <w:r>
        <w:rPr>
          <w:rFonts w:ascii="標楷體" w:eastAsia="標楷體" w:hAnsi="標楷體"/>
          <w:color w:val="000000"/>
        </w:rPr>
        <w:t>為使各領域</w:t>
      </w:r>
      <w:r>
        <w:rPr>
          <w:rFonts w:ascii="標楷體" w:eastAsia="標楷體" w:hAnsi="標楷體"/>
          <w:color w:val="000000"/>
        </w:rPr>
        <w:t>/</w:t>
      </w:r>
      <w:r>
        <w:rPr>
          <w:rFonts w:ascii="標楷體" w:eastAsia="標楷體" w:hAnsi="標楷體"/>
          <w:color w:val="000000"/>
        </w:rPr>
        <w:t>科目課程能適切進行議題融入，並落實教育相關法律及國家政策綱領，以下臚列十九項議題之學習目標，提供學校及教師於相關課程或議題教學時進行適切融入，以與領域</w:t>
      </w:r>
      <w:r>
        <w:rPr>
          <w:rFonts w:ascii="標楷體" w:eastAsia="標楷體" w:hAnsi="標楷體"/>
          <w:color w:val="000000"/>
        </w:rPr>
        <w:t>/</w:t>
      </w:r>
      <w:r>
        <w:rPr>
          <w:rFonts w:ascii="標楷體" w:eastAsia="標楷體" w:hAnsi="標楷體"/>
          <w:color w:val="000000"/>
        </w:rPr>
        <w:t>科目課程作結合。</w:t>
      </w:r>
    </w:p>
    <w:tbl>
      <w:tblPr>
        <w:tblW w:w="5000" w:type="pct"/>
        <w:jc w:val="center"/>
        <w:tblCellMar>
          <w:left w:w="10" w:type="dxa"/>
          <w:right w:w="10" w:type="dxa"/>
        </w:tblCellMar>
        <w:tblLook w:val="04A0"/>
      </w:tblPr>
      <w:tblGrid>
        <w:gridCol w:w="1987"/>
        <w:gridCol w:w="7867"/>
      </w:tblGrid>
      <w:tr w:rsidR="00676F73">
        <w:tblPrEx>
          <w:tblCellMar>
            <w:top w:w="0" w:type="dxa"/>
            <w:bottom w:w="0" w:type="dxa"/>
          </w:tblCellMar>
        </w:tblPrEx>
        <w:trPr>
          <w:tblHeade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42"/>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議題</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學習目標</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firstLine="34"/>
              <w:jc w:val="center"/>
            </w:pPr>
            <w:r>
              <w:rPr>
                <w:rFonts w:ascii="標楷體" w:eastAsia="標楷體" w:hAnsi="標楷體"/>
                <w:color w:val="000000"/>
              </w:rPr>
              <w:t>性別平等教育</w:t>
            </w:r>
            <w:r>
              <w:rPr>
                <w:rFonts w:ascii="標楷體" w:eastAsia="標楷體" w:hAnsi="標楷體"/>
                <w:color w:val="000000"/>
                <w:kern w:val="0"/>
                <w:vertAlign w:val="superscript"/>
              </w:rPr>
              <w:t>１</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pPr>
            <w:r>
              <w:rPr>
                <w:rFonts w:ascii="標楷體" w:eastAsia="標楷體" w:hAnsi="標楷體"/>
                <w:caps/>
                <w:color w:val="000000"/>
              </w:rPr>
              <w:t>理解性別的多樣性，覺察性別不平等的存在事實與社會文化中的性別權力關係；</w:t>
            </w:r>
            <w:r>
              <w:rPr>
                <w:rFonts w:ascii="標楷體" w:eastAsia="標楷體" w:hAnsi="標楷體"/>
                <w:color w:val="000000"/>
              </w:rPr>
              <w:t>建立性別平等的價值信念，落實尊重與包容多元性別差異</w:t>
            </w:r>
            <w:r>
              <w:rPr>
                <w:rFonts w:ascii="標楷體" w:eastAsia="標楷體" w:hAnsi="標楷體"/>
                <w:caps/>
                <w:color w:val="000000"/>
              </w:rPr>
              <w:t>；付諸行動消除性別偏見與歧視，維護性別人格尊嚴與性別地位實質平等。</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firstLine="34"/>
              <w:jc w:val="center"/>
            </w:pPr>
            <w:r>
              <w:rPr>
                <w:rFonts w:ascii="標楷體" w:eastAsia="標楷體" w:hAnsi="標楷體"/>
                <w:color w:val="000000"/>
              </w:rPr>
              <w:t>人權教育</w:t>
            </w:r>
            <w:r>
              <w:rPr>
                <w:rFonts w:ascii="標楷體" w:eastAsia="標楷體" w:hAnsi="標楷體"/>
                <w:color w:val="000000"/>
                <w:vertAlign w:val="superscript"/>
              </w:rPr>
              <w:t>２</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了解人權存在的事實、基本概念與價值；發展對人權的價值信念；增強對人權的感受與評價；養成尊重人權的行為及參與實踐人權的行動。</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pPr>
            <w:r>
              <w:rPr>
                <w:rFonts w:ascii="標楷體" w:eastAsia="標楷體" w:hAnsi="標楷體"/>
                <w:color w:val="000000"/>
              </w:rPr>
              <w:t>環境教育</w:t>
            </w:r>
            <w:r>
              <w:rPr>
                <w:rFonts w:ascii="標楷體" w:eastAsia="標楷體" w:hAnsi="標楷體"/>
                <w:color w:val="000000"/>
                <w:vertAlign w:val="superscript"/>
              </w:rPr>
              <w:t>３</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認識與理解人類生存與發展所面對的環境危機與挑戰；探究氣候變遷、資源耗竭與生物多樣性消失，以及社會不正義和環境不正義；思考個人發展、國家發展與人類發展的意義；執行綠色、簡樸與永續的生活行動。</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pPr>
            <w:r>
              <w:rPr>
                <w:rFonts w:ascii="標楷體" w:eastAsia="標楷體" w:hAnsi="標楷體"/>
                <w:color w:val="000000"/>
              </w:rPr>
              <w:t>海洋教育</w:t>
            </w:r>
            <w:r>
              <w:rPr>
                <w:rFonts w:ascii="標楷體" w:eastAsia="標楷體" w:hAnsi="標楷體"/>
                <w:color w:val="000000"/>
                <w:vertAlign w:val="superscript"/>
              </w:rPr>
              <w:t>４</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體驗海洋休閒與重視戲水安全的親海行為；了解海洋社會與感受海洋文化的愛海情懷；探究海洋科學與永續海洋資源的知海素養。</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pPr>
            <w:r>
              <w:rPr>
                <w:rFonts w:ascii="標楷體" w:eastAsia="標楷體" w:hAnsi="標楷體"/>
                <w:bCs/>
                <w:color w:val="000000"/>
              </w:rPr>
              <w:t>科技教育</w:t>
            </w:r>
            <w:r>
              <w:rPr>
                <w:rFonts w:ascii="標楷體" w:eastAsia="標楷體" w:hAnsi="標楷體"/>
                <w:color w:val="000000"/>
                <w:vertAlign w:val="superscript"/>
              </w:rPr>
              <w:t>５</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具備科技哲學觀與科技文化的素養；激發持續學習科技及科技設計的興趣；培養科技知識與產品使用的技能。</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pPr>
            <w:r>
              <w:rPr>
                <w:rFonts w:ascii="標楷體" w:eastAsia="標楷體" w:hAnsi="標楷體"/>
                <w:color w:val="000000"/>
              </w:rPr>
              <w:t>能源教育</w:t>
            </w:r>
            <w:r>
              <w:rPr>
                <w:rFonts w:ascii="標楷體" w:eastAsia="標楷體" w:hAnsi="標楷體"/>
                <w:color w:val="000000"/>
                <w:vertAlign w:val="superscript"/>
              </w:rPr>
              <w:t>６</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增進能源基本概念；發展正確能源價值觀；養成節約能源的思維、習慣和態度。</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pPr>
            <w:r>
              <w:rPr>
                <w:rFonts w:ascii="標楷體" w:eastAsia="標楷體" w:hAnsi="標楷體"/>
                <w:color w:val="000000"/>
              </w:rPr>
              <w:t>家庭教育</w:t>
            </w:r>
            <w:r>
              <w:rPr>
                <w:rFonts w:ascii="標楷體" w:eastAsia="標楷體" w:hAnsi="標楷體"/>
                <w:color w:val="000000"/>
                <w:vertAlign w:val="superscript"/>
              </w:rPr>
              <w:t>７</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具備探究家庭發展、家庭與社會互動關係及家庭資源管理的知能；提升積極參與家庭活動的責任感與態度；激發創造家人互動共好的意識與責任，提升家庭生活品質。</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pPr>
            <w:r>
              <w:rPr>
                <w:rFonts w:ascii="標楷體" w:eastAsia="標楷體" w:hAnsi="標楷體"/>
                <w:color w:val="000000"/>
              </w:rPr>
              <w:t>原住民族教育</w:t>
            </w:r>
            <w:r>
              <w:rPr>
                <w:rFonts w:ascii="標楷體" w:eastAsia="標楷體" w:hAnsi="標楷體"/>
                <w:color w:val="000000"/>
                <w:vertAlign w:val="superscript"/>
              </w:rPr>
              <w:t>８</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認識原住民族歷史文化與價值觀；增進跨族群的相互了解與尊重；涵養族群共榮與平等信念。</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品德教育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增進道德發展知能；了解品德核心價值與道德議題；養成知善、樂善與行善的品德素養。</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生命教育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培養探索生命根本課題的知能；提升價值思辨的能力與情意；增進知行合一的修養。</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法治教育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理解法律與法治的意義；習得法律實體與程序的基本知能；追求人權保障與公平正義的價值。</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資訊教育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增進善用資訊解決問題與運算思維能力；預備生活與職涯知能；養成資訊社會應有的態度與責任。</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安全教育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建立安全意識；提升對環境的敏感度、警覺性與判斷力；防範事故傷害發生以確保生命安全。</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防災教育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認識天然災害成因；養成災害風險管理與災害防救能力；強化防救行動之責任、態度與實踐力。</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生涯規劃教育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了解個人特質、興趣與工作環境；養成生涯規劃知能；發展洞察趨勢的敏感度與應變的行動力。</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多元文化教育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認識文化的豐富與多樣性；養成尊重差異與追求實質平等的跨文化素養；維護多元文化價值。</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閱讀素養教育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養成運用文本思考、解決問題與建構知識的能力；涵育樂於閱讀態度；開展多元閱讀素養。</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lastRenderedPageBreak/>
              <w:t>戶外教育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強化與環境的連接感，養成友善環境的態度；發展社會覺知與互動的技能，培養尊重與關懷他人的情操；開啟學生的視野，涵養健康的身心。</w:t>
            </w:r>
          </w:p>
        </w:tc>
      </w:tr>
      <w:tr w:rsidR="00676F73">
        <w:tblPrEx>
          <w:tblCellMar>
            <w:top w:w="0" w:type="dxa"/>
            <w:bottom w:w="0" w:type="dxa"/>
          </w:tblCellMar>
        </w:tblPrEx>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國際教育</w:t>
            </w:r>
          </w:p>
        </w:tc>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養成參與國際活動的知能；激發跨文化的觀察力與反思力；發展國家主體的國際意識與責任感。</w:t>
            </w:r>
          </w:p>
        </w:tc>
      </w:tr>
      <w:tr w:rsidR="00676F73">
        <w:tblPrEx>
          <w:tblCellMar>
            <w:top w:w="0" w:type="dxa"/>
            <w:bottom w:w="0" w:type="dxa"/>
          </w:tblCellMar>
        </w:tblPrEx>
        <w:trPr>
          <w:jc w:val="center"/>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tabs>
                <w:tab w:val="left" w:pos="709"/>
              </w:tabs>
              <w:snapToGrid w:val="0"/>
              <w:spacing w:line="240" w:lineRule="atLeast"/>
              <w:jc w:val="both"/>
              <w:rPr>
                <w:rFonts w:ascii="標楷體" w:eastAsia="標楷體" w:hAnsi="標楷體"/>
                <w:color w:val="000000"/>
                <w:kern w:val="0"/>
                <w:sz w:val="20"/>
              </w:rPr>
            </w:pPr>
            <w:r>
              <w:rPr>
                <w:rFonts w:ascii="標楷體" w:eastAsia="標楷體" w:hAnsi="標楷體"/>
                <w:color w:val="000000"/>
                <w:kern w:val="0"/>
                <w:sz w:val="20"/>
              </w:rPr>
              <w:t>8</w:t>
            </w:r>
            <w:r>
              <w:rPr>
                <w:rFonts w:ascii="標楷體" w:eastAsia="標楷體" w:hAnsi="標楷體"/>
                <w:color w:val="000000"/>
                <w:kern w:val="0"/>
                <w:sz w:val="20"/>
              </w:rPr>
              <w:t>項議題所涉之教育相關法律及國家政策綱領如下：</w:t>
            </w:r>
          </w:p>
          <w:p w:rsidR="00676F73" w:rsidRDefault="00071B6B">
            <w:pPr>
              <w:tabs>
                <w:tab w:val="left" w:pos="709"/>
              </w:tabs>
              <w:snapToGrid w:val="0"/>
              <w:spacing w:line="240" w:lineRule="atLeast"/>
              <w:ind w:left="600" w:hanging="600"/>
              <w:jc w:val="both"/>
              <w:rPr>
                <w:rFonts w:ascii="標楷體" w:eastAsia="標楷體" w:hAnsi="標楷體"/>
                <w:color w:val="000000"/>
                <w:kern w:val="0"/>
                <w:sz w:val="20"/>
              </w:rPr>
            </w:pPr>
            <w:r>
              <w:rPr>
                <w:rFonts w:ascii="標楷體" w:eastAsia="標楷體" w:hAnsi="標楷體"/>
                <w:color w:val="000000"/>
                <w:kern w:val="0"/>
                <w:sz w:val="20"/>
              </w:rPr>
              <w:t>註</w:t>
            </w:r>
            <w:r>
              <w:rPr>
                <w:rFonts w:ascii="標楷體" w:eastAsia="標楷體" w:hAnsi="標楷體"/>
                <w:color w:val="000000"/>
                <w:kern w:val="0"/>
                <w:sz w:val="20"/>
              </w:rPr>
              <w:t>1</w:t>
            </w:r>
            <w:r>
              <w:rPr>
                <w:rFonts w:ascii="標楷體" w:eastAsia="標楷體" w:hAnsi="標楷體"/>
                <w:color w:val="000000"/>
                <w:kern w:val="0"/>
                <w:sz w:val="20"/>
              </w:rPr>
              <w:t>：性別平等教育之教育相關法律或國家政策綱領有：《性別平等教育法》、《性別平等政策綱領》、《消除對婦女一切形式歧視公約施行法》等。</w:t>
            </w:r>
          </w:p>
          <w:p w:rsidR="00676F73" w:rsidRDefault="00071B6B">
            <w:pPr>
              <w:tabs>
                <w:tab w:val="left" w:pos="709"/>
              </w:tabs>
              <w:snapToGrid w:val="0"/>
              <w:spacing w:line="240" w:lineRule="atLeast"/>
              <w:ind w:left="600" w:hanging="600"/>
              <w:jc w:val="both"/>
              <w:rPr>
                <w:rFonts w:ascii="標楷體" w:eastAsia="標楷體" w:hAnsi="標楷體"/>
                <w:color w:val="000000"/>
                <w:kern w:val="0"/>
                <w:sz w:val="20"/>
              </w:rPr>
            </w:pPr>
            <w:r>
              <w:rPr>
                <w:rFonts w:ascii="標楷體" w:eastAsia="標楷體" w:hAnsi="標楷體"/>
                <w:color w:val="000000"/>
                <w:kern w:val="0"/>
                <w:sz w:val="20"/>
              </w:rPr>
              <w:t>註</w:t>
            </w:r>
            <w:r>
              <w:rPr>
                <w:rFonts w:ascii="標楷體" w:eastAsia="標楷體" w:hAnsi="標楷體"/>
                <w:color w:val="000000"/>
                <w:kern w:val="0"/>
                <w:sz w:val="20"/>
              </w:rPr>
              <w:t>2</w:t>
            </w:r>
            <w:r>
              <w:rPr>
                <w:rFonts w:ascii="標楷體" w:eastAsia="標楷體" w:hAnsi="標楷體"/>
                <w:color w:val="000000"/>
                <w:kern w:val="0"/>
                <w:sz w:val="20"/>
              </w:rPr>
              <w:t>：人權教育之教育相關法律或國家政策綱領有：《公民與政治權利國際公約及經濟社會文化權利國際公約施行法》、《兒童權利公約施行法》、《身心障礙者權利公約施行法》等。</w:t>
            </w:r>
          </w:p>
          <w:p w:rsidR="00676F73" w:rsidRDefault="00071B6B">
            <w:pPr>
              <w:tabs>
                <w:tab w:val="left" w:pos="709"/>
              </w:tabs>
              <w:snapToGrid w:val="0"/>
              <w:spacing w:line="240" w:lineRule="atLeast"/>
              <w:ind w:left="600" w:hanging="600"/>
              <w:jc w:val="both"/>
              <w:rPr>
                <w:rFonts w:ascii="標楷體" w:eastAsia="標楷體" w:hAnsi="標楷體"/>
                <w:color w:val="000000"/>
                <w:kern w:val="0"/>
                <w:sz w:val="20"/>
              </w:rPr>
            </w:pPr>
            <w:r>
              <w:rPr>
                <w:rFonts w:ascii="標楷體" w:eastAsia="標楷體" w:hAnsi="標楷體"/>
                <w:color w:val="000000"/>
                <w:kern w:val="0"/>
                <w:sz w:val="20"/>
              </w:rPr>
              <w:t>註</w:t>
            </w:r>
            <w:r>
              <w:rPr>
                <w:rFonts w:ascii="標楷體" w:eastAsia="標楷體" w:hAnsi="標楷體"/>
                <w:color w:val="000000"/>
                <w:kern w:val="0"/>
                <w:sz w:val="20"/>
              </w:rPr>
              <w:t xml:space="preserve"> 3</w:t>
            </w:r>
            <w:r>
              <w:rPr>
                <w:rFonts w:ascii="標楷體" w:eastAsia="標楷體" w:hAnsi="標楷體"/>
                <w:color w:val="000000"/>
                <w:kern w:val="0"/>
                <w:sz w:val="20"/>
              </w:rPr>
              <w:t>：環境教育之教育相關法律或國家政策綱領有：《環境教育法》、《國家環境教育綱領》等。</w:t>
            </w:r>
          </w:p>
          <w:p w:rsidR="00676F73" w:rsidRDefault="00071B6B">
            <w:pPr>
              <w:tabs>
                <w:tab w:val="left" w:pos="709"/>
              </w:tabs>
              <w:snapToGrid w:val="0"/>
              <w:spacing w:line="240" w:lineRule="atLeast"/>
              <w:ind w:left="496" w:hanging="496"/>
              <w:jc w:val="both"/>
              <w:rPr>
                <w:rFonts w:ascii="標楷體" w:eastAsia="標楷體" w:hAnsi="標楷體"/>
                <w:color w:val="000000"/>
                <w:kern w:val="0"/>
                <w:sz w:val="20"/>
              </w:rPr>
            </w:pPr>
            <w:r>
              <w:rPr>
                <w:rFonts w:ascii="標楷體" w:eastAsia="標楷體" w:hAnsi="標楷體"/>
                <w:color w:val="000000"/>
                <w:kern w:val="0"/>
                <w:sz w:val="20"/>
              </w:rPr>
              <w:t>註</w:t>
            </w:r>
            <w:r>
              <w:rPr>
                <w:rFonts w:ascii="標楷體" w:eastAsia="標楷體" w:hAnsi="標楷體"/>
                <w:color w:val="000000"/>
                <w:kern w:val="0"/>
                <w:sz w:val="20"/>
              </w:rPr>
              <w:t xml:space="preserve"> 4</w:t>
            </w:r>
            <w:r>
              <w:rPr>
                <w:rFonts w:ascii="標楷體" w:eastAsia="標楷體" w:hAnsi="標楷體"/>
                <w:color w:val="000000"/>
                <w:kern w:val="0"/>
                <w:sz w:val="20"/>
              </w:rPr>
              <w:t>：海洋教育之教育相關法律或政策綱領有：《國家海洋政策綱領》等。</w:t>
            </w:r>
          </w:p>
          <w:p w:rsidR="00676F73" w:rsidRDefault="00071B6B">
            <w:pPr>
              <w:tabs>
                <w:tab w:val="left" w:pos="709"/>
              </w:tabs>
              <w:snapToGrid w:val="0"/>
              <w:spacing w:line="240" w:lineRule="atLeast"/>
              <w:ind w:left="496" w:hanging="496"/>
              <w:jc w:val="both"/>
              <w:rPr>
                <w:rFonts w:ascii="標楷體" w:eastAsia="標楷體" w:hAnsi="標楷體"/>
                <w:color w:val="000000"/>
                <w:kern w:val="0"/>
                <w:sz w:val="20"/>
              </w:rPr>
            </w:pPr>
            <w:r>
              <w:rPr>
                <w:rFonts w:ascii="標楷體" w:eastAsia="標楷體" w:hAnsi="標楷體"/>
                <w:color w:val="000000"/>
                <w:kern w:val="0"/>
                <w:sz w:val="20"/>
              </w:rPr>
              <w:t>註</w:t>
            </w:r>
            <w:r>
              <w:rPr>
                <w:rFonts w:ascii="標楷體" w:eastAsia="標楷體" w:hAnsi="標楷體"/>
                <w:color w:val="000000"/>
                <w:kern w:val="0"/>
                <w:sz w:val="20"/>
              </w:rPr>
              <w:t xml:space="preserve"> 5</w:t>
            </w:r>
            <w:r>
              <w:rPr>
                <w:rFonts w:ascii="標楷體" w:eastAsia="標楷體" w:hAnsi="標楷體"/>
                <w:color w:val="000000"/>
                <w:kern w:val="0"/>
                <w:sz w:val="20"/>
              </w:rPr>
              <w:t>：科技教育之教育相關法律或政策綱領有：《科學技術基本法》等。</w:t>
            </w:r>
          </w:p>
          <w:p w:rsidR="00676F73" w:rsidRDefault="00071B6B">
            <w:pPr>
              <w:tabs>
                <w:tab w:val="left" w:pos="709"/>
              </w:tabs>
              <w:snapToGrid w:val="0"/>
              <w:spacing w:line="240" w:lineRule="atLeast"/>
              <w:ind w:left="496" w:hanging="496"/>
              <w:jc w:val="both"/>
              <w:rPr>
                <w:rFonts w:ascii="標楷體" w:eastAsia="標楷體" w:hAnsi="標楷體"/>
                <w:color w:val="000000"/>
                <w:kern w:val="0"/>
                <w:sz w:val="20"/>
              </w:rPr>
            </w:pPr>
            <w:r>
              <w:rPr>
                <w:rFonts w:ascii="標楷體" w:eastAsia="標楷體" w:hAnsi="標楷體"/>
                <w:color w:val="000000"/>
                <w:kern w:val="0"/>
                <w:sz w:val="20"/>
              </w:rPr>
              <w:t>註</w:t>
            </w:r>
            <w:r>
              <w:rPr>
                <w:rFonts w:ascii="標楷體" w:eastAsia="標楷體" w:hAnsi="標楷體"/>
                <w:color w:val="000000"/>
                <w:kern w:val="0"/>
                <w:sz w:val="20"/>
              </w:rPr>
              <w:t xml:space="preserve"> 6</w:t>
            </w:r>
            <w:r>
              <w:rPr>
                <w:rFonts w:ascii="標楷體" w:eastAsia="標楷體" w:hAnsi="標楷體"/>
                <w:color w:val="000000"/>
                <w:kern w:val="0"/>
                <w:sz w:val="20"/>
              </w:rPr>
              <w:t>：能源教育之教育相關法律或政策綱領有：《能源發展綱領》等。</w:t>
            </w:r>
          </w:p>
          <w:p w:rsidR="00676F73" w:rsidRDefault="00071B6B">
            <w:pPr>
              <w:tabs>
                <w:tab w:val="left" w:pos="709"/>
              </w:tabs>
              <w:snapToGrid w:val="0"/>
              <w:spacing w:line="240" w:lineRule="atLeast"/>
              <w:ind w:left="496" w:hanging="496"/>
              <w:jc w:val="both"/>
              <w:rPr>
                <w:rFonts w:ascii="標楷體" w:eastAsia="標楷體" w:hAnsi="標楷體"/>
                <w:color w:val="000000"/>
                <w:kern w:val="0"/>
                <w:sz w:val="20"/>
              </w:rPr>
            </w:pPr>
            <w:r>
              <w:rPr>
                <w:rFonts w:ascii="標楷體" w:eastAsia="標楷體" w:hAnsi="標楷體"/>
                <w:color w:val="000000"/>
                <w:kern w:val="0"/>
                <w:sz w:val="20"/>
              </w:rPr>
              <w:t>註</w:t>
            </w:r>
            <w:r>
              <w:rPr>
                <w:rFonts w:ascii="標楷體" w:eastAsia="標楷體" w:hAnsi="標楷體"/>
                <w:color w:val="000000"/>
                <w:kern w:val="0"/>
                <w:sz w:val="20"/>
              </w:rPr>
              <w:t xml:space="preserve"> </w:t>
            </w:r>
            <w:r>
              <w:rPr>
                <w:rFonts w:ascii="標楷體" w:eastAsia="標楷體" w:hAnsi="標楷體"/>
                <w:color w:val="000000"/>
                <w:kern w:val="0"/>
                <w:sz w:val="20"/>
              </w:rPr>
              <w:t>7</w:t>
            </w:r>
            <w:r>
              <w:rPr>
                <w:rFonts w:ascii="標楷體" w:eastAsia="標楷體" w:hAnsi="標楷體"/>
                <w:color w:val="000000"/>
                <w:kern w:val="0"/>
                <w:sz w:val="20"/>
              </w:rPr>
              <w:t>：家庭教育之教育相關法律或政策綱領有：《家庭教育法》等。</w:t>
            </w:r>
          </w:p>
          <w:p w:rsidR="00676F73" w:rsidRDefault="00071B6B">
            <w:pPr>
              <w:tabs>
                <w:tab w:val="left" w:pos="709"/>
              </w:tabs>
              <w:snapToGrid w:val="0"/>
              <w:spacing w:line="240" w:lineRule="atLeast"/>
              <w:ind w:left="600" w:hanging="600"/>
              <w:jc w:val="both"/>
            </w:pPr>
            <w:r>
              <w:rPr>
                <w:rFonts w:ascii="標楷體" w:eastAsia="標楷體" w:hAnsi="標楷體"/>
                <w:color w:val="000000"/>
                <w:kern w:val="0"/>
                <w:sz w:val="20"/>
              </w:rPr>
              <w:t>註</w:t>
            </w:r>
            <w:r>
              <w:rPr>
                <w:rFonts w:ascii="標楷體" w:eastAsia="標楷體" w:hAnsi="標楷體"/>
                <w:color w:val="000000"/>
                <w:kern w:val="0"/>
                <w:sz w:val="20"/>
              </w:rPr>
              <w:t>8</w:t>
            </w:r>
            <w:r>
              <w:rPr>
                <w:rFonts w:ascii="標楷體" w:eastAsia="標楷體" w:hAnsi="標楷體"/>
                <w:color w:val="000000"/>
                <w:kern w:val="0"/>
                <w:sz w:val="20"/>
              </w:rPr>
              <w:t>：原住民族教育之教育相關法律或政策綱領有：《原住民族基本法》、《原住民族教育法》、《原住民族語言發展法》等。</w:t>
            </w:r>
          </w:p>
        </w:tc>
      </w:tr>
    </w:tbl>
    <w:p w:rsidR="00676F73" w:rsidRDefault="00071B6B">
      <w:pPr>
        <w:pStyle w:val="a8"/>
        <w:tabs>
          <w:tab w:val="left" w:pos="709"/>
        </w:tabs>
        <w:snapToGrid w:val="0"/>
        <w:spacing w:after="72" w:line="440" w:lineRule="exact"/>
        <w:ind w:left="485" w:hanging="485"/>
        <w:jc w:val="both"/>
        <w:rPr>
          <w:rFonts w:ascii="標楷體" w:eastAsia="標楷體" w:hAnsi="標楷體"/>
          <w:b/>
          <w:color w:val="000000"/>
        </w:rPr>
      </w:pPr>
      <w:r>
        <w:rPr>
          <w:rFonts w:ascii="標楷體" w:eastAsia="標楷體" w:hAnsi="標楷體"/>
          <w:b/>
          <w:color w:val="000000"/>
        </w:rPr>
        <w:t>參、議題適切融入之學習主題與實質內涵及學習重點舉例說明</w:t>
      </w:r>
    </w:p>
    <w:p w:rsidR="00676F73" w:rsidRDefault="00071B6B">
      <w:pPr>
        <w:pStyle w:val="a8"/>
        <w:snapToGrid w:val="0"/>
        <w:spacing w:line="440" w:lineRule="exact"/>
        <w:ind w:left="-2" w:firstLine="283"/>
        <w:jc w:val="both"/>
        <w:rPr>
          <w:rFonts w:ascii="標楷體" w:eastAsia="標楷體" w:hAnsi="標楷體"/>
          <w:b/>
          <w:color w:val="000000"/>
        </w:rPr>
      </w:pPr>
      <w:r>
        <w:rPr>
          <w:rFonts w:ascii="標楷體" w:eastAsia="標楷體" w:hAnsi="標楷體"/>
          <w:b/>
          <w:color w:val="000000"/>
        </w:rPr>
        <w:t>一、議題之學習主題與實質內涵</w:t>
      </w:r>
    </w:p>
    <w:p w:rsidR="00676F73" w:rsidRDefault="00071B6B">
      <w:pPr>
        <w:snapToGrid w:val="0"/>
        <w:spacing w:after="72" w:line="440" w:lineRule="exact"/>
        <w:ind w:left="566" w:firstLine="566"/>
        <w:jc w:val="both"/>
        <w:rPr>
          <w:rFonts w:ascii="標楷體" w:eastAsia="標楷體" w:hAnsi="標楷體"/>
          <w:color w:val="000000"/>
          <w:kern w:val="0"/>
        </w:rPr>
      </w:pPr>
      <w:r>
        <w:rPr>
          <w:rFonts w:ascii="標楷體" w:eastAsia="標楷體" w:hAnsi="標楷體"/>
          <w:color w:val="000000"/>
          <w:kern w:val="0"/>
        </w:rPr>
        <w:t>有鑒於性別平等、人權、環境、海洋教育議題為延續九年一貫課程綱要，已具完整之內涵架構，有利延伸規劃各領域</w:t>
      </w:r>
      <w:r>
        <w:rPr>
          <w:rFonts w:ascii="標楷體" w:eastAsia="標楷體" w:hAnsi="標楷體"/>
          <w:color w:val="000000"/>
          <w:kern w:val="0"/>
        </w:rPr>
        <w:t>/</w:t>
      </w:r>
      <w:r>
        <w:rPr>
          <w:rFonts w:ascii="標楷體" w:eastAsia="標楷體" w:hAnsi="標楷體"/>
          <w:color w:val="000000"/>
          <w:kern w:val="0"/>
        </w:rPr>
        <w:t>科目課程之適切融入，並能豐富與落實核心素養之內涵，故以性別平等、人權、環境、海洋教育議題為例，呈現其學習主題與實質內涵，以作為課程設計、教材編審與教學實施之參考。</w:t>
      </w:r>
    </w:p>
    <w:p w:rsidR="00676F73" w:rsidRDefault="00071B6B">
      <w:pPr>
        <w:pStyle w:val="a8"/>
        <w:snapToGrid w:val="0"/>
        <w:spacing w:after="72" w:line="440" w:lineRule="exact"/>
        <w:ind w:left="566" w:firstLine="566"/>
        <w:jc w:val="both"/>
      </w:pPr>
      <w:r>
        <w:rPr>
          <w:rFonts w:ascii="標楷體" w:eastAsia="標楷體" w:hAnsi="標楷體"/>
          <w:color w:val="000000"/>
        </w:rPr>
        <w:t>有關本領域融入議題之選擇、作法與示例參考說明，可參閱「</w:t>
      </w:r>
      <w:r>
        <w:rPr>
          <w:rFonts w:ascii="標楷體" w:eastAsia="標楷體" w:hAnsi="標楷體"/>
          <w:color w:val="000000"/>
        </w:rPr>
        <w:t>健康與體育領域</w:t>
      </w:r>
      <w:r>
        <w:rPr>
          <w:rFonts w:ascii="標楷體" w:eastAsia="標楷體" w:hAnsi="標楷體"/>
          <w:color w:val="000000"/>
        </w:rPr>
        <w:t>課程手冊」。</w:t>
      </w:r>
    </w:p>
    <w:tbl>
      <w:tblPr>
        <w:tblW w:w="5000" w:type="pct"/>
        <w:jc w:val="center"/>
        <w:tblCellMar>
          <w:left w:w="10" w:type="dxa"/>
          <w:right w:w="10" w:type="dxa"/>
        </w:tblCellMar>
        <w:tblLook w:val="04A0"/>
      </w:tblPr>
      <w:tblGrid>
        <w:gridCol w:w="458"/>
        <w:gridCol w:w="1421"/>
        <w:gridCol w:w="922"/>
        <w:gridCol w:w="1736"/>
        <w:gridCol w:w="958"/>
        <w:gridCol w:w="1703"/>
        <w:gridCol w:w="847"/>
        <w:gridCol w:w="1809"/>
      </w:tblGrid>
      <w:tr w:rsidR="00676F73">
        <w:tblPrEx>
          <w:tblCellMar>
            <w:top w:w="0" w:type="dxa"/>
            <w:bottom w:w="0" w:type="dxa"/>
          </w:tblCellMar>
        </w:tblPrEx>
        <w:trPr>
          <w:trHeight w:val="20"/>
          <w:tblHeader/>
          <w:jc w:val="center"/>
        </w:trPr>
        <w:tc>
          <w:tcPr>
            <w:tcW w:w="18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right"/>
              <w:rPr>
                <w:rFonts w:ascii="標楷體" w:eastAsia="標楷體" w:hAnsi="標楷體"/>
                <w:b/>
                <w:color w:val="000000"/>
              </w:rPr>
            </w:pPr>
            <w:r>
              <w:rPr>
                <w:rFonts w:ascii="標楷體" w:eastAsia="標楷體" w:hAnsi="標楷體"/>
                <w:b/>
                <w:color w:val="000000"/>
              </w:rPr>
              <w:t>教育階段</w:t>
            </w:r>
          </w:p>
          <w:p w:rsidR="00676F73" w:rsidRDefault="00071B6B">
            <w:pPr>
              <w:snapToGrid w:val="0"/>
              <w:spacing w:line="240" w:lineRule="atLeast"/>
              <w:rPr>
                <w:rFonts w:ascii="標楷體" w:eastAsia="標楷體" w:hAnsi="標楷體"/>
                <w:b/>
                <w:color w:val="000000"/>
              </w:rPr>
            </w:pPr>
            <w:r>
              <w:rPr>
                <w:rFonts w:ascii="標楷體" w:eastAsia="標楷體" w:hAnsi="標楷體"/>
                <w:b/>
                <w:color w:val="000000"/>
              </w:rPr>
              <w:t>議題</w:t>
            </w:r>
            <w:r>
              <w:rPr>
                <w:rFonts w:ascii="標楷體" w:eastAsia="標楷體" w:hAnsi="標楷體"/>
                <w:b/>
                <w:color w:val="000000"/>
              </w:rPr>
              <w:t>/</w:t>
            </w:r>
            <w:r>
              <w:rPr>
                <w:rFonts w:ascii="標楷體" w:eastAsia="標楷體" w:hAnsi="標楷體"/>
                <w:b/>
                <w:color w:val="000000"/>
              </w:rPr>
              <w:t>學習主題</w:t>
            </w:r>
          </w:p>
        </w:tc>
        <w:tc>
          <w:tcPr>
            <w:tcW w:w="79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議題實質內涵</w:t>
            </w:r>
          </w:p>
        </w:tc>
      </w:tr>
      <w:tr w:rsidR="00676F73">
        <w:tblPrEx>
          <w:tblCellMar>
            <w:top w:w="0" w:type="dxa"/>
            <w:bottom w:w="0" w:type="dxa"/>
          </w:tblCellMar>
        </w:tblPrEx>
        <w:trPr>
          <w:trHeight w:val="20"/>
          <w:tblHeader/>
          <w:jc w:val="center"/>
        </w:trPr>
        <w:tc>
          <w:tcPr>
            <w:tcW w:w="1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676F73">
            <w:pPr>
              <w:widowControl/>
              <w:snapToGrid w:val="0"/>
              <w:spacing w:line="240" w:lineRule="atLeast"/>
              <w:rPr>
                <w:rFonts w:ascii="標楷體" w:eastAsia="標楷體" w:hAnsi="標楷體"/>
                <w:b/>
                <w:color w:val="000000"/>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國民小學</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國民中學</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高級中等學校</w:t>
            </w:r>
          </w:p>
        </w:tc>
      </w:tr>
      <w:tr w:rsidR="00676F73">
        <w:tblPrEx>
          <w:tblCellMar>
            <w:top w:w="0" w:type="dxa"/>
            <w:bottom w:w="0" w:type="dxa"/>
          </w:tblCellMar>
        </w:tblPrEx>
        <w:trPr>
          <w:trHeight w:val="20"/>
          <w:jc w:val="center"/>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color w:val="000000"/>
              </w:rPr>
            </w:pPr>
            <w:r>
              <w:rPr>
                <w:rFonts w:ascii="標楷體" w:eastAsia="標楷體" w:hAnsi="標楷體"/>
                <w:color w:val="000000"/>
              </w:rPr>
              <w:t>性別平等教育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bookmarkStart w:id="43" w:name="OLE_LINK57"/>
            <w:bookmarkStart w:id="44" w:name="OLE_LINK58"/>
            <w:bookmarkStart w:id="45" w:name="OLE_LINK59"/>
            <w:bookmarkStart w:id="46" w:name="OLE_LINK65"/>
            <w:bookmarkStart w:id="47" w:name="OLE_LINK66"/>
            <w:bookmarkStart w:id="48" w:name="OLE_LINK67"/>
            <w:r>
              <w:rPr>
                <w:rFonts w:ascii="標楷體" w:eastAsia="標楷體" w:hAnsi="標楷體"/>
                <w:color w:val="000000"/>
              </w:rPr>
              <w:t>生理性別</w:t>
            </w:r>
            <w:bookmarkEnd w:id="43"/>
            <w:bookmarkEnd w:id="44"/>
            <w:bookmarkEnd w:id="45"/>
            <w:r>
              <w:rPr>
                <w:rFonts w:ascii="標楷體" w:eastAsia="標楷體" w:hAnsi="標楷體"/>
                <w:color w:val="000000"/>
              </w:rPr>
              <w:t>、性傾向、</w:t>
            </w:r>
            <w:bookmarkStart w:id="49" w:name="OLE_LINK74"/>
            <w:bookmarkStart w:id="50" w:name="OLE_LINK75"/>
            <w:r>
              <w:rPr>
                <w:rFonts w:ascii="標楷體" w:eastAsia="標楷體" w:hAnsi="標楷體"/>
                <w:color w:val="000000"/>
              </w:rPr>
              <w:t>性別特質與性別認同</w:t>
            </w:r>
            <w:bookmarkEnd w:id="46"/>
            <w:bookmarkEnd w:id="47"/>
            <w:bookmarkEnd w:id="48"/>
            <w:bookmarkEnd w:id="49"/>
            <w:bookmarkEnd w:id="50"/>
            <w:r>
              <w:rPr>
                <w:rFonts w:ascii="標楷體" w:eastAsia="標楷體" w:hAnsi="標楷體"/>
                <w:color w:val="000000"/>
              </w:rPr>
              <w:t>多樣性的尊重</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w:t>
            </w: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E2</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認識生理性別、性傾向、性別特質與性別認同的多元面貌。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覺知身體意象對身心的影響。</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J2</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接納自我與他人的性傾向、性別特質與性別認同。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釐清身體意象的性別迷思。</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U2</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肯定自我與尊重他人的性傾向、性別特質與性別認同，突破個人發展的性別限制。</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探究社會文化與媒體對身體意象的影響。</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bookmarkStart w:id="51" w:name="OLE_LINK161"/>
            <w:bookmarkStart w:id="52" w:name="OLE_LINK162"/>
            <w:r>
              <w:rPr>
                <w:rFonts w:ascii="標楷體" w:eastAsia="標楷體" w:hAnsi="標楷體"/>
                <w:color w:val="000000"/>
              </w:rPr>
              <w:t>性別角色的突破與性別歧視的消除</w:t>
            </w:r>
            <w:bookmarkEnd w:id="51"/>
            <w:bookmarkEnd w:id="52"/>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E3</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覺察性別角色的刻板印象，了解家庭、學校與職業的分工，不應受性別的限制。</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J3</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bookmarkStart w:id="53" w:name="OLE_LINK3"/>
            <w:bookmarkStart w:id="54" w:name="OLE_LINK4"/>
            <w:r>
              <w:rPr>
                <w:rFonts w:ascii="標楷體" w:eastAsia="標楷體" w:hAnsi="標楷體"/>
                <w:color w:val="000000"/>
              </w:rPr>
              <w:t>檢視家庭、學校、職場中基於性別刻板印象產生的偏見與歧視</w:t>
            </w:r>
            <w:bookmarkEnd w:id="53"/>
            <w:bookmarkEnd w:id="54"/>
            <w:r>
              <w:rPr>
                <w:rFonts w:ascii="標楷體" w:eastAsia="標楷體" w:hAnsi="標楷體"/>
                <w:color w:val="000000"/>
              </w:rPr>
              <w:t>。</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U3</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分析家庭、學校、職場與媒體中的性別不平等現象，提出改善策略。</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身體自主權的尊重與維</w:t>
            </w:r>
            <w:r>
              <w:rPr>
                <w:rFonts w:ascii="標楷體" w:eastAsia="標楷體" w:hAnsi="標楷體"/>
                <w:color w:val="000000"/>
              </w:rPr>
              <w:lastRenderedPageBreak/>
              <w:t>護</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lastRenderedPageBreak/>
              <w:t>性</w:t>
            </w:r>
            <w:r>
              <w:rPr>
                <w:rFonts w:ascii="標楷體" w:eastAsia="標楷體" w:hAnsi="標楷體"/>
                <w:color w:val="000000"/>
              </w:rPr>
              <w:t>E4</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認識身體界限與尊重他人的</w:t>
            </w:r>
            <w:r>
              <w:rPr>
                <w:rFonts w:ascii="標楷體" w:eastAsia="標楷體" w:hAnsi="標楷體"/>
                <w:color w:val="000000"/>
              </w:rPr>
              <w:lastRenderedPageBreak/>
              <w:t>身體自主權。</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性</w:t>
            </w:r>
            <w:r>
              <w:rPr>
                <w:rFonts w:ascii="標楷體" w:eastAsia="標楷體" w:hAnsi="標楷體"/>
                <w:color w:val="000000"/>
              </w:rPr>
              <w:t>J4</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認識身體自主權相關議題，</w:t>
            </w:r>
            <w:r>
              <w:rPr>
                <w:rFonts w:ascii="標楷體" w:eastAsia="標楷體" w:hAnsi="標楷體"/>
                <w:color w:val="000000"/>
              </w:rPr>
              <w:lastRenderedPageBreak/>
              <w:t>維護自己與尊重他人的身體自主權。</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性</w:t>
            </w:r>
            <w:r>
              <w:rPr>
                <w:rFonts w:ascii="標楷體" w:eastAsia="標楷體" w:hAnsi="標楷體"/>
                <w:color w:val="000000"/>
              </w:rPr>
              <w:t>U4</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維護與捍衛自己的身體自主</w:t>
            </w:r>
            <w:r>
              <w:rPr>
                <w:rFonts w:ascii="標楷體" w:eastAsia="標楷體" w:hAnsi="標楷體"/>
                <w:color w:val="000000"/>
              </w:rPr>
              <w:lastRenderedPageBreak/>
              <w:t>權，並尊重他人的身體自主權。</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性騷擾、性侵害與性霸凌的防治</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E5</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認識性騷擾、性侵害、性霸凌的概念及其求助管道。</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J5</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辨識性騷擾、性侵害與性霸凌的樣態，運用資源解決問題。</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U5</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探究性騷擾、性侵害與性霸凌相關議題，並熟知權利救濟的管道與程序。</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語言、文字與符號的性別意涵分析</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E6</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了解圖像、語言與文字的性別意涵，使用性別平等的語言與文字進行溝通。</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J6</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探究各種符號中的性別意涵及人際溝通中的性別問題。</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U6</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解析符號的性別意涵，並運用具性別平等的語言及符號。</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科技、資訊與媒體的性別識讀</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E7</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解讀各種媒體所傳遞的性別刻板印象。</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J7</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J8</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解析各種媒體所傳遞的性別迷思、偏見與歧視。</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解讀科技產品的性別意涵。</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U7</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U8</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批判科技、資訊與媒體的性別意識形態，並尋求改善策略。</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發展科技與資訊能力，不受性別的限制。</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性別權益與公共參與</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E8</w:t>
            </w: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E9</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了解不同性別者的成就與貢獻。</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檢視校園中空間與資源分配的性別落差，並提出改善建議。</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J9</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J10</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認識性別權益相關法律與性別平等運動的楷模，具備關懷性別少數的態度。</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探究社會中資源運用與分配的性別不平等，並提出解決策略。</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U9</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U10</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了解性別平等運動的歷史發展，主動參與促進性別平等的社會公共事務，並積極維護性別權益。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檢視性別相關政策，並提出看法。</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性別權力關係與互動</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E10</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E11</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辨識性別刻板的情感表達與人際互動。</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培養性別間合宜表達情感的能力。</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J11</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J12</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去除性別刻板與性別偏見的情感表達與溝通，具備與他人平等互動的能力。</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省思與他人的性別權力關係，促進平等與良好的互</w:t>
            </w:r>
            <w:r>
              <w:rPr>
                <w:rFonts w:ascii="標楷體" w:eastAsia="標楷體" w:hAnsi="標楷體"/>
                <w:color w:val="000000"/>
              </w:rPr>
              <w:lastRenderedPageBreak/>
              <w:t>動。</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性</w:t>
            </w:r>
            <w:r>
              <w:rPr>
                <w:rFonts w:ascii="標楷體" w:eastAsia="標楷體" w:hAnsi="標楷體"/>
                <w:color w:val="000000"/>
              </w:rPr>
              <w:t>U11</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U12</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分析情感關係中的性別權力議題，養成溝通協商與提升處理情感挫折的能力。</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反思各種互動中的性別權力關係。</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pPr>
            <w:r>
              <w:rPr>
                <w:rFonts w:ascii="標楷體" w:eastAsia="標楷體" w:hAnsi="標楷體"/>
                <w:color w:val="000000"/>
                <w:kern w:val="0"/>
              </w:rPr>
              <w:t>性別與多元文化</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E12</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E13</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了解與尊重家庭型態的多樣性。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了解不同社會中的性別文化差異。</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J13</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J14</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了解多元家庭型態的性別意涵。</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認識社會中性別、種族與階級的權力結構關係。</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U13</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U14</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探究本土與國際社會的性別與家庭議題。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善用資源以拓展性別平等的本土與國際視野。</w:t>
            </w:r>
          </w:p>
        </w:tc>
      </w:tr>
      <w:tr w:rsidR="00676F73">
        <w:tblPrEx>
          <w:tblCellMar>
            <w:top w:w="0" w:type="dxa"/>
            <w:bottom w:w="0" w:type="dxa"/>
          </w:tblCellMar>
        </w:tblPrEx>
        <w:trPr>
          <w:trHeight w:val="20"/>
          <w:jc w:val="center"/>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widowControl/>
              <w:snapToGrid w:val="0"/>
              <w:spacing w:line="240" w:lineRule="atLeast"/>
              <w:jc w:val="center"/>
              <w:rPr>
                <w:rFonts w:ascii="標楷體" w:eastAsia="標楷體" w:hAnsi="標楷體"/>
                <w:color w:val="000000"/>
              </w:rPr>
            </w:pPr>
            <w:r>
              <w:rPr>
                <w:rFonts w:ascii="標楷體" w:eastAsia="標楷體" w:hAnsi="標楷體"/>
                <w:color w:val="000000"/>
              </w:rPr>
              <w:t>人權教育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人權的基本概念</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E1</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認識人權是與生俱有的、普遍的、不容剝奪的。</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認識基本人權的意涵，並了解憲法對人權保障的意義。</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U1</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理解普世人權意涵的時代性及聯合國人權公約對人權保障的意義。</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人權與責任</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E2</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關心周遭不公平的事件，並提出改善的想法。</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J2</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關懷國內人權議題，提出一個符合正義的社會藍圖，並進行社會改進與行動。</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U2</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探討國際人權議題，並負起全球公民的和平與永續發展責任。</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人權與民主法治</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E3</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了解每個人需求的不同，並討論與遵守團體的規則。</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J3</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探索各種利益可能發生的衝突，並了解如何運用民主審議方式及正當的程序，以形成公共規則，落實平等自由之保障。</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U3</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認識我國重要的人權立法及其意義，理解保障人權之憲政原理與原則。</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人權與生活實踐</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E4</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E5</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E6</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表達自己對一個美好世界的想法，並聆聽他人的想法。</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欣賞、包容個別差異並尊重自己與他人的權利。</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覺察個人的偏見，並避免歧視行為的產生。</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J4</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J5</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J6</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了解平等、正義的原則，並在生活中實踐。</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了解社會上有不同的群體和文化，尊重並欣賞其差異。</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正視社會中的各種歧視，並採取行動來關懷與保護弱勢。</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U4</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U5</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U6</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理解人權與世界和平的關係，並在社會中實踐。</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理解世界上有不同的國家、族群和文化，並尊重其文化權。</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探討歧視少數民族、排除異類、污名化等現象，理解其經常和政治經濟不平等、種族主義等互為</w:t>
            </w:r>
            <w:r>
              <w:rPr>
                <w:rFonts w:ascii="標楷體" w:eastAsia="標楷體" w:hAnsi="標楷體"/>
                <w:color w:val="000000"/>
              </w:rPr>
              <w:lastRenderedPageBreak/>
              <w:t>因果，並提出相關的公民行動方案。</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人權違反與救濟</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E7</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認識生活中不公平、不合理、違反規則和健康受到傷害等經驗，並知道如何尋求救助的管道。</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J7</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探討違反人權的事件對個人、社區</w:t>
            </w:r>
            <w:r>
              <w:rPr>
                <w:rFonts w:ascii="標楷體" w:eastAsia="標楷體" w:hAnsi="標楷體"/>
                <w:color w:val="000000"/>
              </w:rPr>
              <w:t>/</w:t>
            </w:r>
            <w:r>
              <w:rPr>
                <w:rFonts w:ascii="標楷體" w:eastAsia="標楷體" w:hAnsi="標楷體"/>
                <w:color w:val="000000"/>
              </w:rPr>
              <w:t>部落、社會的影響，並提出改善策略或行動方案。</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U7</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體悟公民不服從的人權法治意涵，並倡議當今我國或全球人權相關之議題。</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人權重要主題</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E8</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E9</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E10</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E11</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了解兒童對遊戲權利的需求。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認識生存權、身分權的剝奪與個人尊嚴的關係。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認識隱私權與日常生活的關係。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了解兒童權利宣言的內涵及兒童權利公約對兒童基本需求的維護與支持。</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J8</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J9</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J10</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J11</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J12</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J13</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J14</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了解人身自由權，並具有自我保護的知能。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認識教育權、工作權與個人生涯發展的關係。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了解人權的起源與歷史發展對人權維護的意義。</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運用資訊網絡了解人權相關組織與活動。</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理解貧窮、階級剝削的相互關係。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理解戰爭、和平對人類生活的影響。</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了解世界人權宣言對人權的維護與保障。</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U8</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U9</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U10</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U11</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U12</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說明言論自由或新聞自由對於民主社會運作的重要性。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理解法律對社會上原住民、身心障礙者等弱勢所提供各種平權措施，旨在促進其能擁有實質平等的社會地位。</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認識聯合國及其他人權相關組織對人權保障的功能。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理解人類歷史上發生大屠殺的原因，思考如何避免其再發生。</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認識聯合國的各種重要國際人權公約。</w:t>
            </w:r>
          </w:p>
        </w:tc>
      </w:tr>
      <w:tr w:rsidR="00676F73">
        <w:tblPrEx>
          <w:tblCellMar>
            <w:top w:w="0" w:type="dxa"/>
            <w:bottom w:w="0" w:type="dxa"/>
          </w:tblCellMar>
        </w:tblPrEx>
        <w:trPr>
          <w:trHeight w:val="20"/>
          <w:jc w:val="center"/>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widowControl/>
              <w:snapToGrid w:val="0"/>
              <w:spacing w:line="240" w:lineRule="atLeast"/>
              <w:jc w:val="center"/>
              <w:rPr>
                <w:rFonts w:ascii="標楷體" w:eastAsia="標楷體" w:hAnsi="標楷體"/>
                <w:color w:val="000000"/>
              </w:rPr>
            </w:pPr>
            <w:r>
              <w:rPr>
                <w:rFonts w:ascii="標楷體" w:eastAsia="標楷體" w:hAnsi="標楷體"/>
                <w:color w:val="000000"/>
              </w:rPr>
              <w:t>環境教育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環境倫理</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E2</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E3</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參與戶外學習與自然體驗，覺知自然環境的美、平衡、與完整性。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覺知生物生命的美與價值，關懷動、植物的生命。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了解人與自然和諧共生，進而保護重要棲地。</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J1</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J2</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J3</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了解生物多樣性及環境承載力的重要性。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了解人與周遭動物的互動關係，認識動物需求，並關切動物福利。</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經由環境美學</w:t>
            </w:r>
            <w:r>
              <w:rPr>
                <w:rFonts w:ascii="標楷體" w:eastAsia="標楷體" w:hAnsi="標楷體"/>
                <w:color w:val="000000"/>
              </w:rPr>
              <w:lastRenderedPageBreak/>
              <w:t>與自然文學了解自然環境的倫理價值。</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U1</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U2</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關心居住地區，因保護所帶來的發展限制及權益受損，理解補償正義的重要性。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理解人為破壞對其他物種與</w:t>
            </w:r>
            <w:r>
              <w:rPr>
                <w:rFonts w:ascii="標楷體" w:eastAsia="標楷體" w:hAnsi="標楷體"/>
                <w:color w:val="000000"/>
              </w:rPr>
              <w:lastRenderedPageBreak/>
              <w:t>棲地所帶來的生態不正義，進而支持相關環境保護政策。</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永續發展</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E4</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E5</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E6</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E7</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覺知經濟發展與工業發展對環境的衝擊。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覺知人類的生活型態對其他生物與生態系的衝擊。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覺知人類過度的物質需求會對未來世代造成衝擊。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覺知人類社會有糧食分配不均與貧富差異太大的問題。</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J4</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J5</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J6</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了解永續發展的意義（環境、社會、與經濟的均衡發展）與原則。</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了解聯合國推動永續發展的背景與趨勢。</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了解世界人口數量增加、糧食供給與營養的永續議題。</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U3</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U4</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U5</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探討臺灣二十一世紀議程的內涵與相關政策。</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思考生活品質與人類發展的意義，並據以思考與永續發展的關係。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採行永續消費與簡樸生活的生活型態，促進永續發展。</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氣候變遷</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E8</w:t>
            </w: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ind w:left="631" w:hanging="631"/>
              <w:rPr>
                <w:rFonts w:ascii="標楷體" w:eastAsia="標楷體" w:hAnsi="標楷體"/>
                <w:color w:val="000000"/>
              </w:rPr>
            </w:pPr>
          </w:p>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E9</w:t>
            </w: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ind w:left="631" w:hanging="631"/>
              <w:rPr>
                <w:rFonts w:ascii="標楷體" w:eastAsia="標楷體" w:hAnsi="標楷體"/>
                <w:color w:val="000000"/>
              </w:rPr>
            </w:pPr>
          </w:p>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E10</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認識天氣的溫度、雨量要素與覺察氣候的趨勢及極端氣候的現象。</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覺知氣候變遷會對生活、社會及環境造成衝擊。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覺知人類的行為是導致氣候變遷的原因。</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J7</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J8</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J9</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透過「碳循環」，了解化石燃料與溫室氣體、全球暖化、及氣候變遷的關係。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了解台灣生態環境及社會發展面對氣候變遷的脆弱性與韌性。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了解氣候變遷減緩與調適的涵義，以及台灣因應氣候變遷調適的政策。</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U6</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U7</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探究國際與國內對氣候變遷的應對措施，了解因應氣候變遷的國際公約的精神。</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收集並分析在地能源的消耗與排碳的趨勢，思考因地制宜的解決方案，參與集體的行動。</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災害防救</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E11</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E12</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E13</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認識台灣曾經發生的重大災害。</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養成對災害的警覺心及敏感度，對災害有基本的了解，</w:t>
            </w:r>
            <w:r>
              <w:rPr>
                <w:rFonts w:ascii="標楷體" w:eastAsia="標楷體" w:hAnsi="標楷體"/>
                <w:color w:val="000000"/>
              </w:rPr>
              <w:lastRenderedPageBreak/>
              <w:t>並能避免災害的發生。</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覺知天然災害的頻率增加且衝擊擴大。</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J10</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J11</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J12</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J13</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了解天然災害對人類生活、生命、社會發展與經濟產業的衝擊。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了解天然災害的人為影響因</w:t>
            </w:r>
            <w:r>
              <w:rPr>
                <w:rFonts w:ascii="標楷體" w:eastAsia="標楷體" w:hAnsi="標楷體"/>
                <w:color w:val="000000"/>
              </w:rPr>
              <w:lastRenderedPageBreak/>
              <w:t>子。</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認識不同類型災害可能伴隨的危險，學習適當預防與避難行為。</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參與防災疏散演練。</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U8</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U9</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U10</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U11</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從災害防救法規了解台灣災害防救的政策規劃。</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分析實際監測數據，探究天然災害頻率的</w:t>
            </w:r>
            <w:r>
              <w:rPr>
                <w:rFonts w:ascii="標楷體" w:eastAsia="標楷體" w:hAnsi="標楷體"/>
                <w:color w:val="000000"/>
              </w:rPr>
              <w:lastRenderedPageBreak/>
              <w:t>趨勢與預估。</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執行災害防救的演練。</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運用繪圖科技與災害資料調查，繪製防災地圖。</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rPr>
              <w:t>能源資源永續利用</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E14</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E15</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E16</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E17</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覺知人類生存與發展需要利用能源及資源，學習在生活中直接利用自然能源或自然形式的物質。</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覺知能資源過度利用會導致環境汙染與資源耗竭的問題。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了解物質循環與資源回收利用的原理。</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養成日常生活節約用水、用電、物質的行為，減少資源的消耗。</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J14</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J15</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J16</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了解能量流動及物質循環與生態系統運作的關係。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認識產品的生命週期，探討其生態足跡、水足跡及碳足跡。</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了解各種替代能源的基本原理與發展趨勢。</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U12</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U13</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U14</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U15</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了解循環型社會的涵意與執行策略，實踐綠色消費與友善環境的生活模式。</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了解環境成本、汙染者付費、綠色設計及清潔生產機制。</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了解國際及我國對能源利用之相關法律制定與行政措施。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了解因地制宜及友善環境的綠建築原理。</w:t>
            </w:r>
          </w:p>
        </w:tc>
      </w:tr>
      <w:tr w:rsidR="00676F73">
        <w:tblPrEx>
          <w:tblCellMar>
            <w:top w:w="0" w:type="dxa"/>
            <w:bottom w:w="0" w:type="dxa"/>
          </w:tblCellMar>
        </w:tblPrEx>
        <w:trPr>
          <w:trHeight w:val="20"/>
          <w:jc w:val="center"/>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widowControl/>
              <w:snapToGrid w:val="0"/>
              <w:spacing w:line="240" w:lineRule="atLeast"/>
              <w:jc w:val="center"/>
              <w:rPr>
                <w:rFonts w:ascii="標楷體" w:eastAsia="標楷體" w:hAnsi="標楷體"/>
                <w:color w:val="000000"/>
              </w:rPr>
            </w:pPr>
            <w:r>
              <w:rPr>
                <w:rFonts w:ascii="標楷體" w:eastAsia="標楷體" w:hAnsi="標楷體"/>
                <w:color w:val="000000"/>
              </w:rPr>
              <w:t>海洋教育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海洋休閒</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E2</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E3</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喜歡親水活動，重視水域安全。</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學會游泳技巧，熟悉自救知能。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具備從事多元水域休閒活動的知識與技能。</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J2</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J3</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參與多元海洋休閒與水域活動，熟練各種水域求生技能。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認識並參與安全的海洋生態旅遊。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了解沿海或河岸的環境與居民生活及休閒方式。</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U2</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U3</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熟練各項水域運動，具備安全之知能。</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規劃並參與各種水域休閒與觀光活動。</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了解漁村與近海景觀、人文風情與生態旅遊的關係。</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海洋社會</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E4</w:t>
            </w: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ind w:left="631" w:hanging="631"/>
              <w:rPr>
                <w:rFonts w:ascii="標楷體" w:eastAsia="標楷體" w:hAnsi="標楷體"/>
                <w:color w:val="000000"/>
              </w:rPr>
            </w:pPr>
          </w:p>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lastRenderedPageBreak/>
              <w:t>海</w:t>
            </w:r>
            <w:r>
              <w:rPr>
                <w:rFonts w:ascii="標楷體" w:eastAsia="標楷體" w:hAnsi="標楷體"/>
                <w:color w:val="000000"/>
              </w:rPr>
              <w:t>E5</w:t>
            </w: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ind w:left="631" w:hanging="631"/>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E6</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認識家鄉或鄰近的水域環境與產業。</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探討臺灣開拓史與海洋的關係。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了解我國是海洋國家，強化臺灣海洋主權意識。</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海</w:t>
            </w:r>
            <w:r>
              <w:rPr>
                <w:rFonts w:ascii="標楷體" w:eastAsia="標楷體" w:hAnsi="標楷體"/>
                <w:color w:val="000000"/>
              </w:rPr>
              <w:t>J4</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J5</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J6</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J7</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了解海洋水產、工程、運輸、能源、與</w:t>
            </w:r>
            <w:r>
              <w:rPr>
                <w:rFonts w:ascii="標楷體" w:eastAsia="標楷體" w:hAnsi="標楷體"/>
                <w:color w:val="000000"/>
              </w:rPr>
              <w:lastRenderedPageBreak/>
              <w:t>旅遊等產業的結構與發展。</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了解我國國土地理位置的特色及重要性。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了解與日常生活相關的海洋法規。</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探討與海洋相關產業之發展對臺灣經濟的影響。</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海</w:t>
            </w:r>
            <w:r>
              <w:rPr>
                <w:rFonts w:ascii="標楷體" w:eastAsia="標楷體" w:hAnsi="標楷體"/>
                <w:color w:val="000000"/>
              </w:rPr>
              <w:t>U4</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U5</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U6</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U7</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lastRenderedPageBreak/>
              <w:t>分析海洋相關產業與科技發展，並評析其</w:t>
            </w:r>
            <w:r>
              <w:rPr>
                <w:rFonts w:ascii="標楷體" w:eastAsia="標楷體" w:hAnsi="標楷體"/>
                <w:color w:val="000000"/>
              </w:rPr>
              <w:lastRenderedPageBreak/>
              <w:t>與經濟活動的關係。</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認識海洋相關法律，了解並關心海洋政策。</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評析臺灣與其他國家海洋歷史的演變及異同。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認識臺灣海洋權益與戰略地位。</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海洋文化</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E7</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E8</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E9</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閱讀、分享及創作與海洋有關的故事。</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了解海洋民俗活動、宗教信仰與生活的關係。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透過肢體、聲音、圖像及道具等，進行以海洋為主題之藝術表現。</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J8</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J9</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J10</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J11</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閱讀、分享及創作以海洋為背景的文學作品。</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了解我國與其他國家海洋文化的異同。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運用各種媒材與形式，從事以海洋為主題的藝術表現。</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了解海洋民俗信仰與祭典之意義及其與社會發展之關係。</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U8</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U9</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U10</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善用各種文體或寫作技巧，創作以海洋為背景的文學作品。</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體認各種海洋藝術的價值、風格及其文化脈絡。</w:t>
            </w:r>
          </w:p>
          <w:p w:rsidR="00676F73" w:rsidRDefault="00071B6B">
            <w:pPr>
              <w:snapToGrid w:val="0"/>
              <w:spacing w:line="240" w:lineRule="atLeast"/>
              <w:ind w:left="24"/>
              <w:jc w:val="both"/>
              <w:rPr>
                <w:rFonts w:ascii="標楷體" w:eastAsia="標楷體" w:hAnsi="標楷體"/>
                <w:color w:val="000000"/>
              </w:rPr>
            </w:pPr>
            <w:r>
              <w:rPr>
                <w:rFonts w:ascii="標楷體" w:eastAsia="標楷體" w:hAnsi="標楷體"/>
                <w:color w:val="000000"/>
              </w:rPr>
              <w:t>比較我國與其他國家海洋民俗信仰與祭典的演變及異同。</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海洋科學與技術</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E10</w:t>
            </w:r>
          </w:p>
          <w:p w:rsidR="00676F73" w:rsidRDefault="00676F73">
            <w:pPr>
              <w:snapToGrid w:val="0"/>
              <w:spacing w:line="240" w:lineRule="atLeast"/>
              <w:ind w:left="631" w:hanging="631"/>
              <w:rPr>
                <w:rFonts w:ascii="標楷體" w:eastAsia="標楷體" w:hAnsi="標楷體"/>
                <w:color w:val="000000"/>
              </w:rPr>
            </w:pPr>
          </w:p>
          <w:p w:rsidR="00676F73" w:rsidRDefault="00676F73">
            <w:pPr>
              <w:snapToGrid w:val="0"/>
              <w:spacing w:line="240" w:lineRule="atLeast"/>
              <w:ind w:left="631" w:hanging="631"/>
              <w:rPr>
                <w:rFonts w:ascii="標楷體" w:eastAsia="標楷體" w:hAnsi="標楷體"/>
                <w:color w:val="000000"/>
              </w:rPr>
            </w:pPr>
          </w:p>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E11</w:t>
            </w:r>
          </w:p>
          <w:p w:rsidR="00676F73" w:rsidRDefault="00676F73">
            <w:pPr>
              <w:snapToGrid w:val="0"/>
              <w:spacing w:line="240" w:lineRule="atLeast"/>
              <w:ind w:left="631" w:hanging="631"/>
              <w:rPr>
                <w:rFonts w:ascii="標楷體" w:eastAsia="標楷體" w:hAnsi="標楷體"/>
                <w:color w:val="000000"/>
              </w:rPr>
            </w:pPr>
          </w:p>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E12</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認識水與海洋的特性及其與生活的應用。</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認識海洋生物與生態。</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認識海上交通工具和科技發展的關係。</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J12</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J13</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J14</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J15</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探討臺灣海岸地形與近海的特色、成因與災害。</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探討海洋對陸上環境與生活的影響。</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探討海洋生物與生態環境之關聯。</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探討船舶的種類、構造及原理。</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U11</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U12</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U13</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U14</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U15</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了解海浪、海嘯、與黑潮等海洋的物理特性，以及鹽度、礦物質等海洋的化學成分。</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了解海水結構、海底地形及洋流對海洋環境的影響。</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探討海洋環境變化與氣候變遷的相關性。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了解全球水</w:t>
            </w:r>
            <w:r>
              <w:rPr>
                <w:rFonts w:ascii="標楷體" w:eastAsia="標楷體" w:hAnsi="標楷體"/>
                <w:color w:val="000000"/>
              </w:rPr>
              <w:lastRenderedPageBreak/>
              <w:t>圈、生態系與生物多樣性的關係。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熟悉海水淡化、船舶運輸、海洋能源、礦產探勘與開採等海洋相關應用科技。</w:t>
            </w:r>
          </w:p>
        </w:tc>
      </w:tr>
      <w:tr w:rsidR="00676F73">
        <w:tblPrEx>
          <w:tblCellMar>
            <w:top w:w="0" w:type="dxa"/>
            <w:bottom w:w="0" w:type="dxa"/>
          </w:tblCellMar>
        </w:tblPrEx>
        <w:trPr>
          <w:trHeight w:val="20"/>
          <w:jc w:val="center"/>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widowControl/>
              <w:snapToGrid w:val="0"/>
              <w:spacing w:line="240" w:lineRule="atLeast"/>
              <w:rPr>
                <w:rFonts w:ascii="標楷體" w:eastAsia="標楷體" w:hAnsi="標楷體"/>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海洋資源與永續</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631" w:hanging="631"/>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E13</w:t>
            </w:r>
          </w:p>
          <w:p w:rsidR="00676F73" w:rsidRDefault="00676F73">
            <w:pPr>
              <w:snapToGrid w:val="0"/>
              <w:spacing w:line="240" w:lineRule="atLeast"/>
              <w:ind w:left="631" w:hanging="631"/>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E14</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E15</w:t>
            </w: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676F73">
            <w:pPr>
              <w:snapToGrid w:val="0"/>
              <w:spacing w:line="240" w:lineRule="atLeast"/>
              <w:rPr>
                <w:rFonts w:ascii="標楷體" w:eastAsia="標楷體" w:hAnsi="標楷體"/>
                <w:color w:val="000000"/>
              </w:rPr>
            </w:pPr>
          </w:p>
          <w:p w:rsidR="00676F73" w:rsidRDefault="00071B6B">
            <w:pPr>
              <w:snapToGrid w:val="0"/>
              <w:spacing w:line="240" w:lineRule="atLeast"/>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E16</w:t>
            </w:r>
          </w:p>
        </w:tc>
        <w:tc>
          <w:tcPr>
            <w:tcW w:w="17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認識生活中常見的水產品。</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了解海水中含有鹽等成份，體認海洋資源與生活的關聯性。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認識家鄉常見的河流與海洋資源，並珍惜自然資源。</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認識家鄉的水域或海洋的汙染、過漁等環境問題。</w:t>
            </w:r>
          </w:p>
        </w:tc>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J16</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J17</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J18</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J19</w:t>
            </w:r>
          </w:p>
          <w:p w:rsidR="00676F73" w:rsidRDefault="00676F73">
            <w:pPr>
              <w:snapToGrid w:val="0"/>
              <w:spacing w:line="240" w:lineRule="atLeast"/>
              <w:ind w:left="725" w:hanging="725"/>
              <w:jc w:val="both"/>
              <w:rPr>
                <w:rFonts w:ascii="標楷體" w:eastAsia="標楷體" w:hAnsi="標楷體"/>
                <w:color w:val="000000"/>
              </w:rPr>
            </w:pPr>
          </w:p>
          <w:p w:rsidR="00676F73" w:rsidRDefault="00676F73">
            <w:pPr>
              <w:snapToGrid w:val="0"/>
              <w:spacing w:line="240" w:lineRule="atLeast"/>
              <w:ind w:left="725" w:hanging="725"/>
              <w:jc w:val="both"/>
              <w:rPr>
                <w:rFonts w:ascii="標楷體" w:eastAsia="標楷體" w:hAnsi="標楷體"/>
                <w:color w:val="000000"/>
              </w:rPr>
            </w:pPr>
          </w:p>
          <w:p w:rsidR="00676F73" w:rsidRDefault="00071B6B">
            <w:pPr>
              <w:snapToGrid w:val="0"/>
              <w:spacing w:line="240" w:lineRule="atLeast"/>
              <w:ind w:left="725" w:hanging="72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J20</w:t>
            </w:r>
          </w:p>
        </w:tc>
        <w:tc>
          <w:tcPr>
            <w:tcW w:w="17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認識海洋生物資源之種類、用途、復育與保育方法。</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了解海洋非生物資源之種類與應用。</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探討人類活動對海洋生態的影響。</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了解海洋資源之有限性，保護海洋環境。</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了解我國的海洋環境問題，並積極參與海洋保護行動。</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U16</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U17</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U18</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U19</w:t>
            </w:r>
          </w:p>
        </w:tc>
        <w:tc>
          <w:tcPr>
            <w:tcW w:w="18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探討海洋生物資源管理策略與永續發展。</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了解海洋礦產與能源等資源，以及其經濟價值。</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了解海洋環境污染造成海洋生物與環境累積的後果，並提出因應對策。</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了解全球的海洋環境問題，並熟悉或參與海洋保護行動。</w:t>
            </w:r>
          </w:p>
        </w:tc>
      </w:tr>
    </w:tbl>
    <w:p w:rsidR="00676F73" w:rsidRDefault="00071B6B">
      <w:pPr>
        <w:pStyle w:val="a8"/>
        <w:snapToGrid w:val="0"/>
        <w:spacing w:line="440" w:lineRule="exact"/>
        <w:ind w:left="-2" w:firstLine="286"/>
        <w:jc w:val="both"/>
      </w:pPr>
      <w:r>
        <w:rPr>
          <w:rFonts w:ascii="標楷體" w:eastAsia="標楷體" w:hAnsi="標楷體"/>
          <w:b/>
          <w:color w:val="000000"/>
        </w:rPr>
        <w:t>二、</w:t>
      </w:r>
      <w:r>
        <w:rPr>
          <w:rFonts w:ascii="標楷體" w:eastAsia="標楷體" w:hAnsi="標楷體"/>
          <w:b/>
          <w:color w:val="000000"/>
        </w:rPr>
        <w:t>議題適切</w:t>
      </w:r>
      <w:r>
        <w:rPr>
          <w:rFonts w:ascii="標楷體" w:eastAsia="標楷體" w:hAnsi="標楷體"/>
          <w:b/>
          <w:color w:val="000000"/>
        </w:rPr>
        <w:t>融入</w:t>
      </w:r>
      <w:r>
        <w:rPr>
          <w:rFonts w:ascii="標楷體" w:eastAsia="標楷體" w:hAnsi="標楷體"/>
          <w:b/>
          <w:color w:val="000000"/>
        </w:rPr>
        <w:t>「健康與體育領域課程綱要」</w:t>
      </w:r>
      <w:r>
        <w:rPr>
          <w:rFonts w:ascii="標楷體" w:eastAsia="標楷體" w:hAnsi="標楷體"/>
          <w:b/>
          <w:color w:val="000000"/>
        </w:rPr>
        <w:t>學習重點</w:t>
      </w:r>
      <w:r>
        <w:rPr>
          <w:rFonts w:ascii="標楷體" w:eastAsia="標楷體" w:hAnsi="標楷體"/>
          <w:b/>
          <w:color w:val="000000"/>
        </w:rPr>
        <w:t>舉例說明</w:t>
      </w:r>
    </w:p>
    <w:p w:rsidR="00676F73" w:rsidRDefault="00071B6B">
      <w:pPr>
        <w:pStyle w:val="a8"/>
        <w:snapToGrid w:val="0"/>
        <w:spacing w:after="72" w:line="440" w:lineRule="exact"/>
        <w:ind w:left="566" w:firstLine="425"/>
        <w:jc w:val="both"/>
        <w:rPr>
          <w:rFonts w:ascii="標楷體" w:eastAsia="標楷體" w:hAnsi="標楷體"/>
          <w:color w:val="000000"/>
        </w:rPr>
      </w:pPr>
      <w:r>
        <w:rPr>
          <w:rFonts w:ascii="標楷體" w:eastAsia="標楷體" w:hAnsi="標楷體"/>
          <w:color w:val="000000"/>
        </w:rPr>
        <w:t>議題融入健康與體育領域之內容涵蓋議題之知識、情意與行動，重視對議題認知與敏感度之提升、價值觀與責任感之培養，以及生活實踐之履行。進行議題教育時，透過本領域之學習重點與議題實質內涵之連結、延伸、統整與轉化，培養學生對議題探究、思辦與實踐的能力。下表僅先列舉性別平等教育、人權教育、環境教育與海洋教育四項議題之學習主題與實質內涵，其融入本課程綱要「學習重</w:t>
      </w:r>
      <w:r>
        <w:rPr>
          <w:rFonts w:ascii="標楷體" w:eastAsia="標楷體" w:hAnsi="標楷體"/>
          <w:color w:val="000000"/>
        </w:rPr>
        <w:t>點」之示例，作為教材編選與教學實施之參考。</w:t>
      </w:r>
    </w:p>
    <w:tbl>
      <w:tblPr>
        <w:tblW w:w="5000" w:type="pct"/>
        <w:tblCellMar>
          <w:left w:w="10" w:type="dxa"/>
          <w:right w:w="10" w:type="dxa"/>
        </w:tblCellMar>
        <w:tblLook w:val="04A0"/>
      </w:tblPr>
      <w:tblGrid>
        <w:gridCol w:w="780"/>
        <w:gridCol w:w="1240"/>
        <w:gridCol w:w="922"/>
        <w:gridCol w:w="2972"/>
        <w:gridCol w:w="1281"/>
        <w:gridCol w:w="2659"/>
      </w:tblGrid>
      <w:tr w:rsidR="00676F73">
        <w:tblPrEx>
          <w:tblCellMar>
            <w:top w:w="0" w:type="dxa"/>
            <w:bottom w:w="0" w:type="dxa"/>
          </w:tblCellMar>
        </w:tblPrEx>
        <w:trPr>
          <w:trHeight w:val="20"/>
          <w:tblHead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41"/>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議題</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學習主題</w:t>
            </w: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實質內涵</w:t>
            </w: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center"/>
              <w:rPr>
                <w:rFonts w:ascii="標楷體" w:eastAsia="標楷體" w:hAnsi="標楷體"/>
                <w:b/>
                <w:color w:val="000000"/>
              </w:rPr>
            </w:pPr>
            <w:r>
              <w:rPr>
                <w:rFonts w:ascii="標楷體" w:eastAsia="標楷體" w:hAnsi="標楷體"/>
                <w:b/>
                <w:color w:val="000000"/>
              </w:rPr>
              <w:t>融入課程綱要學習重點之示例</w:t>
            </w:r>
          </w:p>
        </w:tc>
      </w:tr>
      <w:tr w:rsidR="00676F73">
        <w:tblPrEx>
          <w:tblCellMar>
            <w:top w:w="0" w:type="dxa"/>
            <w:bottom w:w="0" w:type="dxa"/>
          </w:tblCellMar>
        </w:tblPrEx>
        <w:trPr>
          <w:trHeight w:val="2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left="113" w:right="113"/>
              <w:jc w:val="center"/>
              <w:rPr>
                <w:rFonts w:ascii="標楷體" w:eastAsia="標楷體" w:hAnsi="標楷體"/>
                <w:color w:val="000000"/>
              </w:rPr>
            </w:pPr>
            <w:r>
              <w:rPr>
                <w:rFonts w:ascii="標楷體" w:eastAsia="標楷體" w:hAnsi="標楷體"/>
                <w:color w:val="000000"/>
              </w:rPr>
              <w:t>性別平等教</w:t>
            </w:r>
            <w:r>
              <w:rPr>
                <w:rFonts w:ascii="標楷體" w:eastAsia="標楷體" w:hAnsi="標楷體"/>
                <w:color w:val="000000"/>
              </w:rPr>
              <w:lastRenderedPageBreak/>
              <w:t>育</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生理性別、性傾向、性別特質與性別認同多</w:t>
            </w:r>
            <w:r>
              <w:rPr>
                <w:rFonts w:ascii="標楷體" w:eastAsia="標楷體" w:hAnsi="標楷體"/>
                <w:color w:val="000000"/>
              </w:rPr>
              <w:lastRenderedPageBreak/>
              <w:t>樣性的尊重</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lastRenderedPageBreak/>
              <w:t>性</w:t>
            </w:r>
            <w:r>
              <w:rPr>
                <w:rFonts w:ascii="標楷體" w:eastAsia="標楷體" w:hAnsi="標楷體"/>
                <w:color w:val="000000"/>
              </w:rPr>
              <w:t>E1</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E2</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lastRenderedPageBreak/>
              <w:t>性</w:t>
            </w:r>
            <w:r>
              <w:rPr>
                <w:rFonts w:ascii="標楷體" w:eastAsia="標楷體" w:hAnsi="標楷體"/>
                <w:color w:val="000000"/>
              </w:rPr>
              <w:t>J1</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J2</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bookmarkStart w:id="55" w:name="OLE_LINK18"/>
            <w:bookmarkStart w:id="56" w:name="OLE_LINK19"/>
            <w:r>
              <w:rPr>
                <w:rFonts w:ascii="標楷體" w:eastAsia="標楷體" w:hAnsi="標楷體"/>
                <w:color w:val="000000"/>
              </w:rPr>
              <w:t>性</w:t>
            </w:r>
            <w:r>
              <w:rPr>
                <w:rFonts w:ascii="標楷體" w:eastAsia="標楷體" w:hAnsi="標楷體"/>
                <w:color w:val="000000"/>
              </w:rPr>
              <w:t>U1</w:t>
            </w:r>
            <w:bookmarkEnd w:id="55"/>
            <w:bookmarkEnd w:id="56"/>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認識</w:t>
            </w:r>
            <w:bookmarkStart w:id="57" w:name="OLE_LINK68"/>
            <w:bookmarkStart w:id="58" w:name="OLE_LINK69"/>
            <w:bookmarkStart w:id="59" w:name="OLE_LINK70"/>
            <w:r>
              <w:rPr>
                <w:rFonts w:ascii="標楷體" w:eastAsia="標楷體" w:hAnsi="標楷體"/>
                <w:color w:val="000000"/>
              </w:rPr>
              <w:t>生理性別、性傾向、性別特質與性別認同</w:t>
            </w:r>
            <w:bookmarkEnd w:id="57"/>
            <w:bookmarkEnd w:id="58"/>
            <w:bookmarkEnd w:id="59"/>
            <w:r>
              <w:rPr>
                <w:rFonts w:ascii="標楷體" w:eastAsia="標楷體" w:hAnsi="標楷體"/>
                <w:color w:val="000000"/>
              </w:rPr>
              <w:t>的多元面貌。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覺知身體意象對身心的影響。</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接納自我與他人的性傾向、性別特質與性別認同。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釐清身體意象的性別迷思。</w:t>
            </w:r>
            <w:bookmarkStart w:id="60" w:name="OLE_LINK78"/>
            <w:bookmarkStart w:id="61" w:name="OLE_LINK77"/>
            <w:bookmarkStart w:id="62" w:name="OLE_LINK76"/>
            <w:bookmarkEnd w:id="60"/>
            <w:bookmarkEnd w:id="61"/>
            <w:bookmarkEnd w:id="62"/>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肯定自我與尊重他人的性傾向、性別特質與性別認同，突破個人發展的性別限制。</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20" w:hanging="720"/>
              <w:jc w:val="both"/>
            </w:pPr>
            <w:r>
              <w:rPr>
                <w:rFonts w:ascii="標楷體" w:eastAsia="標楷體" w:hAnsi="標楷體"/>
                <w:color w:val="000000"/>
              </w:rPr>
              <w:lastRenderedPageBreak/>
              <w:t>Fa-I-1</w:t>
            </w:r>
          </w:p>
          <w:p w:rsidR="00676F73" w:rsidRDefault="00676F73">
            <w:pPr>
              <w:snapToGrid w:val="0"/>
              <w:spacing w:line="240" w:lineRule="atLeast"/>
              <w:ind w:left="720" w:hanging="720"/>
              <w:jc w:val="both"/>
              <w:rPr>
                <w:rFonts w:ascii="標楷體" w:eastAsia="標楷體" w:hAnsi="標楷體"/>
                <w:color w:val="000000"/>
              </w:rPr>
            </w:pPr>
          </w:p>
          <w:p w:rsidR="00676F73" w:rsidRDefault="00071B6B">
            <w:pPr>
              <w:snapToGrid w:val="0"/>
              <w:spacing w:line="240" w:lineRule="atLeast"/>
              <w:ind w:left="720" w:hanging="720"/>
              <w:jc w:val="both"/>
            </w:pPr>
            <w:r>
              <w:rPr>
                <w:rFonts w:ascii="標楷體" w:eastAsia="標楷體" w:hAnsi="標楷體"/>
                <w:color w:val="000000"/>
              </w:rPr>
              <w:t>Aa-</w:t>
            </w:r>
            <w:r>
              <w:rPr>
                <w:rFonts w:ascii="標楷體" w:eastAsia="標楷體" w:hAnsi="標楷體" w:cs="新細明體"/>
                <w:color w:val="000000"/>
              </w:rPr>
              <w:t>Ⅱ</w:t>
            </w:r>
            <w:r>
              <w:rPr>
                <w:rFonts w:ascii="標楷體" w:eastAsia="標楷體" w:hAnsi="標楷體"/>
                <w:color w:val="000000"/>
              </w:rPr>
              <w:t>-2</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Aa-Ⅲ-2</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Db-Ⅲ-2</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Db-Ⅲ-1</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-3</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Ea-</w:t>
            </w:r>
            <w:r>
              <w:rPr>
                <w:rFonts w:ascii="標楷體" w:eastAsia="標楷體" w:hAnsi="標楷體" w:cs="新細明體"/>
                <w:color w:val="000000"/>
              </w:rPr>
              <w:t>Ⅳ</w:t>
            </w:r>
            <w:r>
              <w:rPr>
                <w:rFonts w:ascii="標楷體" w:eastAsia="標楷體" w:hAnsi="標楷體"/>
                <w:color w:val="000000"/>
              </w:rPr>
              <w:t>-4</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Db-V-3</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lastRenderedPageBreak/>
              <w:t>認識與喜歡自己的方法</w:t>
            </w:r>
            <w:bookmarkStart w:id="63" w:name="OLE_LINK151"/>
            <w:bookmarkStart w:id="64" w:name="OLE_LINK152"/>
            <w:bookmarkStart w:id="65" w:name="OLE_LINK153"/>
            <w:bookmarkStart w:id="66" w:name="OLE_LINK154"/>
            <w:bookmarkStart w:id="67" w:name="OLE_LINK155"/>
            <w:bookmarkStart w:id="68" w:name="OLE_LINK156"/>
            <w:r>
              <w:rPr>
                <w:rFonts w:ascii="標楷體" w:eastAsia="標楷體" w:hAnsi="標楷體"/>
                <w:color w:val="000000"/>
                <w:lang w:val="zh-TW"/>
              </w:rPr>
              <w:t>。</w:t>
            </w:r>
            <w:bookmarkEnd w:id="63"/>
            <w:bookmarkEnd w:id="64"/>
            <w:bookmarkEnd w:id="65"/>
            <w:bookmarkEnd w:id="66"/>
            <w:bookmarkEnd w:id="67"/>
            <w:bookmarkEnd w:id="68"/>
          </w:p>
          <w:p w:rsidR="00676F73" w:rsidRDefault="00071B6B">
            <w:pPr>
              <w:snapToGrid w:val="0"/>
              <w:spacing w:line="240" w:lineRule="atLeast"/>
              <w:jc w:val="both"/>
            </w:pPr>
            <w:r>
              <w:rPr>
                <w:rFonts w:ascii="標楷體" w:eastAsia="標楷體" w:hAnsi="標楷體"/>
                <w:color w:val="000000"/>
                <w:lang w:val="zh-TW"/>
              </w:rPr>
              <w:t>人生各階段發展的順序與感受。</w:t>
            </w:r>
          </w:p>
          <w:p w:rsidR="00676F73" w:rsidRDefault="00071B6B">
            <w:pPr>
              <w:snapToGrid w:val="0"/>
              <w:spacing w:line="240" w:lineRule="atLeast"/>
              <w:jc w:val="both"/>
            </w:pPr>
            <w:r>
              <w:rPr>
                <w:rFonts w:ascii="標楷體" w:eastAsia="標楷體" w:hAnsi="標楷體"/>
                <w:color w:val="000000"/>
              </w:rPr>
              <w:t>人生各階段的成長、轉</w:t>
            </w:r>
            <w:r>
              <w:rPr>
                <w:rFonts w:ascii="標楷體" w:eastAsia="標楷體" w:hAnsi="標楷體"/>
                <w:color w:val="000000"/>
              </w:rPr>
              <w:lastRenderedPageBreak/>
              <w:t>變與自我悅納</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不同性傾向的基本概念與性別刻板印象的影響與因應方式</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青春期的探討與常見保健問題之處理方法</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多元的性別特質、角色與不同性傾向的尊重態度。</w:t>
            </w:r>
          </w:p>
          <w:p w:rsidR="00676F73" w:rsidRDefault="00071B6B">
            <w:pPr>
              <w:snapToGrid w:val="0"/>
              <w:spacing w:line="240" w:lineRule="atLeast"/>
              <w:jc w:val="both"/>
            </w:pPr>
            <w:r>
              <w:rPr>
                <w:rFonts w:ascii="標楷體" w:eastAsia="標楷體" w:hAnsi="標楷體"/>
                <w:color w:val="000000"/>
              </w:rPr>
              <w:t>正向的</w:t>
            </w:r>
            <w:r>
              <w:rPr>
                <w:rFonts w:ascii="標楷體" w:eastAsia="標楷體" w:hAnsi="標楷體"/>
                <w:color w:val="000000"/>
                <w:lang w:val="zh-TW"/>
              </w:rPr>
              <w:t>身體</w:t>
            </w:r>
            <w:r>
              <w:rPr>
                <w:rFonts w:ascii="標楷體" w:eastAsia="標楷體" w:hAnsi="標楷體"/>
                <w:color w:val="000000"/>
              </w:rPr>
              <w:t>意象與體重控制計畫。</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性別多樣性的了解與尊重。</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性別角色的突破與性別歧視的消除</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E3</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覺察性別角色的刻板印象，了解家庭、學校與職業的分工，不應受性別的限制。</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Db-I-1</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Db-</w:t>
            </w:r>
            <w:r>
              <w:rPr>
                <w:rFonts w:ascii="標楷體" w:eastAsia="標楷體" w:hAnsi="標楷體" w:cs="新細明體"/>
                <w:color w:val="000000"/>
              </w:rPr>
              <w:t>Ⅱ</w:t>
            </w:r>
            <w:r>
              <w:rPr>
                <w:rFonts w:ascii="標楷體" w:eastAsia="標楷體" w:hAnsi="標楷體"/>
                <w:color w:val="000000"/>
              </w:rPr>
              <w:t>-2</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Db-Ⅲ</w:t>
            </w:r>
            <w:r>
              <w:rPr>
                <w:rFonts w:ascii="標楷體" w:eastAsia="標楷體" w:hAnsi="標楷體"/>
                <w:color w:val="000000"/>
              </w:rPr>
              <w:t>-2</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日常生活中的性別角色</w:t>
            </w:r>
            <w:bookmarkStart w:id="69" w:name="OLE_LINK157"/>
            <w:bookmarkStart w:id="70" w:name="OLE_LINK158"/>
            <w:bookmarkStart w:id="71" w:name="OLE_LINK159"/>
            <w:bookmarkStart w:id="72" w:name="OLE_LINK160"/>
            <w:r>
              <w:rPr>
                <w:rFonts w:ascii="標楷體" w:eastAsia="標楷體" w:hAnsi="標楷體"/>
                <w:color w:val="000000"/>
                <w:lang w:val="zh-TW"/>
              </w:rPr>
              <w:t>。</w:t>
            </w:r>
            <w:bookmarkEnd w:id="69"/>
            <w:bookmarkEnd w:id="70"/>
            <w:bookmarkEnd w:id="71"/>
            <w:bookmarkEnd w:id="72"/>
          </w:p>
          <w:p w:rsidR="00676F73" w:rsidRDefault="00071B6B">
            <w:pPr>
              <w:snapToGrid w:val="0"/>
              <w:spacing w:line="240" w:lineRule="atLeast"/>
              <w:jc w:val="both"/>
            </w:pPr>
            <w:r>
              <w:rPr>
                <w:rFonts w:ascii="標楷體" w:eastAsia="標楷體" w:hAnsi="標楷體"/>
                <w:color w:val="000000"/>
              </w:rPr>
              <w:t>性別角色刻板現象並與不同性別者之良好互動</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不同性傾向的基本概念與性別刻板印象的影響與因應方式</w:t>
            </w:r>
            <w:r>
              <w:rPr>
                <w:rFonts w:ascii="標楷體" w:eastAsia="標楷體" w:hAnsi="標楷體"/>
                <w:color w:val="000000"/>
                <w:lang w:val="zh-TW"/>
              </w:rPr>
              <w:t>。</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身體自主權的尊重與維護</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E4</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J4</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U4</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認識身體界限與尊重他人的身體自主權。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認識身體自主權相關議題，維護自己與尊重他人的身體自主權。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維護與捍衛自己的身體自主權，並尊重他人的身體自主權。</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rPr>
              <w:t>Db-I-2</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Db-</w:t>
            </w:r>
            <w:r>
              <w:rPr>
                <w:rFonts w:ascii="標楷體" w:eastAsia="標楷體" w:hAnsi="標楷體" w:cs="新細明體"/>
                <w:color w:val="000000"/>
              </w:rPr>
              <w:t>Ⅱ</w:t>
            </w:r>
            <w:r>
              <w:rPr>
                <w:rFonts w:ascii="標楷體" w:eastAsia="標楷體" w:hAnsi="標楷體"/>
                <w:color w:val="000000"/>
              </w:rPr>
              <w:t>-3</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-5</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Db-V-6</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Db-V-2</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身體隱私與身體界線及其危害求助方法</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身體自主權及其危害之防範與求助策略</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身體自主權維護的立場表達與行動，以及交友約會安全策略。</w:t>
            </w:r>
          </w:p>
          <w:p w:rsidR="00676F73" w:rsidRDefault="00071B6B">
            <w:pPr>
              <w:snapToGrid w:val="0"/>
              <w:spacing w:line="240" w:lineRule="atLeast"/>
              <w:jc w:val="both"/>
            </w:pPr>
            <w:r>
              <w:rPr>
                <w:rFonts w:ascii="標楷體" w:eastAsia="標楷體" w:hAnsi="標楷體"/>
                <w:color w:val="000000"/>
              </w:rPr>
              <w:t>對性騷擾與性侵害議題之關懷、倡議與行動策略</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健康</w:t>
            </w:r>
            <w:r>
              <w:rPr>
                <w:rFonts w:ascii="標楷體" w:eastAsia="標楷體" w:hAnsi="標楷體"/>
                <w:color w:val="000000"/>
                <w:lang w:val="zh-TW"/>
              </w:rPr>
              <w:t>親密關係</w:t>
            </w:r>
            <w:r>
              <w:rPr>
                <w:rFonts w:ascii="標楷體" w:eastAsia="標楷體" w:hAnsi="標楷體"/>
                <w:color w:val="000000"/>
              </w:rPr>
              <w:t>經營能力的培養。</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性騷擾、性侵害與性霸凌的防治</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E5</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J5</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U5</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認識性騷擾、性侵害、性霸凌的概念及其求助管道。</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辨識性騷擾、性侵害與性霸凌的樣態，運用資源解決問題。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探究性騷擾、性侵害與性霸凌相關議題，並熟知權利救濟的管道與程序。</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rPr>
              <w:t>Db-Ⅲ-3</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-5</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Db-V-6</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lang w:val="zh-TW"/>
              </w:rPr>
              <w:t>性騷擾與性侵害的自我防護</w:t>
            </w:r>
            <w:r>
              <w:rPr>
                <w:rFonts w:ascii="標楷體" w:eastAsia="標楷體" w:hAnsi="標楷體"/>
                <w:color w:val="000000"/>
              </w:rPr>
              <w:t>。</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身體自主權維護的立場表達與行動，以及交友約會安全策略。</w:t>
            </w:r>
          </w:p>
          <w:p w:rsidR="00676F73" w:rsidRDefault="00071B6B">
            <w:pPr>
              <w:snapToGrid w:val="0"/>
              <w:spacing w:line="240" w:lineRule="atLeast"/>
              <w:jc w:val="both"/>
            </w:pPr>
            <w:r>
              <w:rPr>
                <w:rFonts w:ascii="標楷體" w:eastAsia="標楷體" w:hAnsi="標楷體"/>
                <w:color w:val="000000"/>
              </w:rPr>
              <w:t>對</w:t>
            </w:r>
            <w:r>
              <w:rPr>
                <w:rFonts w:ascii="標楷體" w:eastAsia="標楷體" w:hAnsi="標楷體"/>
                <w:color w:val="000000"/>
              </w:rPr>
              <w:t>性騷擾與性侵害議題之關懷、倡議與行動策略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語言、文字與符號的性別意</w:t>
            </w:r>
            <w:r>
              <w:rPr>
                <w:rFonts w:ascii="標楷體" w:eastAsia="標楷體" w:hAnsi="標楷體"/>
                <w:color w:val="000000"/>
              </w:rPr>
              <w:lastRenderedPageBreak/>
              <w:t>涵分析</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lastRenderedPageBreak/>
              <w:t>性</w:t>
            </w:r>
            <w:r>
              <w:rPr>
                <w:rFonts w:ascii="標楷體" w:eastAsia="標楷體" w:hAnsi="標楷體"/>
                <w:color w:val="000000"/>
              </w:rPr>
              <w:t>E6</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lastRenderedPageBreak/>
              <w:t>性</w:t>
            </w:r>
            <w:r>
              <w:rPr>
                <w:rFonts w:ascii="標楷體" w:eastAsia="標楷體" w:hAnsi="標楷體"/>
                <w:color w:val="000000"/>
              </w:rPr>
              <w:t>J6</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U6</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了解圖像、語言與文字的性別意涵，使用性別平等的語言與文字進行溝通。</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探究各種符號中的性別意涵及人際溝通中的性別問題。</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解析符號的性別意涵，並運用具性別平等的語言及符號。</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rPr>
              <w:lastRenderedPageBreak/>
              <w:t>Db-</w:t>
            </w:r>
            <w:r>
              <w:rPr>
                <w:rFonts w:ascii="標楷體" w:eastAsia="標楷體" w:hAnsi="標楷體" w:cs="新細明體"/>
                <w:color w:val="000000"/>
              </w:rPr>
              <w:t>Ⅱ</w:t>
            </w:r>
            <w:r>
              <w:rPr>
                <w:rFonts w:ascii="標楷體" w:eastAsia="標楷體" w:hAnsi="標楷體"/>
                <w:color w:val="000000"/>
              </w:rPr>
              <w:t>-1</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1d-Ⅲ-3</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2d-Ⅲ-1</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Fa-Ⅲ-3</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Fa-</w:t>
            </w:r>
            <w:r>
              <w:rPr>
                <w:rFonts w:ascii="標楷體" w:eastAsia="標楷體" w:hAnsi="標楷體" w:cs="新細明體"/>
                <w:color w:val="000000"/>
              </w:rPr>
              <w:t>Ⅳ</w:t>
            </w:r>
            <w:r>
              <w:rPr>
                <w:rFonts w:ascii="標楷體" w:eastAsia="標楷體" w:hAnsi="標楷體"/>
                <w:color w:val="000000"/>
              </w:rPr>
              <w:t>-2</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3b-V-2</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lang w:val="zh-TW"/>
              </w:rPr>
              <w:t>2c-V-2</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lang w:val="zh-TW"/>
              </w:rPr>
              <w:lastRenderedPageBreak/>
              <w:t>男女生殖器官的基本功能與差異</w:t>
            </w:r>
            <w:r>
              <w:rPr>
                <w:rFonts w:ascii="標楷體" w:eastAsia="標楷體" w:hAnsi="標楷體"/>
                <w:color w:val="000000"/>
              </w:rPr>
              <w:t>。</w:t>
            </w:r>
          </w:p>
          <w:p w:rsidR="00676F73" w:rsidRDefault="00071B6B">
            <w:pPr>
              <w:snapToGrid w:val="0"/>
              <w:spacing w:line="240" w:lineRule="atLeast"/>
              <w:jc w:val="both"/>
            </w:pPr>
            <w:r>
              <w:rPr>
                <w:rFonts w:ascii="標楷體" w:eastAsia="標楷體" w:hAnsi="標楷體"/>
                <w:color w:val="000000"/>
              </w:rPr>
              <w:t>了解比賽的進攻和防守</w:t>
            </w:r>
            <w:r>
              <w:rPr>
                <w:rFonts w:ascii="標楷體" w:eastAsia="標楷體" w:hAnsi="標楷體"/>
                <w:color w:val="000000"/>
              </w:rPr>
              <w:lastRenderedPageBreak/>
              <w:t>策略。</w:t>
            </w:r>
          </w:p>
          <w:p w:rsidR="00676F73" w:rsidRDefault="00071B6B">
            <w:pPr>
              <w:snapToGrid w:val="0"/>
              <w:spacing w:line="240" w:lineRule="atLeast"/>
              <w:jc w:val="both"/>
            </w:pPr>
            <w:r>
              <w:rPr>
                <w:rFonts w:ascii="標楷體" w:eastAsia="標楷體" w:hAnsi="標楷體"/>
                <w:color w:val="000000"/>
              </w:rPr>
              <w:t>分享</w:t>
            </w:r>
            <w:r>
              <w:rPr>
                <w:rFonts w:ascii="標楷體" w:eastAsia="標楷體" w:hAnsi="標楷體"/>
                <w:color w:val="000000"/>
                <w:lang w:val="zh-TW"/>
              </w:rPr>
              <w:t>運動</w:t>
            </w:r>
            <w:r>
              <w:rPr>
                <w:rFonts w:ascii="標楷體" w:eastAsia="標楷體" w:hAnsi="標楷體"/>
                <w:color w:val="000000"/>
              </w:rPr>
              <w:t>欣賞與創作的美感體驗。</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維持良好人際關係的溝通技巧與策略。</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家庭衝突的協調與解決技巧。</w:t>
            </w:r>
          </w:p>
          <w:p w:rsidR="00676F73" w:rsidRDefault="00071B6B">
            <w:pPr>
              <w:snapToGrid w:val="0"/>
              <w:spacing w:line="240" w:lineRule="atLeast"/>
              <w:jc w:val="both"/>
            </w:pPr>
            <w:r>
              <w:rPr>
                <w:rFonts w:ascii="標楷體" w:eastAsia="標楷體" w:hAnsi="標楷體"/>
                <w:color w:val="000000"/>
              </w:rPr>
              <w:t>精熟各種</w:t>
            </w:r>
            <w:r>
              <w:rPr>
                <w:rFonts w:ascii="標楷體" w:eastAsia="標楷體" w:hAnsi="標楷體"/>
                <w:color w:val="000000"/>
                <w:lang w:val="zh-TW"/>
              </w:rPr>
              <w:t>人際</w:t>
            </w:r>
            <w:r>
              <w:rPr>
                <w:rFonts w:ascii="標楷體" w:eastAsia="標楷體" w:hAnsi="標楷體"/>
                <w:color w:val="000000"/>
              </w:rPr>
              <w:t>溝通互動技能。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展現相互包容與適切的人際溝通互動之技巧。</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科技、資訊與媒體的性別識讀</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E7</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J7</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U7</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解讀各種媒體所傳遞的性別刻板印象。</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解析各種媒體所傳遞的性別迷思、偏見與歧視。</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批判科技、資訊與媒體的性別意識形態，並尋求改善策略。</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rPr>
              <w:t>4c-Ⅲ-1</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4a-</w:t>
            </w:r>
            <w:r>
              <w:rPr>
                <w:rFonts w:ascii="標楷體" w:eastAsia="標楷體" w:hAnsi="標楷體" w:cs="新細明體"/>
                <w:color w:val="000000"/>
              </w:rPr>
              <w:t>Ⅳ</w:t>
            </w:r>
            <w:r>
              <w:rPr>
                <w:rFonts w:ascii="標楷體" w:eastAsia="標楷體" w:hAnsi="標楷體"/>
                <w:color w:val="000000"/>
              </w:rPr>
              <w:t>-1</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4c-</w:t>
            </w:r>
            <w:r>
              <w:rPr>
                <w:rFonts w:ascii="標楷體" w:eastAsia="標楷體" w:hAnsi="標楷體" w:cs="新細明體"/>
                <w:color w:val="000000"/>
              </w:rPr>
              <w:t>Ⅳ</w:t>
            </w:r>
            <w:r>
              <w:rPr>
                <w:rFonts w:ascii="標楷體" w:eastAsia="標楷體" w:hAnsi="標楷體"/>
                <w:color w:val="000000"/>
              </w:rPr>
              <w:t>-1</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-7</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Eb-</w:t>
            </w:r>
            <w:r>
              <w:rPr>
                <w:rFonts w:ascii="標楷體" w:eastAsia="標楷體" w:hAnsi="標楷體" w:cs="新細明體"/>
                <w:color w:val="000000"/>
              </w:rPr>
              <w:t>Ⅳ</w:t>
            </w:r>
            <w:r>
              <w:rPr>
                <w:rFonts w:ascii="標楷體" w:eastAsia="標楷體" w:hAnsi="標楷體"/>
                <w:color w:val="000000"/>
              </w:rPr>
              <w:t>-1</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4c-V-1</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選擇及應用與運動相關的科技、資訊、媒體、產品與服務。</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運用適切的健康資訊、產品與服務，擬定健康行動策略。</w:t>
            </w:r>
          </w:p>
          <w:p w:rsidR="00676F73" w:rsidRDefault="00071B6B">
            <w:pPr>
              <w:snapToGrid w:val="0"/>
              <w:spacing w:line="240" w:lineRule="atLeast"/>
              <w:jc w:val="both"/>
            </w:pPr>
            <w:r>
              <w:rPr>
                <w:rFonts w:ascii="標楷體" w:eastAsia="標楷體" w:hAnsi="標楷體"/>
                <w:color w:val="000000"/>
              </w:rPr>
              <w:t>分析並善用運動相關之科技、資訊、媒體、產品與服務</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健康性價值觀的建立，色情的辨識與媒體色情訊息的批判能力</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媒體與廣告中健康消費資訊的辨識策略</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批判與適當運用運動相關的科技、資訊和媒體、產品與服務。</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性別權益與公共參與</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J10</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U9</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U10</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探究社會中資源運用與分配的性別不平等，並提出解決策略。</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了解性別平等運動的歷史發展，主動參與促進性別平等的社會公共事務，並積極維護性別權益。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檢視性別相關政策，並提出看法。</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-6</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Fb-</w:t>
            </w:r>
            <w:r>
              <w:rPr>
                <w:rFonts w:ascii="標楷體" w:eastAsia="標楷體" w:hAnsi="標楷體" w:cs="新細明體"/>
                <w:color w:val="000000"/>
              </w:rPr>
              <w:t>Ⅳ</w:t>
            </w:r>
            <w:r>
              <w:rPr>
                <w:rFonts w:ascii="標楷體" w:eastAsia="標楷體" w:hAnsi="標楷體"/>
                <w:color w:val="000000"/>
              </w:rPr>
              <w:t>-2</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Cb-V-2</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Db-V-4</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青少年性行為之法律規範與明智抉擇</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健康狀態影響因素分析與不同性別者平均餘命健康指標的改善策略。</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奧林匹克運動會精神的推展與分享。</w:t>
            </w:r>
          </w:p>
          <w:p w:rsidR="00676F73" w:rsidRDefault="00071B6B">
            <w:pPr>
              <w:snapToGrid w:val="0"/>
              <w:spacing w:line="240" w:lineRule="atLeast"/>
              <w:jc w:val="both"/>
            </w:pPr>
            <w:r>
              <w:rPr>
                <w:rFonts w:ascii="標楷體" w:eastAsia="標楷體" w:hAnsi="標楷體"/>
                <w:color w:val="000000"/>
              </w:rPr>
              <w:t>避孕原理、方法及人工流產</w:t>
            </w:r>
            <w:r>
              <w:rPr>
                <w:rFonts w:ascii="標楷體" w:eastAsia="標楷體" w:hAnsi="標楷體"/>
                <w:color w:val="000000"/>
                <w:lang w:val="zh-TW"/>
              </w:rPr>
              <w:t>。</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性別權力關係與互動</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E10</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E11</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J11</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J12</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U11</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U12</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辨識性別刻板的情感表達與人際互動。</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培養性別間合宜表達情感的能力。</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去除性別刻板與性別偏見的情感表達與溝通，具備與他人平等互動的能力。</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省思與他人的性別權力關</w:t>
            </w:r>
            <w:r>
              <w:rPr>
                <w:rFonts w:ascii="標楷體" w:eastAsia="標楷體" w:hAnsi="標楷體"/>
                <w:color w:val="000000"/>
              </w:rPr>
              <w:lastRenderedPageBreak/>
              <w:t>係，促進平等與良好的互動。</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分析情感關係中的性別權力議題，養成溝通協商與提升處理情感挫折的能力。</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反思各種互動中的性別權力關係。</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lang w:val="zh-TW"/>
              </w:rPr>
              <w:lastRenderedPageBreak/>
              <w:t>3b</w:t>
            </w:r>
            <w:r>
              <w:rPr>
                <w:rFonts w:ascii="標楷體" w:eastAsia="標楷體" w:hAnsi="標楷體"/>
                <w:color w:val="000000"/>
              </w:rPr>
              <w:t>-I-2</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lang w:val="zh-TW"/>
              </w:rPr>
              <w:t>Fa-I-3</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Db-</w:t>
            </w:r>
            <w:r>
              <w:rPr>
                <w:rFonts w:ascii="標楷體" w:eastAsia="標楷體" w:hAnsi="標楷體" w:cs="新細明體"/>
                <w:color w:val="000000"/>
              </w:rPr>
              <w:t>Ⅱ</w:t>
            </w:r>
            <w:r>
              <w:rPr>
                <w:rFonts w:ascii="標楷體" w:eastAsia="標楷體" w:hAnsi="標楷體"/>
                <w:color w:val="000000"/>
                <w:lang w:val="zh-TW"/>
              </w:rPr>
              <w:t>-2</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Db-Ⅲ-5</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2c-</w:t>
            </w:r>
            <w:r>
              <w:rPr>
                <w:rFonts w:ascii="標楷體" w:eastAsia="標楷體" w:hAnsi="標楷體" w:cs="新細明體"/>
                <w:color w:val="000000"/>
              </w:rPr>
              <w:t>Ⅳ</w:t>
            </w:r>
            <w:r>
              <w:rPr>
                <w:rFonts w:ascii="標楷體" w:eastAsia="標楷體" w:hAnsi="標楷體"/>
                <w:color w:val="000000"/>
                <w:lang w:val="zh-TW"/>
              </w:rPr>
              <w:t>-2</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Db-</w:t>
            </w:r>
            <w:r>
              <w:rPr>
                <w:rFonts w:ascii="標楷體" w:eastAsia="標楷體" w:hAnsi="標楷體" w:cs="新細明體"/>
                <w:color w:val="000000"/>
              </w:rPr>
              <w:t>Ⅳ</w:t>
            </w:r>
            <w:r>
              <w:rPr>
                <w:rFonts w:ascii="標楷體" w:eastAsia="標楷體" w:hAnsi="標楷體"/>
                <w:color w:val="000000"/>
                <w:lang w:val="zh-TW"/>
              </w:rPr>
              <w:t>-4</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Db-V-1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Db-V-2</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lastRenderedPageBreak/>
              <w:t>能於引</w:t>
            </w:r>
            <w:r>
              <w:rPr>
                <w:rFonts w:ascii="標楷體" w:eastAsia="標楷體" w:hAnsi="標楷體"/>
                <w:color w:val="000000"/>
                <w:lang w:val="zh-TW"/>
              </w:rPr>
              <w:t>導下，表現簡易的人際溝通互動技能。</w:t>
            </w:r>
          </w:p>
          <w:p w:rsidR="00676F73" w:rsidRDefault="00071B6B">
            <w:pPr>
              <w:snapToGrid w:val="0"/>
              <w:spacing w:line="240" w:lineRule="atLeast"/>
              <w:jc w:val="both"/>
            </w:pPr>
            <w:r>
              <w:rPr>
                <w:rFonts w:ascii="標楷體" w:eastAsia="標楷體" w:hAnsi="標楷體"/>
                <w:color w:val="000000"/>
              </w:rPr>
              <w:t>情緒體驗與分辨的方法</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性別角色刻板現象並與不同性別者之良好互動</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友誼關係的維繫與情感</w:t>
            </w:r>
            <w:r>
              <w:rPr>
                <w:rFonts w:ascii="標楷體" w:eastAsia="標楷體" w:hAnsi="標楷體"/>
                <w:color w:val="000000"/>
              </w:rPr>
              <w:lastRenderedPageBreak/>
              <w:t>的合宜表達方式</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表現利他合群的態度，與他人理性溝通與和諧互動。</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愛的意涵與情感發展、維持、結束的原則與因應方法。</w:t>
            </w:r>
          </w:p>
          <w:p w:rsidR="00676F73" w:rsidRDefault="00071B6B">
            <w:pPr>
              <w:snapToGrid w:val="0"/>
              <w:spacing w:line="240" w:lineRule="atLeast"/>
              <w:jc w:val="both"/>
            </w:pPr>
            <w:r>
              <w:rPr>
                <w:rFonts w:ascii="標楷體" w:eastAsia="標楷體" w:hAnsi="標楷體"/>
                <w:color w:val="000000"/>
                <w:lang w:val="zh-TW"/>
              </w:rPr>
              <w:t>全人的性</w:t>
            </w:r>
            <w:r>
              <w:rPr>
                <w:rFonts w:ascii="標楷體" w:eastAsia="標楷體" w:hAnsi="標楷體"/>
                <w:color w:val="000000"/>
              </w:rPr>
              <w:t>、</w:t>
            </w:r>
            <w:r>
              <w:rPr>
                <w:rFonts w:ascii="標楷體" w:eastAsia="標楷體" w:hAnsi="標楷體"/>
                <w:color w:val="000000"/>
                <w:lang w:val="zh-TW"/>
              </w:rPr>
              <w:t>自尊與愛的內涵。</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健康親密關係經營能力的培養。</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pPr>
            <w:r>
              <w:rPr>
                <w:rFonts w:ascii="標楷體" w:eastAsia="標楷體" w:hAnsi="標楷體"/>
                <w:color w:val="000000"/>
                <w:kern w:val="0"/>
              </w:rPr>
              <w:t>性別與多元文化</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E12</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w:t>
            </w:r>
            <w:bookmarkStart w:id="73" w:name="OLE_LINK60"/>
            <w:bookmarkStart w:id="74" w:name="OLE_LINK61"/>
            <w:r>
              <w:rPr>
                <w:rFonts w:ascii="標楷體" w:eastAsia="標楷體" w:hAnsi="標楷體"/>
                <w:color w:val="000000"/>
              </w:rPr>
              <w:t>3</w:t>
            </w:r>
            <w:bookmarkEnd w:id="73"/>
            <w:bookmarkEnd w:id="74"/>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J13</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J14</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U13</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了解與尊重家庭型態的多樣性。</w:t>
            </w:r>
          </w:p>
          <w:p w:rsidR="00676F73" w:rsidRDefault="00071B6B">
            <w:pPr>
              <w:snapToGrid w:val="0"/>
              <w:spacing w:line="240" w:lineRule="atLeast"/>
              <w:jc w:val="both"/>
            </w:pPr>
            <w:r>
              <w:rPr>
                <w:rFonts w:ascii="標楷體" w:eastAsia="標楷體" w:hAnsi="標楷體"/>
                <w:color w:val="000000"/>
                <w:kern w:val="0"/>
              </w:rPr>
              <w:t>了解</w:t>
            </w:r>
            <w:r>
              <w:rPr>
                <w:rFonts w:ascii="標楷體" w:eastAsia="標楷體" w:hAnsi="標楷體"/>
                <w:color w:val="000000"/>
              </w:rPr>
              <w:t>不同</w:t>
            </w:r>
            <w:r>
              <w:rPr>
                <w:rFonts w:ascii="標楷體" w:eastAsia="標楷體" w:hAnsi="標楷體"/>
                <w:color w:val="000000"/>
                <w:kern w:val="0"/>
              </w:rPr>
              <w:t>社會中的性別文化差異</w:t>
            </w:r>
            <w:r>
              <w:rPr>
                <w:rFonts w:ascii="標楷體" w:eastAsia="標楷體" w:hAnsi="標楷體"/>
                <w:color w:val="000000"/>
              </w:rPr>
              <w:t>。</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了解多元家庭型態的性別意涵。</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認識社會中性別、種族與階級的權力結構關係。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探究本土與國際社會的性別與家庭議題。</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rPr>
              <w:t>Cb-</w:t>
            </w:r>
            <w:r>
              <w:rPr>
                <w:rFonts w:ascii="標楷體" w:eastAsia="標楷體" w:hAnsi="標楷體" w:cs="新細明體"/>
                <w:color w:val="000000"/>
              </w:rPr>
              <w:t>Ⅱ</w:t>
            </w:r>
            <w:r>
              <w:rPr>
                <w:rFonts w:ascii="標楷體" w:eastAsia="標楷體" w:hAnsi="標楷體"/>
                <w:color w:val="000000"/>
              </w:rPr>
              <w:t>-3</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lang w:val="zh-TW"/>
              </w:rPr>
              <w:t>2a-</w:t>
            </w:r>
            <w:r>
              <w:rPr>
                <w:rFonts w:ascii="標楷體" w:eastAsia="標楷體" w:hAnsi="標楷體" w:cs="新細明體"/>
                <w:color w:val="000000"/>
              </w:rPr>
              <w:t>Ⅳ</w:t>
            </w:r>
            <w:r>
              <w:rPr>
                <w:rFonts w:ascii="標楷體" w:eastAsia="標楷體" w:hAnsi="標楷體"/>
                <w:color w:val="000000"/>
                <w:lang w:val="zh-TW"/>
              </w:rPr>
              <w:t>-1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2d-V-3</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奧林匹克運動會的起源與訴求</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關注健康議題本土、國際現況與趨勢。</w:t>
            </w:r>
            <w:r>
              <w:rPr>
                <w:rFonts w:ascii="標楷體" w:eastAsia="標楷體" w:hAnsi="標楷體"/>
                <w:color w:val="000000"/>
                <w:lang w:val="zh-TW"/>
              </w:rPr>
              <w:t xml:space="preserve"> </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體會運動與社會、歷史、文化之間的互動關係，並尊重其發展。</w:t>
            </w:r>
          </w:p>
        </w:tc>
      </w:tr>
      <w:tr w:rsidR="00676F73">
        <w:tblPrEx>
          <w:tblCellMar>
            <w:top w:w="0" w:type="dxa"/>
            <w:bottom w:w="0" w:type="dxa"/>
          </w:tblCellMar>
        </w:tblPrEx>
        <w:trPr>
          <w:trHeight w:val="2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left="113" w:right="113"/>
              <w:jc w:val="center"/>
              <w:rPr>
                <w:rFonts w:ascii="標楷體" w:eastAsia="標楷體" w:hAnsi="標楷體"/>
                <w:color w:val="000000"/>
              </w:rPr>
            </w:pPr>
            <w:r>
              <w:rPr>
                <w:rFonts w:ascii="標楷體" w:eastAsia="標楷體" w:hAnsi="標楷體"/>
                <w:color w:val="000000"/>
              </w:rPr>
              <w:t>人權教育</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人權的基本概念</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E1</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bookmarkStart w:id="75" w:name="OLE_LINK44"/>
            <w:bookmarkStart w:id="76" w:name="OLE_LINK45"/>
            <w:r>
              <w:rPr>
                <w:rFonts w:ascii="標楷體" w:eastAsia="標楷體" w:hAnsi="標楷體"/>
                <w:color w:val="000000"/>
              </w:rPr>
              <w:t>認識人權是與生俱有的、普遍的、不容剝奪的。</w:t>
            </w:r>
            <w:bookmarkEnd w:id="75"/>
            <w:bookmarkEnd w:id="76"/>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lang w:val="zh-TW"/>
              </w:rPr>
              <w:t>Eb-I-1</w:t>
            </w:r>
          </w:p>
          <w:p w:rsidR="00676F73" w:rsidRDefault="00071B6B">
            <w:pPr>
              <w:snapToGrid w:val="0"/>
              <w:spacing w:line="240" w:lineRule="atLeast"/>
              <w:ind w:left="859" w:hanging="859"/>
              <w:jc w:val="both"/>
            </w:pPr>
            <w:r>
              <w:rPr>
                <w:rFonts w:ascii="標楷體" w:eastAsia="標楷體" w:hAnsi="標楷體"/>
                <w:color w:val="000000"/>
                <w:lang w:val="zh-TW"/>
              </w:rPr>
              <w:t>Ca-I-1</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健康安全消費的原則</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生活中與健康相關的環境</w:t>
            </w:r>
            <w:r>
              <w:rPr>
                <w:rFonts w:ascii="標楷體" w:eastAsia="標楷體" w:hAnsi="標楷體"/>
                <w:color w:val="000000"/>
                <w:lang w:val="zh-TW"/>
              </w:rPr>
              <w:t>。</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人權與責任</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E2</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關心周遭不公平的事件，並提出改善的想法。</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lang w:val="zh-TW"/>
              </w:rPr>
              <w:t>Ca-</w:t>
            </w:r>
            <w:r>
              <w:rPr>
                <w:rFonts w:ascii="標楷體" w:eastAsia="標楷體" w:hAnsi="標楷體" w:cs="新細明體"/>
                <w:color w:val="000000"/>
              </w:rPr>
              <w:t>Ⅱ</w:t>
            </w:r>
            <w:r>
              <w:rPr>
                <w:rFonts w:ascii="標楷體" w:eastAsia="標楷體" w:hAnsi="標楷體"/>
                <w:color w:val="000000"/>
                <w:lang w:val="zh-TW"/>
              </w:rPr>
              <w:t>-1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Ca-Ⅲ-3</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健康社區的意識、責任與維護行動。</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環保行動的參與及綠色消費概念。</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人權與民主法治</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E3</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J3</w:t>
            </w: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U3</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了解每個人需求的不同，並討論與遵守團體的規則。</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探索各種利益可能發生的衝突，並了解如何運用民主審議方式及正當的程序，以形成公共規則，落實平等自由之保障。</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認識我國重要的人權立法及其意義，理解保障人權之憲政原理與原則。</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rPr>
              <w:t>2c-I-1</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2c-</w:t>
            </w:r>
            <w:r>
              <w:rPr>
                <w:rFonts w:ascii="標楷體" w:eastAsia="標楷體" w:hAnsi="標楷體" w:cs="新細明體"/>
                <w:color w:val="000000"/>
              </w:rPr>
              <w:t>Ⅱ</w:t>
            </w:r>
            <w:r>
              <w:rPr>
                <w:rFonts w:ascii="標楷體" w:eastAsia="標楷體" w:hAnsi="標楷體"/>
                <w:color w:val="000000"/>
              </w:rPr>
              <w:t>-1</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2c-Ⅲ-1</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Eb-</w:t>
            </w:r>
            <w:r>
              <w:rPr>
                <w:rFonts w:ascii="標楷體" w:eastAsia="標楷體" w:hAnsi="標楷體" w:cs="新細明體"/>
                <w:color w:val="000000"/>
              </w:rPr>
              <w:t>Ⅳ</w:t>
            </w:r>
            <w:r>
              <w:rPr>
                <w:rFonts w:ascii="標楷體" w:eastAsia="標楷體" w:hAnsi="標楷體"/>
                <w:color w:val="000000"/>
              </w:rPr>
              <w:t>-2</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lang w:val="zh-TW"/>
              </w:rPr>
              <w:t>Ca-V-1</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表現尊重的</w:t>
            </w:r>
            <w:r>
              <w:rPr>
                <w:rFonts w:ascii="標楷體" w:eastAsia="標楷體" w:hAnsi="標楷體"/>
                <w:color w:val="000000"/>
                <w:lang w:val="zh-TW"/>
              </w:rPr>
              <w:t>團體互動行為。</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遵守上課規範和運動比賽規則。</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表現基本運動精神和道德規範。</w:t>
            </w:r>
          </w:p>
          <w:p w:rsidR="00676F73" w:rsidRDefault="00071B6B">
            <w:pPr>
              <w:snapToGrid w:val="0"/>
              <w:spacing w:line="240" w:lineRule="atLeast"/>
              <w:jc w:val="both"/>
            </w:pPr>
            <w:r>
              <w:rPr>
                <w:rFonts w:ascii="標楷體" w:eastAsia="標楷體" w:hAnsi="標楷體"/>
                <w:color w:val="000000"/>
              </w:rPr>
              <w:t>健康消費行動方案與相關法規、組織</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健康的生活方式與環境永續之營造。</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人權與生活實踐</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E5</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J4</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J5</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欣賞、包容個別差異並尊重自己與他人的權利。</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了解平等、正義的原則，並在生活中實踐。</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了解社會上有不同的群體和文化，尊重並欣賞其差</w:t>
            </w:r>
            <w:r>
              <w:rPr>
                <w:rFonts w:ascii="標楷體" w:eastAsia="標楷體" w:hAnsi="標楷體"/>
                <w:color w:val="000000"/>
              </w:rPr>
              <w:lastRenderedPageBreak/>
              <w:t>異。</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rPr>
              <w:lastRenderedPageBreak/>
              <w:t>Db-Ⅲ-2</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Fb-</w:t>
            </w:r>
            <w:r>
              <w:rPr>
                <w:rFonts w:ascii="標楷體" w:eastAsia="標楷體" w:hAnsi="標楷體" w:cs="新細明體"/>
                <w:color w:val="000000"/>
              </w:rPr>
              <w:t>Ⅳ</w:t>
            </w:r>
            <w:r>
              <w:rPr>
                <w:rFonts w:ascii="標楷體" w:eastAsia="標楷體" w:hAnsi="標楷體"/>
                <w:color w:val="000000"/>
              </w:rPr>
              <w:t>-5</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Eb-</w:t>
            </w:r>
            <w:r>
              <w:rPr>
                <w:rFonts w:ascii="標楷體" w:eastAsia="標楷體" w:hAnsi="標楷體" w:cs="新細明體"/>
                <w:color w:val="000000"/>
              </w:rPr>
              <w:t>Ⅳ</w:t>
            </w:r>
            <w:r>
              <w:rPr>
                <w:rFonts w:ascii="標楷體" w:eastAsia="標楷體" w:hAnsi="標楷體"/>
                <w:color w:val="000000"/>
              </w:rPr>
              <w:t>-3</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Db-</w:t>
            </w:r>
            <w:r>
              <w:rPr>
                <w:rFonts w:ascii="標楷體" w:eastAsia="標楷體" w:hAnsi="標楷體" w:cs="新細明體"/>
                <w:color w:val="000000"/>
              </w:rPr>
              <w:t>Ⅳ</w:t>
            </w:r>
            <w:r>
              <w:rPr>
                <w:rFonts w:ascii="標楷體" w:eastAsia="標楷體" w:hAnsi="標楷體"/>
                <w:color w:val="000000"/>
              </w:rPr>
              <w:t>-3</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lang w:val="zh-TW"/>
              </w:rPr>
              <w:t>Db-</w:t>
            </w:r>
            <w:r>
              <w:rPr>
                <w:rFonts w:ascii="標楷體" w:eastAsia="標楷體" w:hAnsi="標楷體" w:cs="新細明體"/>
                <w:color w:val="000000"/>
              </w:rPr>
              <w:t>Ⅳ</w:t>
            </w:r>
            <w:r>
              <w:rPr>
                <w:rFonts w:ascii="標楷體" w:eastAsia="標楷體" w:hAnsi="標楷體"/>
                <w:color w:val="000000"/>
                <w:lang w:val="zh-TW"/>
              </w:rPr>
              <w:t>-8</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lastRenderedPageBreak/>
              <w:t>不同性傾向的基本概念與性別刻板印象的影響與因應方式</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全民健保與醫療制度、醫療服務與資源</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健康消費問題的解決策</w:t>
            </w:r>
            <w:r>
              <w:rPr>
                <w:rFonts w:ascii="標楷體" w:eastAsia="標楷體" w:hAnsi="標楷體"/>
                <w:color w:val="000000"/>
              </w:rPr>
              <w:lastRenderedPageBreak/>
              <w:t>略與社會關懷</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多元的性別特質、角色與不同性傾向的尊重態度</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愛滋病及其它性病的預防方法與關懷。</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人權違反與救濟</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E7</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認識生活中不公平、不合理、違反規則和健康受到傷害等經驗，並知道如何尋求救助的管道。</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lang w:val="zh-TW"/>
              </w:rPr>
              <w:t>Db-I-2</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Db-</w:t>
            </w:r>
            <w:r>
              <w:rPr>
                <w:rFonts w:ascii="標楷體" w:eastAsia="標楷體" w:hAnsi="標楷體" w:cs="新細明體"/>
                <w:color w:val="000000"/>
              </w:rPr>
              <w:t>Ⅱ</w:t>
            </w:r>
            <w:r>
              <w:rPr>
                <w:rFonts w:ascii="標楷體" w:eastAsia="標楷體" w:hAnsi="標楷體"/>
                <w:color w:val="000000"/>
                <w:lang w:val="zh-TW"/>
              </w:rPr>
              <w:t>-3</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Db-Ⅲ-3</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身體隱私與身體界線及其危害求助方法</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身體自主權及其危害之防範與求助策略</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性騷擾與性侵害的自我防護。</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both"/>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人權重要主題</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E10</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E11</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認識隱私權與日常生活的關係。</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了解兒童權利宣言的內涵及兒童權利公約對兒童基本需求的維護與支持。</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691" w:hanging="691"/>
              <w:jc w:val="both"/>
            </w:pPr>
            <w:r>
              <w:rPr>
                <w:rFonts w:ascii="標楷體" w:eastAsia="標楷體" w:hAnsi="標楷體"/>
                <w:color w:val="000000"/>
              </w:rPr>
              <w:t>2a-I-2</w:t>
            </w:r>
          </w:p>
          <w:p w:rsidR="00676F73" w:rsidRDefault="00676F73">
            <w:pPr>
              <w:snapToGrid w:val="0"/>
              <w:spacing w:line="240" w:lineRule="atLeast"/>
              <w:ind w:left="691" w:hanging="691"/>
              <w:jc w:val="both"/>
              <w:rPr>
                <w:rFonts w:ascii="標楷體" w:eastAsia="標楷體" w:hAnsi="標楷體"/>
                <w:color w:val="000000"/>
              </w:rPr>
            </w:pPr>
          </w:p>
          <w:p w:rsidR="00676F73" w:rsidRDefault="00071B6B">
            <w:pPr>
              <w:snapToGrid w:val="0"/>
              <w:spacing w:line="240" w:lineRule="atLeast"/>
              <w:ind w:left="691" w:hanging="691"/>
              <w:jc w:val="both"/>
            </w:pPr>
            <w:r>
              <w:rPr>
                <w:rFonts w:ascii="標楷體" w:eastAsia="標楷體" w:hAnsi="標楷體"/>
                <w:color w:val="000000"/>
              </w:rPr>
              <w:t>Db-I-2</w:t>
            </w:r>
          </w:p>
          <w:p w:rsidR="00676F73" w:rsidRDefault="00676F73">
            <w:pPr>
              <w:snapToGrid w:val="0"/>
              <w:spacing w:line="240" w:lineRule="atLeast"/>
              <w:ind w:left="691" w:hanging="691"/>
              <w:jc w:val="both"/>
              <w:rPr>
                <w:rFonts w:ascii="標楷體" w:eastAsia="標楷體" w:hAnsi="標楷體"/>
                <w:color w:val="000000"/>
              </w:rPr>
            </w:pPr>
          </w:p>
          <w:p w:rsidR="00676F73" w:rsidRDefault="00071B6B">
            <w:pPr>
              <w:snapToGrid w:val="0"/>
              <w:spacing w:line="240" w:lineRule="atLeast"/>
              <w:ind w:left="691" w:hanging="691"/>
              <w:jc w:val="both"/>
            </w:pPr>
            <w:r>
              <w:rPr>
                <w:rFonts w:ascii="標楷體" w:eastAsia="標楷體" w:hAnsi="標楷體"/>
                <w:color w:val="000000"/>
                <w:lang w:val="zh-TW"/>
              </w:rPr>
              <w:t>Db-</w:t>
            </w:r>
            <w:r>
              <w:rPr>
                <w:rFonts w:ascii="標楷體" w:eastAsia="標楷體" w:hAnsi="標楷體" w:cs="新細明體"/>
                <w:color w:val="000000"/>
              </w:rPr>
              <w:t>Ⅱ</w:t>
            </w:r>
            <w:r>
              <w:rPr>
                <w:rFonts w:ascii="標楷體" w:eastAsia="標楷體" w:hAnsi="標楷體"/>
                <w:color w:val="000000"/>
                <w:lang w:val="zh-TW"/>
              </w:rPr>
              <w:t>-3</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lang w:val="zh-TW"/>
              </w:rPr>
              <w:t>感受健康問題對自己造成的威脅性。</w:t>
            </w:r>
          </w:p>
          <w:p w:rsidR="00676F73" w:rsidRDefault="00071B6B">
            <w:pPr>
              <w:snapToGrid w:val="0"/>
              <w:spacing w:line="240" w:lineRule="atLeast"/>
              <w:jc w:val="both"/>
            </w:pPr>
            <w:r>
              <w:rPr>
                <w:rFonts w:ascii="標楷體" w:eastAsia="標楷體" w:hAnsi="標楷體"/>
                <w:color w:val="000000"/>
              </w:rPr>
              <w:t>身體隱私與身體界線及其危害求助方法</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身體自主權及其危害之防範與求助策略</w:t>
            </w:r>
            <w:r>
              <w:rPr>
                <w:rFonts w:ascii="標楷體" w:eastAsia="標楷體" w:hAnsi="標楷體"/>
                <w:color w:val="000000"/>
                <w:lang w:val="zh-TW"/>
              </w:rPr>
              <w:t>。</w:t>
            </w:r>
          </w:p>
        </w:tc>
      </w:tr>
      <w:tr w:rsidR="00676F73">
        <w:tblPrEx>
          <w:tblCellMar>
            <w:top w:w="0" w:type="dxa"/>
            <w:bottom w:w="0" w:type="dxa"/>
          </w:tblCellMar>
        </w:tblPrEx>
        <w:trPr>
          <w:trHeight w:val="2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left="113" w:right="113"/>
              <w:jc w:val="center"/>
              <w:rPr>
                <w:rFonts w:ascii="標楷體" w:eastAsia="標楷體" w:hAnsi="標楷體"/>
                <w:color w:val="000000"/>
              </w:rPr>
            </w:pPr>
            <w:r>
              <w:rPr>
                <w:rFonts w:ascii="標楷體" w:eastAsia="標楷體" w:hAnsi="標楷體"/>
                <w:color w:val="000000"/>
              </w:rPr>
              <w:t>環境教育</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環境倫理</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參與戶外學習與自然體驗，覺知自然環境的美、平衡、與完整性。</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lang w:val="zh-TW"/>
              </w:rPr>
              <w:t>Ca-I-1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Ca-</w:t>
            </w:r>
            <w:r>
              <w:rPr>
                <w:rFonts w:ascii="標楷體" w:eastAsia="標楷體" w:hAnsi="標楷體" w:cs="新細明體"/>
                <w:color w:val="000000"/>
              </w:rPr>
              <w:t>Ⅱ</w:t>
            </w:r>
            <w:r>
              <w:rPr>
                <w:rFonts w:ascii="標楷體" w:eastAsia="標楷體" w:hAnsi="標楷體"/>
                <w:color w:val="000000"/>
                <w:lang w:val="zh-TW"/>
              </w:rPr>
              <w:t>-1</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生活中與健康相關的環境</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健康社區的意識、責任與維護行動。</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永續發展</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E5</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J4</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U5</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覺知人類的生活型態對其他生物與生態系的衝擊。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了解永續發展的意義（環境、社會、與經濟的均衡發展）與原則。</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採行永續消費與簡樸生活的生活型態，促進永續發展。</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lang w:val="zh-TW"/>
              </w:rPr>
              <w:t>Ea-I-1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Ca-Ⅲ-1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Ca-Ⅲ-3</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Ea-</w:t>
            </w:r>
            <w:r>
              <w:rPr>
                <w:rFonts w:ascii="標楷體" w:eastAsia="標楷體" w:hAnsi="標楷體" w:cs="新細明體"/>
                <w:color w:val="000000"/>
              </w:rPr>
              <w:t>Ⅳ</w:t>
            </w:r>
            <w:r>
              <w:rPr>
                <w:rFonts w:ascii="標楷體" w:eastAsia="標楷體" w:hAnsi="標楷體"/>
                <w:color w:val="000000"/>
                <w:lang w:val="zh-TW"/>
              </w:rPr>
              <w:t>-3</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Eb-</w:t>
            </w:r>
            <w:r>
              <w:rPr>
                <w:rFonts w:ascii="標楷體" w:eastAsia="標楷體" w:hAnsi="標楷體" w:cs="新細明體"/>
                <w:color w:val="000000"/>
              </w:rPr>
              <w:t>Ⅳ</w:t>
            </w:r>
            <w:r>
              <w:rPr>
                <w:rFonts w:ascii="標楷體" w:eastAsia="標楷體" w:hAnsi="標楷體"/>
                <w:color w:val="000000"/>
                <w:lang w:val="zh-TW"/>
              </w:rPr>
              <w:t>-3</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jc w:val="both"/>
            </w:pPr>
            <w:r>
              <w:rPr>
                <w:rFonts w:ascii="標楷體" w:eastAsia="標楷體" w:hAnsi="標楷體"/>
                <w:color w:val="000000"/>
              </w:rPr>
              <w:t>Ca-</w:t>
            </w:r>
            <w:r>
              <w:rPr>
                <w:rFonts w:ascii="標楷體" w:eastAsia="標楷體" w:hAnsi="標楷體" w:cs="新細明體"/>
                <w:color w:val="000000"/>
              </w:rPr>
              <w:t>V</w:t>
            </w:r>
            <w:r>
              <w:rPr>
                <w:rFonts w:ascii="標楷體" w:eastAsia="標楷體" w:hAnsi="標楷體"/>
                <w:color w:val="000000"/>
              </w:rPr>
              <w:t>-1</w:t>
            </w:r>
          </w:p>
          <w:p w:rsidR="00676F73" w:rsidRDefault="00676F73">
            <w:pPr>
              <w:snapToGrid w:val="0"/>
              <w:spacing w:line="240" w:lineRule="atLeast"/>
              <w:jc w:val="both"/>
              <w:rPr>
                <w:rFonts w:ascii="標楷體" w:eastAsia="標楷體" w:hAnsi="標楷體"/>
                <w:color w:val="000000"/>
              </w:rPr>
            </w:pPr>
          </w:p>
          <w:p w:rsidR="00676F73" w:rsidRDefault="00071B6B">
            <w:pPr>
              <w:snapToGrid w:val="0"/>
              <w:spacing w:line="240" w:lineRule="atLeast"/>
              <w:jc w:val="both"/>
            </w:pPr>
            <w:r>
              <w:rPr>
                <w:rFonts w:ascii="標楷體" w:eastAsia="標楷體" w:hAnsi="標楷體"/>
                <w:color w:val="000000"/>
              </w:rPr>
              <w:t>Bc-</w:t>
            </w:r>
            <w:r>
              <w:rPr>
                <w:rFonts w:ascii="標楷體" w:eastAsia="標楷體" w:hAnsi="標楷體" w:cs="新細明體"/>
                <w:color w:val="000000"/>
              </w:rPr>
              <w:t>V</w:t>
            </w:r>
            <w:r>
              <w:rPr>
                <w:rFonts w:ascii="標楷體" w:eastAsia="標楷體" w:hAnsi="標楷體"/>
                <w:color w:val="000000"/>
              </w:rPr>
              <w:t>-1</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生活中常見的食物與珍惜食物</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健康環境的交互影響因素。</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環保行動的參與及綠色消費概念。</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從生態、媒體與保健觀點看飲食趨勢。</w:t>
            </w:r>
          </w:p>
          <w:p w:rsidR="00676F73" w:rsidRDefault="00071B6B">
            <w:pPr>
              <w:snapToGrid w:val="0"/>
              <w:spacing w:line="240" w:lineRule="atLeast"/>
              <w:jc w:val="both"/>
            </w:pPr>
            <w:r>
              <w:rPr>
                <w:rFonts w:ascii="標楷體" w:eastAsia="標楷體" w:hAnsi="標楷體"/>
                <w:color w:val="000000"/>
              </w:rPr>
              <w:t>健康消費問題的解決策略與社會關懷</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健康的生活方式與環境永續之營造</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進階運動傷害的處理與風險規避。</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氣候變遷</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E9</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J8</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覺知氣候變遷會對生活、社會及環境造成衝擊。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了解台灣生態環境及社會發展面對氣候變遷的脆弱性與韌性。</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lang w:val="zh-TW"/>
              </w:rPr>
              <w:t>Ca-</w:t>
            </w:r>
            <w:r>
              <w:rPr>
                <w:rFonts w:ascii="標楷體" w:eastAsia="標楷體" w:hAnsi="標楷體" w:cs="新細明體"/>
                <w:color w:val="000000"/>
              </w:rPr>
              <w:t>Ⅱ</w:t>
            </w:r>
            <w:r>
              <w:rPr>
                <w:rFonts w:ascii="標楷體" w:eastAsia="標楷體" w:hAnsi="標楷體"/>
                <w:color w:val="000000"/>
                <w:lang w:val="zh-TW"/>
              </w:rPr>
              <w:t>-2</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Ca-Ⅲ-1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Ca-</w:t>
            </w:r>
            <w:r>
              <w:rPr>
                <w:rFonts w:ascii="標楷體" w:eastAsia="標楷體" w:hAnsi="標楷體" w:cs="新細明體"/>
                <w:color w:val="000000"/>
              </w:rPr>
              <w:t>Ⅳ</w:t>
            </w:r>
            <w:r>
              <w:rPr>
                <w:rFonts w:ascii="標楷體" w:eastAsia="標楷體" w:hAnsi="標楷體"/>
                <w:color w:val="000000"/>
                <w:lang w:val="zh-TW"/>
              </w:rPr>
              <w:t>-2</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t>環境汙染對健康的影響</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健康環境的交互影響因素。</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全球環境問題造成的健康衝擊與影響。</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災害防救</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E13</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J13</w:t>
            </w: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U10</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覺知天然災害的頻率增加且衝擊擴大。</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參與防災疏散演練。</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lastRenderedPageBreak/>
              <w:t>執行災害防救的演練。</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rPr>
              <w:lastRenderedPageBreak/>
              <w:t>Ba-</w:t>
            </w:r>
            <w:r>
              <w:rPr>
                <w:rFonts w:ascii="標楷體" w:eastAsia="標楷體" w:hAnsi="標楷體" w:cs="新細明體"/>
                <w:color w:val="000000"/>
              </w:rPr>
              <w:t>Ⅱ</w:t>
            </w:r>
            <w:r>
              <w:rPr>
                <w:rFonts w:ascii="標楷體" w:eastAsia="標楷體" w:hAnsi="標楷體"/>
                <w:color w:val="000000"/>
              </w:rPr>
              <w:t>-3</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Ba-Ⅲ-4</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Ba-</w:t>
            </w:r>
            <w:r>
              <w:rPr>
                <w:rFonts w:ascii="標楷體" w:eastAsia="標楷體" w:hAnsi="標楷體" w:cs="新細明體"/>
                <w:color w:val="000000"/>
              </w:rPr>
              <w:t>Ⅳ</w:t>
            </w:r>
            <w:r>
              <w:rPr>
                <w:rFonts w:ascii="標楷體" w:eastAsia="標楷體" w:hAnsi="標楷體"/>
                <w:color w:val="000000"/>
              </w:rPr>
              <w:t>-3</w:t>
            </w:r>
          </w:p>
          <w:p w:rsidR="00676F73" w:rsidRDefault="00676F73">
            <w:pPr>
              <w:snapToGrid w:val="0"/>
              <w:spacing w:line="240" w:lineRule="atLeast"/>
              <w:ind w:left="859" w:hanging="859"/>
              <w:jc w:val="both"/>
              <w:rPr>
                <w:rFonts w:ascii="標楷體" w:eastAsia="標楷體" w:hAnsi="標楷體"/>
                <w:color w:val="000000"/>
              </w:rPr>
            </w:pP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rPr>
              <w:t>Ba-</w:t>
            </w:r>
            <w:r>
              <w:rPr>
                <w:rFonts w:ascii="標楷體" w:eastAsia="標楷體" w:hAnsi="標楷體" w:cs="新細明體"/>
                <w:color w:val="000000"/>
              </w:rPr>
              <w:t>Ⅳ</w:t>
            </w:r>
            <w:r>
              <w:rPr>
                <w:rFonts w:ascii="標楷體" w:eastAsia="標楷體" w:hAnsi="標楷體"/>
                <w:color w:val="000000"/>
              </w:rPr>
              <w:t>-4</w:t>
            </w:r>
          </w:p>
          <w:p w:rsidR="00676F73" w:rsidRDefault="00676F73">
            <w:pPr>
              <w:snapToGrid w:val="0"/>
              <w:spacing w:line="240" w:lineRule="atLeast"/>
              <w:ind w:left="859" w:hanging="859"/>
              <w:jc w:val="both"/>
              <w:rPr>
                <w:rFonts w:ascii="標楷體" w:eastAsia="標楷體" w:hAnsi="標楷體"/>
                <w:color w:val="000000"/>
              </w:rPr>
            </w:pPr>
          </w:p>
          <w:p w:rsidR="00676F73" w:rsidRDefault="00071B6B">
            <w:pPr>
              <w:snapToGrid w:val="0"/>
              <w:spacing w:line="240" w:lineRule="atLeast"/>
              <w:ind w:left="859" w:hanging="859"/>
              <w:jc w:val="both"/>
            </w:pPr>
            <w:r>
              <w:rPr>
                <w:rFonts w:ascii="標楷體" w:eastAsia="標楷體" w:hAnsi="標楷體"/>
                <w:color w:val="000000"/>
                <w:lang w:val="zh-TW"/>
              </w:rPr>
              <w:t>Ba-V-2</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pPr>
            <w:r>
              <w:rPr>
                <w:rFonts w:ascii="標楷體" w:eastAsia="標楷體" w:hAnsi="標楷體"/>
                <w:color w:val="000000"/>
              </w:rPr>
              <w:lastRenderedPageBreak/>
              <w:t>防火、防震、防颱措施及逃生避難基本技巧</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緊急救護系統資訊與突</w:t>
            </w:r>
            <w:r>
              <w:rPr>
                <w:rFonts w:ascii="標楷體" w:eastAsia="標楷體" w:hAnsi="標楷體"/>
                <w:color w:val="000000"/>
              </w:rPr>
              <w:lastRenderedPageBreak/>
              <w:t>發事故的處理方法</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緊急情境處理與止血、包紮、</w:t>
            </w:r>
            <w:r>
              <w:rPr>
                <w:rFonts w:ascii="標楷體" w:eastAsia="標楷體" w:hAnsi="標楷體"/>
                <w:color w:val="000000"/>
              </w:rPr>
              <w:t>CPR</w:t>
            </w:r>
            <w:r>
              <w:rPr>
                <w:rFonts w:ascii="標楷體" w:eastAsia="標楷體" w:hAnsi="標楷體"/>
                <w:color w:val="000000"/>
              </w:rPr>
              <w:t>、復甦姿勢急救技術</w:t>
            </w:r>
            <w:r>
              <w:rPr>
                <w:rFonts w:ascii="標楷體" w:eastAsia="標楷體" w:hAnsi="標楷體"/>
                <w:color w:val="000000"/>
                <w:lang w:val="zh-TW"/>
              </w:rPr>
              <w:t>。</w:t>
            </w:r>
          </w:p>
          <w:p w:rsidR="00676F73" w:rsidRDefault="00071B6B">
            <w:pPr>
              <w:snapToGrid w:val="0"/>
              <w:spacing w:line="240" w:lineRule="atLeast"/>
              <w:jc w:val="both"/>
            </w:pPr>
            <w:r>
              <w:rPr>
                <w:rFonts w:ascii="標楷體" w:eastAsia="標楷體" w:hAnsi="標楷體"/>
                <w:color w:val="000000"/>
              </w:rPr>
              <w:t>社區環境安全的行動策略</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事故傷害處理。</w:t>
            </w:r>
          </w:p>
        </w:tc>
      </w:tr>
      <w:tr w:rsidR="00676F73">
        <w:tblPrEx>
          <w:tblCellMar>
            <w:top w:w="0" w:type="dxa"/>
            <w:bottom w:w="0" w:type="dxa"/>
          </w:tblCellMar>
        </w:tblPrEx>
        <w:trPr>
          <w:trHeight w:val="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676F73">
            <w:pPr>
              <w:snapToGrid w:val="0"/>
              <w:spacing w:line="240" w:lineRule="atLeast"/>
              <w:jc w:val="center"/>
              <w:rPr>
                <w:rFonts w:ascii="標楷體" w:eastAsia="標楷體" w:hAnsi="標楷體"/>
                <w:color w:val="00000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pPr>
            <w:r>
              <w:rPr>
                <w:rFonts w:ascii="標楷體" w:eastAsia="標楷體" w:hAnsi="標楷體"/>
                <w:color w:val="000000"/>
              </w:rPr>
              <w:t>能源資源永續利用</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E16</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E17</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J15</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U12</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了解物質循環與資源回收利用的原理。</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養成日常生活節約用水、用電、物質的行為，減少資源的消耗。</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認識產品的生命週期，探討其生態足跡、水足跡及碳足跡。</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了解循環型社會的涵意與執行策略，實踐綠色消費與友善環境的生活模式。</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lang w:val="zh-TW"/>
              </w:rPr>
              <w:t>Ca-Ⅲ-3</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Ca-</w:t>
            </w:r>
            <w:r>
              <w:rPr>
                <w:rFonts w:ascii="標楷體" w:eastAsia="標楷體" w:hAnsi="標楷體" w:cs="新細明體"/>
                <w:color w:val="000000"/>
              </w:rPr>
              <w:t>Ⅳ</w:t>
            </w:r>
            <w:r>
              <w:rPr>
                <w:rFonts w:ascii="標楷體" w:eastAsia="標楷體" w:hAnsi="標楷體"/>
                <w:color w:val="000000"/>
                <w:lang w:val="zh-TW"/>
              </w:rPr>
              <w:t>-3</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Eb-V-1</w:t>
            </w:r>
          </w:p>
          <w:p w:rsidR="00676F73" w:rsidRDefault="00071B6B">
            <w:pPr>
              <w:snapToGrid w:val="0"/>
              <w:spacing w:line="240" w:lineRule="atLeast"/>
              <w:ind w:left="859" w:hanging="859"/>
              <w:jc w:val="both"/>
            </w:pPr>
            <w:r>
              <w:rPr>
                <w:rFonts w:ascii="標楷體" w:eastAsia="標楷體" w:hAnsi="標楷體"/>
                <w:color w:val="000000"/>
              </w:rPr>
              <w:t>Ca-</w:t>
            </w:r>
            <w:r>
              <w:rPr>
                <w:rFonts w:ascii="標楷體" w:eastAsia="標楷體" w:hAnsi="標楷體" w:cs="新細明體"/>
                <w:color w:val="000000"/>
              </w:rPr>
              <w:t>V</w:t>
            </w:r>
            <w:r>
              <w:rPr>
                <w:rFonts w:ascii="標楷體" w:eastAsia="標楷體" w:hAnsi="標楷體"/>
                <w:color w:val="000000"/>
              </w:rPr>
              <w:t>-1</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環保行動的參與及綠色消費概念。</w:t>
            </w:r>
          </w:p>
          <w:p w:rsidR="00676F73" w:rsidRDefault="00071B6B">
            <w:pPr>
              <w:snapToGrid w:val="0"/>
              <w:spacing w:line="240" w:lineRule="atLeast"/>
              <w:jc w:val="both"/>
            </w:pPr>
            <w:r>
              <w:rPr>
                <w:rFonts w:ascii="標楷體" w:eastAsia="標楷體" w:hAnsi="標楷體"/>
                <w:color w:val="000000"/>
              </w:rPr>
              <w:t>環保永續為基礎的綠色生活型態</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健康消費權利與義務。</w:t>
            </w:r>
          </w:p>
          <w:p w:rsidR="00676F73" w:rsidRDefault="00071B6B">
            <w:pPr>
              <w:snapToGrid w:val="0"/>
              <w:spacing w:line="240" w:lineRule="atLeast"/>
              <w:jc w:val="both"/>
            </w:pPr>
            <w:r>
              <w:rPr>
                <w:rFonts w:ascii="標楷體" w:eastAsia="標楷體" w:hAnsi="標楷體"/>
                <w:color w:val="000000"/>
              </w:rPr>
              <w:t>健康的生活方式與環境永續之營造</w:t>
            </w:r>
            <w:r>
              <w:rPr>
                <w:rFonts w:ascii="標楷體" w:eastAsia="標楷體" w:hAnsi="標楷體"/>
                <w:color w:val="000000"/>
                <w:lang w:val="zh-TW"/>
              </w:rPr>
              <w:t>。</w:t>
            </w:r>
          </w:p>
        </w:tc>
      </w:tr>
      <w:tr w:rsidR="00676F73">
        <w:tblPrEx>
          <w:tblCellMar>
            <w:top w:w="0" w:type="dxa"/>
            <w:bottom w:w="0" w:type="dxa"/>
          </w:tblCellMar>
        </w:tblPrEx>
        <w:trPr>
          <w:cantSplit/>
          <w:trHeight w:val="1134"/>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ind w:left="113" w:right="113"/>
              <w:jc w:val="center"/>
              <w:rPr>
                <w:rFonts w:ascii="標楷體" w:eastAsia="標楷體" w:hAnsi="標楷體"/>
                <w:color w:val="000000"/>
              </w:rPr>
            </w:pPr>
            <w:r>
              <w:rPr>
                <w:rFonts w:ascii="標楷體" w:eastAsia="標楷體" w:hAnsi="標楷體"/>
                <w:color w:val="000000"/>
              </w:rPr>
              <w:t>海洋教育</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海洋休閒</w:t>
            </w:r>
          </w:p>
        </w:tc>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E2</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E3</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w:t>
            </w:r>
          </w:p>
          <w:p w:rsidR="00676F73" w:rsidRDefault="00676F73">
            <w:pPr>
              <w:snapToGrid w:val="0"/>
              <w:spacing w:line="240" w:lineRule="atLeast"/>
              <w:ind w:left="732" w:hanging="732"/>
              <w:jc w:val="both"/>
              <w:rPr>
                <w:rFonts w:ascii="標楷體" w:eastAsia="標楷體" w:hAnsi="標楷體"/>
                <w:color w:val="000000"/>
              </w:rPr>
            </w:pP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J2</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w:t>
            </w:r>
          </w:p>
          <w:p w:rsidR="00676F73" w:rsidRDefault="00676F73">
            <w:pPr>
              <w:snapToGrid w:val="0"/>
              <w:spacing w:line="240" w:lineRule="atLeast"/>
              <w:ind w:left="732" w:hanging="732"/>
              <w:jc w:val="both"/>
              <w:rPr>
                <w:rFonts w:ascii="標楷體" w:eastAsia="標楷體" w:hAnsi="標楷體"/>
                <w:color w:val="000000"/>
              </w:rPr>
            </w:pPr>
          </w:p>
          <w:p w:rsidR="00676F73" w:rsidRDefault="00071B6B">
            <w:pPr>
              <w:snapToGrid w:val="0"/>
              <w:spacing w:line="240" w:lineRule="atLeast"/>
              <w:ind w:left="732" w:hanging="732"/>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U2</w:t>
            </w:r>
          </w:p>
        </w:tc>
        <w:tc>
          <w:tcPr>
            <w:tcW w:w="29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喜歡親水活動，重視水域安全。</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學會游泳技巧，熟悉自救知能。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具備從事多元水域休閒活動的知識與技能。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參與多元海洋休閒與水域活動，熟練各種水域求生技能。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認識並參與安全的海洋生態旅遊。</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熟練各項水域運動，具備安全之知能。</w:t>
            </w:r>
          </w:p>
          <w:p w:rsidR="00676F73" w:rsidRDefault="00071B6B">
            <w:pPr>
              <w:snapToGrid w:val="0"/>
              <w:spacing w:line="240" w:lineRule="atLeast"/>
              <w:jc w:val="both"/>
              <w:rPr>
                <w:rFonts w:ascii="標楷體" w:eastAsia="標楷體" w:hAnsi="標楷體"/>
                <w:color w:val="000000"/>
              </w:rPr>
            </w:pPr>
            <w:r>
              <w:rPr>
                <w:rFonts w:ascii="標楷體" w:eastAsia="標楷體" w:hAnsi="標楷體"/>
                <w:color w:val="000000"/>
              </w:rPr>
              <w:t>規劃並參與各種水域休閒與觀光活動。</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ind w:left="859" w:hanging="859"/>
              <w:jc w:val="both"/>
            </w:pPr>
            <w:r>
              <w:rPr>
                <w:rFonts w:ascii="標楷體" w:eastAsia="標楷體" w:hAnsi="標楷體"/>
                <w:color w:val="000000"/>
                <w:lang w:val="zh-TW"/>
              </w:rPr>
              <w:t>2d-I-2</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1c-</w:t>
            </w:r>
            <w:r>
              <w:rPr>
                <w:rFonts w:ascii="標楷體" w:eastAsia="標楷體" w:hAnsi="標楷體" w:cs="新細明體"/>
                <w:color w:val="000000"/>
              </w:rPr>
              <w:t>Ⅱ</w:t>
            </w:r>
            <w:r>
              <w:rPr>
                <w:rFonts w:ascii="標楷體" w:eastAsia="標楷體" w:hAnsi="標楷體"/>
                <w:color w:val="000000"/>
                <w:lang w:val="zh-TW"/>
              </w:rPr>
              <w:t>-2</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Gb-</w:t>
            </w:r>
            <w:r>
              <w:rPr>
                <w:rFonts w:ascii="標楷體" w:eastAsia="標楷體" w:hAnsi="標楷體" w:cs="新細明體"/>
                <w:color w:val="000000"/>
              </w:rPr>
              <w:t>Ⅱ</w:t>
            </w:r>
            <w:r>
              <w:rPr>
                <w:rFonts w:ascii="標楷體" w:eastAsia="標楷體" w:hAnsi="標楷體"/>
                <w:color w:val="000000"/>
                <w:lang w:val="zh-TW"/>
              </w:rPr>
              <w:t>-1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1c-Ⅲ-2</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4d-</w:t>
            </w:r>
            <w:r>
              <w:rPr>
                <w:rFonts w:ascii="標楷體" w:eastAsia="標楷體" w:hAnsi="標楷體" w:cs="新細明體"/>
                <w:color w:val="000000"/>
              </w:rPr>
              <w:t>Ⅳ</w:t>
            </w:r>
            <w:r>
              <w:rPr>
                <w:rFonts w:ascii="標楷體" w:eastAsia="標楷體" w:hAnsi="標楷體"/>
                <w:color w:val="000000"/>
                <w:lang w:val="zh-TW"/>
              </w:rPr>
              <w:t>-2</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Cc-</w:t>
            </w:r>
            <w:r>
              <w:rPr>
                <w:rFonts w:ascii="標楷體" w:eastAsia="標楷體" w:hAnsi="標楷體" w:cs="新細明體"/>
                <w:color w:val="000000"/>
              </w:rPr>
              <w:t>Ⅳ</w:t>
            </w:r>
            <w:r>
              <w:rPr>
                <w:rFonts w:ascii="標楷體" w:eastAsia="標楷體" w:hAnsi="標楷體"/>
                <w:color w:val="000000"/>
                <w:lang w:val="zh-TW"/>
              </w:rPr>
              <w:t>-1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1c-V-1</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pPr>
            <w:r>
              <w:rPr>
                <w:rFonts w:ascii="標楷體" w:eastAsia="標楷體" w:hAnsi="標楷體"/>
                <w:color w:val="000000"/>
                <w:lang w:val="zh-TW"/>
              </w:rPr>
              <w:t>1c-V-2</w:t>
            </w: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676F73">
            <w:pPr>
              <w:snapToGrid w:val="0"/>
              <w:spacing w:line="240" w:lineRule="atLeast"/>
              <w:ind w:left="859" w:hanging="859"/>
              <w:jc w:val="both"/>
              <w:rPr>
                <w:rFonts w:ascii="標楷體" w:eastAsia="標楷體" w:hAnsi="標楷體"/>
                <w:color w:val="000000"/>
                <w:lang w:val="zh-TW"/>
              </w:rPr>
            </w:pPr>
          </w:p>
          <w:p w:rsidR="00676F73" w:rsidRDefault="00071B6B">
            <w:pPr>
              <w:snapToGrid w:val="0"/>
              <w:spacing w:line="240" w:lineRule="atLeast"/>
              <w:ind w:left="859" w:hanging="859"/>
              <w:jc w:val="both"/>
              <w:rPr>
                <w:rFonts w:ascii="標楷體" w:eastAsia="標楷體" w:hAnsi="標楷體"/>
                <w:color w:val="000000"/>
                <w:lang w:val="zh-TW"/>
              </w:rPr>
            </w:pPr>
            <w:r>
              <w:rPr>
                <w:rFonts w:ascii="標楷體" w:eastAsia="標楷體" w:hAnsi="標楷體"/>
                <w:color w:val="000000"/>
                <w:lang w:val="zh-TW"/>
              </w:rPr>
              <w:t>Ba-V-2</w:t>
            </w:r>
          </w:p>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接受並體驗多元性身體活動。</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認識身體活動的傷害和防護概念。</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戶外戲水安全知識、離地蹬牆漂浮。</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應用身體活動的防護知識，維護運動安全。</w:t>
            </w:r>
          </w:p>
          <w:p w:rsidR="00676F73" w:rsidRDefault="00071B6B">
            <w:pPr>
              <w:snapToGrid w:val="0"/>
              <w:spacing w:line="240" w:lineRule="atLeast"/>
              <w:jc w:val="both"/>
            </w:pPr>
            <w:r>
              <w:rPr>
                <w:rFonts w:ascii="標楷體" w:eastAsia="標楷體" w:hAnsi="標楷體"/>
                <w:color w:val="000000"/>
              </w:rPr>
              <w:t>執行個人運動計畫，實際參與身體活動</w:t>
            </w:r>
            <w:r>
              <w:rPr>
                <w:rFonts w:ascii="標楷體" w:eastAsia="標楷體" w:hAnsi="標楷體"/>
                <w:color w:val="000000"/>
                <w:lang w:val="zh-TW"/>
              </w:rPr>
              <w:t>。</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水域休閒運動綜合應用。</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應用運動防護原理和施作方法。</w:t>
            </w:r>
          </w:p>
          <w:p w:rsidR="00676F73" w:rsidRDefault="00071B6B">
            <w:pPr>
              <w:snapToGrid w:val="0"/>
              <w:spacing w:line="240" w:lineRule="atLeast"/>
              <w:jc w:val="both"/>
            </w:pPr>
            <w:r>
              <w:rPr>
                <w:rFonts w:ascii="標楷體" w:eastAsia="標楷體" w:hAnsi="標楷體"/>
                <w:color w:val="000000"/>
              </w:rPr>
              <w:t>應用動作發展、運動方法和營養知識，設計適合自己的運動處方，並運用於生活當中。</w:t>
            </w:r>
          </w:p>
          <w:p w:rsidR="00676F73" w:rsidRDefault="00071B6B">
            <w:pPr>
              <w:snapToGrid w:val="0"/>
              <w:spacing w:line="240" w:lineRule="atLeast"/>
              <w:jc w:val="both"/>
              <w:rPr>
                <w:rFonts w:ascii="標楷體" w:eastAsia="標楷體" w:hAnsi="標楷體"/>
                <w:color w:val="000000"/>
                <w:lang w:val="zh-TW"/>
              </w:rPr>
            </w:pPr>
            <w:r>
              <w:rPr>
                <w:rFonts w:ascii="標楷體" w:eastAsia="標楷體" w:hAnsi="標楷體"/>
                <w:color w:val="000000"/>
                <w:lang w:val="zh-TW"/>
              </w:rPr>
              <w:t>事故傷害處理</w:t>
            </w:r>
            <w:bookmarkStart w:id="77" w:name="OLE_LINK89"/>
            <w:bookmarkStart w:id="78" w:name="OLE_LINK90"/>
            <w:bookmarkStart w:id="79" w:name="OLE_LINK91"/>
            <w:bookmarkStart w:id="80" w:name="OLE_LINK92"/>
            <w:bookmarkStart w:id="81" w:name="OLE_LINK93"/>
            <w:bookmarkStart w:id="82" w:name="OLE_LINK94"/>
            <w:bookmarkStart w:id="83" w:name="OLE_LINK95"/>
            <w:bookmarkStart w:id="84" w:name="OLE_LINK96"/>
            <w:bookmarkStart w:id="85" w:name="OLE_LINK97"/>
            <w:bookmarkStart w:id="86" w:name="OLE_LINK98"/>
            <w:bookmarkStart w:id="87" w:name="OLE_LINK99"/>
            <w:bookmarkStart w:id="88" w:name="OLE_LINK100"/>
            <w:bookmarkStart w:id="89" w:name="OLE_LINK101"/>
            <w:bookmarkStart w:id="90" w:name="OLE_LINK102"/>
            <w:bookmarkStart w:id="91" w:name="OLE_LINK103"/>
            <w:bookmarkStart w:id="92" w:name="OLE_LINK104"/>
            <w:bookmarkStart w:id="93" w:name="OLE_LINK105"/>
            <w:bookmarkStart w:id="94" w:name="OLE_LINK106"/>
            <w:bookmarkStart w:id="95" w:name="OLE_LINK107"/>
            <w:bookmarkStart w:id="96" w:name="OLE_LINK108"/>
            <w:bookmarkStart w:id="97" w:name="OLE_LINK109"/>
            <w:bookmarkStart w:id="98" w:name="OLE_LINK110"/>
            <w:bookmarkStart w:id="99" w:name="OLE_LINK111"/>
            <w:bookmarkStart w:id="100" w:name="OLE_LINK112"/>
            <w:bookmarkStart w:id="101" w:name="OLE_LINK113"/>
            <w:bookmarkStart w:id="102" w:name="OLE_LINK114"/>
            <w:bookmarkStart w:id="103" w:name="OLE_LINK115"/>
            <w:bookmarkStart w:id="104" w:name="OLE_LINK116"/>
            <w:bookmarkStart w:id="105" w:name="OLE_LINK117"/>
            <w:bookmarkStart w:id="106" w:name="OLE_LINK118"/>
            <w:bookmarkStart w:id="107" w:name="OLE_LINK119"/>
            <w:bookmarkStart w:id="108" w:name="OLE_LINK120"/>
            <w:bookmarkStart w:id="109" w:name="OLE_LINK121"/>
            <w:bookmarkStart w:id="110" w:name="OLE_LINK122"/>
            <w:bookmarkStart w:id="111" w:name="OLE_LINK123"/>
            <w:bookmarkStart w:id="112" w:name="OLE_LINK124"/>
            <w:bookmarkStart w:id="113" w:name="OLE_LINK125"/>
            <w:bookmarkStart w:id="114" w:name="OLE_LINK126"/>
            <w:bookmarkStart w:id="115" w:name="OLE_LINK127"/>
            <w:bookmarkStart w:id="116" w:name="OLE_LINK128"/>
            <w:bookmarkStart w:id="117" w:name="OLE_LINK129"/>
            <w:bookmarkStart w:id="118" w:name="OLE_LINK130"/>
            <w:bookmarkStart w:id="119" w:name="OLE_LINK131"/>
            <w:bookmarkStart w:id="120" w:name="OLE_LINK132"/>
            <w:bookmarkStart w:id="121" w:name="OLE_LINK133"/>
            <w:bookmarkStart w:id="122" w:name="OLE_LINK134"/>
            <w:bookmarkStart w:id="123" w:name="OLE_LINK135"/>
            <w:bookmarkStart w:id="124" w:name="OLE_LINK136"/>
            <w:bookmarkStart w:id="125" w:name="OLE_LINK137"/>
            <w:bookmarkStart w:id="126" w:name="OLE_LINK138"/>
            <w:bookmarkStart w:id="127" w:name="OLE_LINK139"/>
            <w:bookmarkStart w:id="128" w:name="OLE_LINK140"/>
            <w:bookmarkStart w:id="129" w:name="OLE_LINK141"/>
            <w:bookmarkStart w:id="130" w:name="OLE_LINK142"/>
            <w:bookmarkStart w:id="131" w:name="OLE_LINK143"/>
            <w:bookmarkStart w:id="132" w:name="OLE_LINK144"/>
            <w:bookmarkStart w:id="133" w:name="OLE_LINK145"/>
            <w:bookmarkStart w:id="134" w:name="OLE_LINK146"/>
            <w:bookmarkStart w:id="135" w:name="OLE_LINK147"/>
            <w:bookmarkStart w:id="136" w:name="OLE_LINK148"/>
            <w:bookmarkStart w:id="137" w:name="OLE_LINK149"/>
            <w:bookmarkStart w:id="138" w:name="OLE_LINK150"/>
            <w:r>
              <w:rPr>
                <w:rFonts w:ascii="標楷體" w:eastAsia="標楷體" w:hAnsi="標楷體"/>
                <w:color w:val="000000"/>
                <w:lang w:val="zh-TW"/>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c>
      </w:tr>
    </w:tbl>
    <w:p w:rsidR="00676F73" w:rsidRDefault="00676F73">
      <w:pPr>
        <w:snapToGrid w:val="0"/>
        <w:spacing w:line="440" w:lineRule="exact"/>
        <w:rPr>
          <w:rFonts w:ascii="標楷體" w:eastAsia="標楷體" w:hAnsi="標楷體"/>
          <w:color w:val="000000"/>
        </w:rPr>
      </w:pPr>
    </w:p>
    <w:sectPr w:rsidR="00676F73" w:rsidSect="00676F73">
      <w:footerReference w:type="default" r:id="rId37"/>
      <w:pgSz w:w="11906" w:h="16838"/>
      <w:pgMar w:top="1134" w:right="1134" w:bottom="1134" w:left="1134" w:header="720" w:footer="720" w:gutter="0"/>
      <w:cols w:space="720"/>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73" w:rsidRDefault="00676F73" w:rsidP="00676F73">
      <w:r>
        <w:separator/>
      </w:r>
    </w:p>
  </w:endnote>
  <w:endnote w:type="continuationSeparator" w:id="0">
    <w:p w:rsidR="00676F73" w:rsidRDefault="00676F73" w:rsidP="00676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6B" w:rsidRDefault="00071B6B">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73" w:rsidRDefault="00676F73">
    <w:pPr>
      <w:pStyle w:val="a3"/>
      <w:jc w:val="center"/>
    </w:pPr>
    <w:r>
      <w:rPr>
        <w:lang w:val="zh-TW"/>
      </w:rPr>
      <w:fldChar w:fldCharType="begin"/>
    </w:r>
    <w:r>
      <w:rPr>
        <w:lang w:val="zh-TW"/>
      </w:rPr>
      <w:instrText xml:space="preserve"> PAGE </w:instrText>
    </w:r>
    <w:r>
      <w:rPr>
        <w:lang w:val="zh-TW"/>
      </w:rPr>
      <w:fldChar w:fldCharType="separate"/>
    </w:r>
    <w:r w:rsidR="00071B6B">
      <w:rPr>
        <w:noProof/>
        <w:lang w:val="zh-TW"/>
      </w:rPr>
      <w:t>45</w:t>
    </w:r>
    <w:r>
      <w:rPr>
        <w:lang w:val="zh-TW"/>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73" w:rsidRDefault="00676F73">
    <w:pPr>
      <w:pStyle w:val="a3"/>
      <w:jc w:val="center"/>
    </w:pPr>
    <w:r>
      <w:rPr>
        <w:lang w:val="zh-TW"/>
      </w:rPr>
      <w:fldChar w:fldCharType="begin"/>
    </w:r>
    <w:r>
      <w:rPr>
        <w:lang w:val="zh-TW"/>
      </w:rPr>
      <w:instrText xml:space="preserve"> PAGE </w:instrText>
    </w:r>
    <w:r>
      <w:rPr>
        <w:lang w:val="zh-TW"/>
      </w:rPr>
      <w:fldChar w:fldCharType="separate"/>
    </w:r>
    <w:r w:rsidR="00071B6B">
      <w:rPr>
        <w:noProof/>
        <w:lang w:val="zh-TW"/>
      </w:rPr>
      <w:t>60</w:t>
    </w:r>
    <w:r>
      <w:rPr>
        <w:lang w:val="zh-T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73" w:rsidRDefault="00676F73">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6B" w:rsidRDefault="00071B6B">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73" w:rsidRDefault="00676F73">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73" w:rsidRDefault="00676F73">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73" w:rsidRDefault="00676F73">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73" w:rsidRDefault="00676F73">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73" w:rsidRDefault="00676F73">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73" w:rsidRDefault="00676F73">
    <w:pPr>
      <w:pStyle w:val="a3"/>
      <w:jc w:val="center"/>
    </w:pPr>
    <w:r>
      <w:rPr>
        <w:lang w:val="zh-TW"/>
      </w:rPr>
      <w:fldChar w:fldCharType="begin"/>
    </w:r>
    <w:r>
      <w:rPr>
        <w:lang w:val="zh-TW"/>
      </w:rPr>
      <w:instrText xml:space="preserve"> PAGE </w:instrText>
    </w:r>
    <w:r>
      <w:rPr>
        <w:lang w:val="zh-TW"/>
      </w:rPr>
      <w:fldChar w:fldCharType="separate"/>
    </w:r>
    <w:r w:rsidR="00071B6B">
      <w:rPr>
        <w:noProof/>
        <w:lang w:val="zh-TW"/>
      </w:rPr>
      <w:t>1</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73" w:rsidRDefault="00071B6B" w:rsidP="00676F73">
      <w:r w:rsidRPr="00676F73">
        <w:rPr>
          <w:color w:val="000000"/>
        </w:rPr>
        <w:separator/>
      </w:r>
    </w:p>
  </w:footnote>
  <w:footnote w:type="continuationSeparator" w:id="0">
    <w:p w:rsidR="00676F73" w:rsidRDefault="00676F73" w:rsidP="00676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6B" w:rsidRDefault="00071B6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6B" w:rsidRDefault="00071B6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6B" w:rsidRDefault="00071B6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
  <w:rsids>
    <w:rsidRoot w:val="00676F73"/>
    <w:rsid w:val="00071B6B"/>
    <w:rsid w:val="00676F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6F73"/>
    <w:pPr>
      <w:widowControl w:val="0"/>
      <w:suppressAutoHyphens/>
    </w:pPr>
    <w:rPr>
      <w:rFonts w:ascii="Times New Roman" w:hAnsi="Times New Roman"/>
      <w:kern w:val="3"/>
      <w:sz w:val="24"/>
      <w:szCs w:val="24"/>
    </w:rPr>
  </w:style>
  <w:style w:type="paragraph" w:styleId="1">
    <w:name w:val="heading 1"/>
    <w:basedOn w:val="a"/>
    <w:next w:val="a"/>
    <w:rsid w:val="00676F73"/>
    <w:pPr>
      <w:spacing w:before="180" w:after="180"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6F73"/>
    <w:pPr>
      <w:tabs>
        <w:tab w:val="center" w:pos="4153"/>
        <w:tab w:val="right" w:pos="8306"/>
      </w:tabs>
      <w:snapToGrid w:val="0"/>
    </w:pPr>
    <w:rPr>
      <w:kern w:val="0"/>
      <w:sz w:val="20"/>
      <w:szCs w:val="20"/>
    </w:rPr>
  </w:style>
  <w:style w:type="character" w:customStyle="1" w:styleId="a4">
    <w:name w:val="頁尾 字元"/>
    <w:rsid w:val="00676F73"/>
    <w:rPr>
      <w:rFonts w:ascii="Times New Roman" w:eastAsia="新細明體" w:hAnsi="Times New Roman" w:cs="Times New Roman"/>
      <w:kern w:val="0"/>
      <w:sz w:val="20"/>
      <w:szCs w:val="20"/>
    </w:rPr>
  </w:style>
  <w:style w:type="character" w:styleId="a5">
    <w:name w:val="Hyperlink"/>
    <w:rsid w:val="00676F73"/>
    <w:rPr>
      <w:color w:val="0000FF"/>
      <w:u w:val="single"/>
    </w:rPr>
  </w:style>
  <w:style w:type="paragraph" w:styleId="10">
    <w:name w:val="toc 1"/>
    <w:basedOn w:val="a"/>
    <w:next w:val="a"/>
    <w:autoRedefine/>
    <w:rsid w:val="00676F73"/>
    <w:pPr>
      <w:tabs>
        <w:tab w:val="right" w:leader="dot" w:pos="9628"/>
      </w:tabs>
      <w:spacing w:before="120" w:line="420" w:lineRule="exact"/>
      <w:jc w:val="center"/>
    </w:pPr>
    <w:rPr>
      <w:rFonts w:ascii="標楷體" w:eastAsia="標楷體" w:hAnsi="標楷體"/>
      <w:sz w:val="32"/>
      <w:szCs w:val="32"/>
    </w:rPr>
  </w:style>
  <w:style w:type="paragraph" w:styleId="2">
    <w:name w:val="toc 2"/>
    <w:basedOn w:val="a"/>
    <w:next w:val="a"/>
    <w:autoRedefine/>
    <w:rsid w:val="00676F73"/>
    <w:pPr>
      <w:ind w:left="480"/>
    </w:pPr>
  </w:style>
  <w:style w:type="paragraph" w:styleId="a6">
    <w:name w:val="header"/>
    <w:basedOn w:val="a"/>
    <w:rsid w:val="00676F73"/>
    <w:pPr>
      <w:tabs>
        <w:tab w:val="center" w:pos="4153"/>
        <w:tab w:val="right" w:pos="8306"/>
      </w:tabs>
      <w:snapToGrid w:val="0"/>
    </w:pPr>
    <w:rPr>
      <w:kern w:val="0"/>
      <w:sz w:val="20"/>
      <w:szCs w:val="20"/>
    </w:rPr>
  </w:style>
  <w:style w:type="character" w:customStyle="1" w:styleId="a7">
    <w:name w:val="頁首 字元"/>
    <w:rsid w:val="00676F73"/>
    <w:rPr>
      <w:rFonts w:ascii="Times New Roman" w:eastAsia="新細明體" w:hAnsi="Times New Roman" w:cs="Times New Roman"/>
      <w:sz w:val="20"/>
      <w:szCs w:val="20"/>
    </w:rPr>
  </w:style>
  <w:style w:type="paragraph" w:styleId="a8">
    <w:name w:val="List Paragraph"/>
    <w:basedOn w:val="a"/>
    <w:rsid w:val="00676F73"/>
    <w:pPr>
      <w:ind w:left="480"/>
    </w:pPr>
    <w:rPr>
      <w:rFonts w:ascii="Calibri" w:hAnsi="Calibri"/>
    </w:rPr>
  </w:style>
  <w:style w:type="character" w:customStyle="1" w:styleId="a9">
    <w:name w:val="清單段落 字元"/>
    <w:rsid w:val="00676F73"/>
    <w:rPr>
      <w:rFonts w:ascii="Times New Roman" w:eastAsia="新細明體" w:hAnsi="Times New Roman" w:cs="Times New Roman"/>
      <w:szCs w:val="24"/>
    </w:rPr>
  </w:style>
  <w:style w:type="paragraph" w:customStyle="1" w:styleId="Default">
    <w:name w:val="Default"/>
    <w:rsid w:val="00676F73"/>
    <w:pPr>
      <w:widowControl w:val="0"/>
      <w:suppressAutoHyphens/>
      <w:autoSpaceDE w:val="0"/>
    </w:pPr>
    <w:rPr>
      <w:rFonts w:ascii="標楷體" w:eastAsia="標楷體" w:hAnsi="標楷體" w:cs="標楷體"/>
      <w:color w:val="000000"/>
      <w:sz w:val="24"/>
      <w:szCs w:val="24"/>
    </w:rPr>
  </w:style>
  <w:style w:type="paragraph" w:customStyle="1" w:styleId="11">
    <w:name w:val="清單段落1"/>
    <w:basedOn w:val="a"/>
    <w:rsid w:val="00676F73"/>
    <w:pPr>
      <w:ind w:left="480"/>
    </w:pPr>
    <w:rPr>
      <w:rFonts w:ascii="Calibri" w:hAnsi="Calibri"/>
      <w:szCs w:val="22"/>
    </w:rPr>
  </w:style>
  <w:style w:type="paragraph" w:customStyle="1" w:styleId="aa">
    <w:name w:val="一、"/>
    <w:basedOn w:val="a"/>
    <w:rsid w:val="00676F73"/>
    <w:pPr>
      <w:jc w:val="both"/>
    </w:pPr>
    <w:rPr>
      <w:sz w:val="28"/>
    </w:rPr>
  </w:style>
  <w:style w:type="paragraph" w:styleId="Web">
    <w:name w:val="Normal (Web)"/>
    <w:basedOn w:val="a"/>
    <w:rsid w:val="00676F73"/>
    <w:pPr>
      <w:widowControl/>
      <w:spacing w:before="100" w:after="100"/>
    </w:pPr>
    <w:rPr>
      <w:rFonts w:ascii="新細明體" w:hAnsi="新細明體" w:cs="新細明體"/>
      <w:kern w:val="0"/>
    </w:rPr>
  </w:style>
  <w:style w:type="character" w:styleId="ab">
    <w:name w:val="annotation reference"/>
    <w:rsid w:val="00676F73"/>
    <w:rPr>
      <w:sz w:val="18"/>
      <w:szCs w:val="18"/>
    </w:rPr>
  </w:style>
  <w:style w:type="paragraph" w:styleId="ac">
    <w:name w:val="annotation text"/>
    <w:basedOn w:val="a"/>
    <w:rsid w:val="00676F73"/>
  </w:style>
  <w:style w:type="character" w:customStyle="1" w:styleId="ad">
    <w:name w:val="註解文字 字元"/>
    <w:rsid w:val="00676F73"/>
    <w:rPr>
      <w:rFonts w:ascii="Times New Roman" w:hAnsi="Times New Roman"/>
      <w:kern w:val="3"/>
      <w:sz w:val="24"/>
      <w:szCs w:val="24"/>
    </w:rPr>
  </w:style>
  <w:style w:type="paragraph" w:styleId="ae">
    <w:name w:val="annotation subject"/>
    <w:basedOn w:val="ac"/>
    <w:next w:val="ac"/>
    <w:rsid w:val="00676F73"/>
    <w:rPr>
      <w:b/>
      <w:bCs/>
    </w:rPr>
  </w:style>
  <w:style w:type="character" w:customStyle="1" w:styleId="af">
    <w:name w:val="註解主旨 字元"/>
    <w:rsid w:val="00676F73"/>
    <w:rPr>
      <w:rFonts w:ascii="Times New Roman" w:hAnsi="Times New Roman"/>
      <w:b/>
      <w:bCs/>
      <w:kern w:val="3"/>
      <w:sz w:val="24"/>
      <w:szCs w:val="24"/>
    </w:rPr>
  </w:style>
  <w:style w:type="paragraph" w:styleId="af0">
    <w:name w:val="Balloon Text"/>
    <w:basedOn w:val="a"/>
    <w:rsid w:val="00676F73"/>
    <w:rPr>
      <w:rFonts w:ascii="Calibri Light" w:hAnsi="Calibri Light"/>
      <w:sz w:val="18"/>
      <w:szCs w:val="18"/>
    </w:rPr>
  </w:style>
  <w:style w:type="character" w:customStyle="1" w:styleId="af1">
    <w:name w:val="註解方塊文字 字元"/>
    <w:rsid w:val="00676F73"/>
    <w:rPr>
      <w:rFonts w:ascii="Calibri Light" w:eastAsia="新細明體" w:hAnsi="Calibri Light" w:cs="Times New Roman"/>
      <w:kern w:val="3"/>
      <w:sz w:val="18"/>
      <w:szCs w:val="18"/>
    </w:rPr>
  </w:style>
  <w:style w:type="character" w:styleId="af2">
    <w:name w:val="Emphasis"/>
    <w:rsid w:val="00676F73"/>
    <w:rPr>
      <w:i/>
      <w:iCs/>
    </w:rPr>
  </w:style>
  <w:style w:type="character" w:styleId="af3">
    <w:name w:val="FollowedHyperlink"/>
    <w:rsid w:val="00676F73"/>
    <w:rPr>
      <w:color w:val="954F72"/>
      <w:u w:val="single"/>
    </w:rPr>
  </w:style>
  <w:style w:type="character" w:customStyle="1" w:styleId="12">
    <w:name w:val="標題 1 字元"/>
    <w:rsid w:val="00676F73"/>
    <w:rPr>
      <w:rFonts w:ascii="Calibri Light" w:eastAsia="新細明體" w:hAnsi="Calibri Light" w:cs="Times New Roman"/>
      <w:b/>
      <w:bCs/>
      <w:kern w:val="3"/>
      <w:sz w:val="52"/>
      <w:szCs w:val="52"/>
    </w:rPr>
  </w:style>
  <w:style w:type="character" w:customStyle="1" w:styleId="110">
    <w:name w:val="標題 1 字元1"/>
    <w:rsid w:val="00676F73"/>
    <w:rPr>
      <w:rFonts w:ascii="Times New Roman" w:eastAsia="標楷體" w:hAnsi="Times New Roman"/>
      <w:b/>
      <w:bCs/>
      <w:kern w:val="3"/>
      <w:sz w:val="36"/>
      <w:szCs w:val="32"/>
    </w:rPr>
  </w:style>
  <w:style w:type="character" w:customStyle="1" w:styleId="ListParagraphChar">
    <w:name w:val="List Paragraph Char"/>
    <w:rsid w:val="00676F73"/>
    <w:rPr>
      <w:kern w:val="3"/>
      <w:sz w:val="24"/>
      <w:szCs w:val="22"/>
    </w:rPr>
  </w:style>
  <w:style w:type="paragraph" w:customStyle="1" w:styleId="ListParagraph1">
    <w:name w:val="List Paragraph1"/>
    <w:basedOn w:val="a"/>
    <w:rsid w:val="00676F73"/>
    <w:pPr>
      <w:ind w:left="480"/>
    </w:pPr>
    <w:rPr>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_Toc514229083" TargetMode="External"/><Relationship Id="rId26" Type="http://schemas.openxmlformats.org/officeDocument/2006/relationships/hyperlink" Target="#_Toc514229091"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_Toc514229086" TargetMode="External"/><Relationship Id="rId34" Type="http://schemas.openxmlformats.org/officeDocument/2006/relationships/footer" Target="footer8.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yperlink" Target="#_Toc514229082" TargetMode="External"/><Relationship Id="rId25" Type="http://schemas.openxmlformats.org/officeDocument/2006/relationships/hyperlink" Target="#_Toc514229090" TargetMode="External"/><Relationship Id="rId33" Type="http://schemas.openxmlformats.org/officeDocument/2006/relationships/hyperlink" Target="#_Toc514229096"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_Toc514229081" TargetMode="External"/><Relationship Id="rId20" Type="http://schemas.openxmlformats.org/officeDocument/2006/relationships/hyperlink" Target="#_Toc514229085" TargetMode="External"/><Relationship Id="rId29" Type="http://schemas.openxmlformats.org/officeDocument/2006/relationships/hyperlink" Target="#_Toc514229094"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_Toc514229089" TargetMode="External"/><Relationship Id="rId32" Type="http://schemas.openxmlformats.org/officeDocument/2006/relationships/footer" Target="footer7.xml"/><Relationship Id="rId37" Type="http://schemas.openxmlformats.org/officeDocument/2006/relationships/footer" Target="footer11.xml"/><Relationship Id="rId5" Type="http://schemas.openxmlformats.org/officeDocument/2006/relationships/endnotes" Target="endnotes.xml"/><Relationship Id="rId15" Type="http://schemas.openxmlformats.org/officeDocument/2006/relationships/hyperlink" Target="#_Toc514229080" TargetMode="External"/><Relationship Id="rId23" Type="http://schemas.openxmlformats.org/officeDocument/2006/relationships/hyperlink" Target="#_Toc514229088" TargetMode="External"/><Relationship Id="rId28" Type="http://schemas.openxmlformats.org/officeDocument/2006/relationships/hyperlink" Target="#_Toc514229093" TargetMode="External"/><Relationship Id="rId36" Type="http://schemas.openxmlformats.org/officeDocument/2006/relationships/footer" Target="footer10.xml"/><Relationship Id="rId10" Type="http://schemas.openxmlformats.org/officeDocument/2006/relationships/header" Target="header3.xml"/><Relationship Id="rId19" Type="http://schemas.openxmlformats.org/officeDocument/2006/relationships/hyperlink" Target="#_Toc514229084" TargetMode="External"/><Relationship Id="rId31"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_Toc514229079" TargetMode="External"/><Relationship Id="rId22" Type="http://schemas.openxmlformats.org/officeDocument/2006/relationships/hyperlink" Target="#_Toc514229087" TargetMode="External"/><Relationship Id="rId27" Type="http://schemas.openxmlformats.org/officeDocument/2006/relationships/hyperlink" Target="#_Toc514229092" TargetMode="External"/><Relationship Id="rId30" Type="http://schemas.openxmlformats.org/officeDocument/2006/relationships/hyperlink" Target="#_Toc514229095" TargetMode="Externa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8954</Words>
  <Characters>51043</Characters>
  <Application>Microsoft Office Word</Application>
  <DocSecurity>0</DocSecurity>
  <Lines>425</Lines>
  <Paragraphs>119</Paragraphs>
  <ScaleCrop>false</ScaleCrop>
  <Company/>
  <LinksUpToDate>false</LinksUpToDate>
  <CharactersWithSpaces>59878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十二年國民基本教育課程綱要國民中小學暨普通型高級中等學校─健康與體育領域</dc:title>
  <dc:creator>USER</dc:creator>
  <cp:lastModifiedBy>small.red</cp:lastModifiedBy>
  <cp:revision>2</cp:revision>
  <cp:lastPrinted>2018-05-23T03:19:00Z</cp:lastPrinted>
  <dcterms:created xsi:type="dcterms:W3CDTF">2019-11-05T06:56:00Z</dcterms:created>
  <dcterms:modified xsi:type="dcterms:W3CDTF">2019-11-05T06:56:00Z</dcterms:modified>
</cp:coreProperties>
</file>