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4B0F" w:rsidRPr="009F7C13" w:rsidRDefault="00214B0F" w:rsidP="00214B0F">
      <w:pPr>
        <w:jc w:val="center"/>
        <w:rPr>
          <w:rFonts w:ascii="標楷體" w:eastAsia="標楷體" w:hAnsi="標楷體"/>
          <w:b/>
        </w:rPr>
      </w:pPr>
      <w:r w:rsidRPr="00B46053">
        <w:rPr>
          <w:rFonts w:ascii="標楷體" w:eastAsia="標楷體" w:hAnsi="標楷體" w:cs="BiauKai" w:hint="eastAsia"/>
          <w:b/>
        </w:rPr>
        <w:t>臺</w:t>
      </w:r>
      <w:r w:rsidRPr="00B46053">
        <w:rPr>
          <w:rFonts w:ascii="標楷體" w:eastAsia="標楷體" w:hAnsi="標楷體" w:cs="BiauKai"/>
          <w:b/>
        </w:rPr>
        <w:t>南</w:t>
      </w:r>
      <w:r w:rsidRPr="00B46053">
        <w:rPr>
          <w:rFonts w:ascii="標楷體" w:eastAsia="標楷體" w:hAnsi="標楷體" w:cs="Gungsuh"/>
          <w:b/>
        </w:rPr>
        <w:t>市10</w:t>
      </w:r>
      <w:r w:rsidRPr="00B46053">
        <w:rPr>
          <w:rFonts w:ascii="標楷體" w:eastAsia="標楷體" w:hAnsi="標楷體" w:cs="Gungsuh" w:hint="eastAsia"/>
          <w:b/>
        </w:rPr>
        <w:t>9</w:t>
      </w:r>
      <w:r w:rsidRPr="00B46053">
        <w:rPr>
          <w:rFonts w:ascii="標楷體" w:eastAsia="標楷體" w:hAnsi="標楷體" w:cs="Gungsuh"/>
          <w:b/>
        </w:rPr>
        <w:t>學年度精進國民中小學教師教學專業與課程品質整體推動計畫</w:t>
      </w:r>
    </w:p>
    <w:p w:rsidR="00214B0F" w:rsidRPr="009F7C13" w:rsidRDefault="00214B0F" w:rsidP="00214B0F">
      <w:pPr>
        <w:jc w:val="center"/>
        <w:rPr>
          <w:rFonts w:ascii="標楷體" w:eastAsia="標楷體" w:hAnsi="標楷體"/>
          <w:b/>
        </w:rPr>
      </w:pPr>
      <w:r w:rsidRPr="009F7C13">
        <w:rPr>
          <w:rFonts w:ascii="標楷體" w:eastAsia="標楷體" w:hAnsi="標楷體" w:cs="Gungsuh"/>
          <w:b/>
        </w:rPr>
        <w:t>國民教育輔導團藝術領域輔導小組</w:t>
      </w:r>
    </w:p>
    <w:p w:rsidR="00214B0F" w:rsidRDefault="00214B0F" w:rsidP="00CC75FA">
      <w:pPr>
        <w:jc w:val="center"/>
        <w:rPr>
          <w:rFonts w:ascii="標楷體" w:eastAsia="標楷體" w:hAnsi="標楷體" w:cs="BiauKai"/>
          <w:b/>
        </w:rPr>
      </w:pPr>
      <w:r w:rsidRPr="00CC75FA">
        <w:rPr>
          <w:rFonts w:ascii="標楷體" w:eastAsia="標楷體" w:hAnsi="標楷體" w:cs="BiauKai" w:hint="eastAsia"/>
          <w:b/>
        </w:rPr>
        <w:t>美感自動好系列-「</w:t>
      </w:r>
      <w:r w:rsidR="004F5908">
        <w:rPr>
          <w:rFonts w:ascii="標楷體" w:eastAsia="標楷體" w:hAnsi="標楷體" w:cs="BiauKai" w:hint="eastAsia"/>
          <w:b/>
        </w:rPr>
        <w:t>唱所欲言</w:t>
      </w:r>
      <w:r w:rsidRPr="00CC75FA">
        <w:rPr>
          <w:rFonts w:ascii="標楷體" w:eastAsia="標楷體" w:hAnsi="標楷體" w:cs="BiauKai" w:hint="eastAsia"/>
          <w:b/>
        </w:rPr>
        <w:t>」</w:t>
      </w:r>
      <w:r w:rsidR="00D9389D">
        <w:rPr>
          <w:rFonts w:ascii="標楷體" w:eastAsia="標楷體" w:hAnsi="標楷體" w:hint="eastAsia"/>
          <w:b/>
        </w:rPr>
        <w:t>國中</w:t>
      </w:r>
      <w:r w:rsidR="004F5908" w:rsidRPr="00CC75FA">
        <w:rPr>
          <w:rFonts w:ascii="標楷體" w:eastAsia="標楷體" w:hAnsi="標楷體" w:hint="eastAsia"/>
          <w:b/>
        </w:rPr>
        <w:t>音樂</w:t>
      </w:r>
      <w:r w:rsidR="00D9389D">
        <w:rPr>
          <w:rFonts w:ascii="標楷體" w:eastAsia="標楷體" w:hAnsi="標楷體" w:hint="eastAsia"/>
          <w:b/>
        </w:rPr>
        <w:t>融入語文跨域教學實務分享</w:t>
      </w:r>
      <w:r w:rsidRPr="00CC75FA">
        <w:rPr>
          <w:rFonts w:ascii="標楷體" w:eastAsia="標楷體" w:hAnsi="標楷體" w:cs="BiauKai" w:hint="eastAsia"/>
          <w:b/>
        </w:rPr>
        <w:t>實施計畫</w:t>
      </w:r>
    </w:p>
    <w:p w:rsidR="001E0F74" w:rsidRPr="00CC75FA" w:rsidRDefault="001E0F74" w:rsidP="00CC75FA">
      <w:pPr>
        <w:jc w:val="center"/>
        <w:rPr>
          <w:rFonts w:ascii="標楷體" w:eastAsia="標楷體" w:hAnsi="標楷體"/>
          <w:b/>
        </w:rPr>
      </w:pPr>
    </w:p>
    <w:p w:rsidR="00214B0F" w:rsidRPr="009F7C13" w:rsidRDefault="00214B0F" w:rsidP="00214B0F">
      <w:pPr>
        <w:snapToGrid w:val="0"/>
        <w:jc w:val="both"/>
        <w:outlineLvl w:val="0"/>
        <w:rPr>
          <w:rFonts w:ascii="標楷體" w:eastAsia="標楷體" w:hAnsi="標楷體"/>
          <w:b/>
        </w:rPr>
      </w:pPr>
      <w:r w:rsidRPr="009F7C13">
        <w:rPr>
          <w:rFonts w:ascii="標楷體" w:eastAsia="標楷體" w:hAnsi="標楷體" w:hint="eastAsia"/>
          <w:b/>
        </w:rPr>
        <w:t>一、依據：</w:t>
      </w:r>
    </w:p>
    <w:p w:rsidR="00214B0F" w:rsidRPr="009F7C13" w:rsidRDefault="00214B0F" w:rsidP="00214B0F">
      <w:pPr>
        <w:autoSpaceDE w:val="0"/>
        <w:autoSpaceDN w:val="0"/>
        <w:adjustRightInd w:val="0"/>
        <w:snapToGrid w:val="0"/>
        <w:ind w:left="708" w:hangingChars="295" w:hanging="708"/>
        <w:rPr>
          <w:rFonts w:ascii="標楷體" w:eastAsia="標楷體" w:hAnsi="標楷體"/>
        </w:rPr>
      </w:pPr>
      <w:r w:rsidRPr="009F7C13">
        <w:rPr>
          <w:rFonts w:ascii="標楷體" w:eastAsia="標楷體" w:hAnsi="標楷體"/>
        </w:rPr>
        <w:t>（一）教育部補助</w:t>
      </w:r>
      <w:r w:rsidRPr="009F7C13">
        <w:rPr>
          <w:rFonts w:ascii="標楷體" w:eastAsia="標楷體" w:hAnsi="標楷體" w:hint="eastAsia"/>
        </w:rPr>
        <w:t>直轄市、</w:t>
      </w:r>
      <w:r w:rsidRPr="009F7C13">
        <w:rPr>
          <w:rFonts w:ascii="標楷體" w:eastAsia="標楷體" w:hAnsi="標楷體"/>
        </w:rPr>
        <w:t>縣(市)</w:t>
      </w:r>
      <w:r w:rsidRPr="009F7C13">
        <w:rPr>
          <w:rFonts w:ascii="標楷體" w:eastAsia="標楷體" w:hAnsi="標楷體" w:hint="eastAsia"/>
        </w:rPr>
        <w:t>政府</w:t>
      </w:r>
      <w:r w:rsidRPr="009F7C13">
        <w:rPr>
          <w:rFonts w:ascii="標楷體" w:eastAsia="標楷體" w:hAnsi="標楷體"/>
        </w:rPr>
        <w:t>精進國民中學及國民小學</w:t>
      </w:r>
      <w:r w:rsidRPr="009F7C13">
        <w:rPr>
          <w:rFonts w:ascii="標楷體" w:eastAsia="標楷體" w:hAnsi="標楷體" w:hint="eastAsia"/>
        </w:rPr>
        <w:t>教師</w:t>
      </w:r>
      <w:r w:rsidRPr="009F7C13">
        <w:rPr>
          <w:rFonts w:ascii="標楷體" w:eastAsia="標楷體" w:hAnsi="標楷體"/>
        </w:rPr>
        <w:t>教學</w:t>
      </w:r>
      <w:r w:rsidRPr="009F7C13">
        <w:rPr>
          <w:rFonts w:ascii="標楷體" w:eastAsia="標楷體" w:hAnsi="標楷體" w:hint="eastAsia"/>
        </w:rPr>
        <w:t>專業與課程</w:t>
      </w:r>
      <w:r w:rsidRPr="009F7C13">
        <w:rPr>
          <w:rFonts w:ascii="標楷體" w:eastAsia="標楷體" w:hAnsi="標楷體"/>
        </w:rPr>
        <w:t>品質</w:t>
      </w:r>
      <w:r w:rsidRPr="009F7C13">
        <w:rPr>
          <w:rFonts w:ascii="標楷體" w:eastAsia="標楷體" w:hAnsi="標楷體" w:hint="eastAsia"/>
        </w:rPr>
        <w:t>作業</w:t>
      </w:r>
      <w:r w:rsidRPr="009F7C13">
        <w:rPr>
          <w:rFonts w:ascii="標楷體" w:eastAsia="標楷體" w:hAnsi="標楷體"/>
        </w:rPr>
        <w:t>要點。</w:t>
      </w:r>
    </w:p>
    <w:p w:rsidR="00214B0F" w:rsidRPr="009F7C13" w:rsidRDefault="00214B0F" w:rsidP="00214B0F">
      <w:pPr>
        <w:autoSpaceDE w:val="0"/>
        <w:autoSpaceDN w:val="0"/>
        <w:adjustRightInd w:val="0"/>
        <w:snapToGrid w:val="0"/>
        <w:rPr>
          <w:rFonts w:ascii="標楷體" w:eastAsia="標楷體" w:hAnsi="標楷體"/>
        </w:rPr>
      </w:pPr>
      <w:r w:rsidRPr="009F7C13">
        <w:rPr>
          <w:rFonts w:ascii="標楷體" w:eastAsia="標楷體" w:hAnsi="標楷體"/>
        </w:rPr>
        <w:t>（二）</w:t>
      </w:r>
      <w:r w:rsidRPr="009F7C13">
        <w:rPr>
          <w:rFonts w:ascii="標楷體" w:eastAsia="標楷體" w:hAnsi="標楷體" w:hint="eastAsia"/>
        </w:rPr>
        <w:t>臺南市</w:t>
      </w:r>
      <w:r w:rsidRPr="009F7C13">
        <w:rPr>
          <w:rFonts w:ascii="標楷體" w:eastAsia="標楷體" w:hAnsi="標楷體"/>
        </w:rPr>
        <w:t>1</w:t>
      </w:r>
      <w:r w:rsidRPr="009F7C13">
        <w:rPr>
          <w:rFonts w:ascii="標楷體" w:eastAsia="標楷體" w:hAnsi="標楷體" w:hint="eastAsia"/>
        </w:rPr>
        <w:t>09學</w:t>
      </w:r>
      <w:r w:rsidRPr="009F7C13">
        <w:rPr>
          <w:rFonts w:ascii="標楷體" w:eastAsia="標楷體" w:hAnsi="標楷體"/>
        </w:rPr>
        <w:t>年度精進國民中小學</w:t>
      </w:r>
      <w:r w:rsidRPr="009F7C13">
        <w:rPr>
          <w:rFonts w:ascii="標楷體" w:eastAsia="標楷體" w:hAnsi="標楷體" w:hint="eastAsia"/>
        </w:rPr>
        <w:t>教師</w:t>
      </w:r>
      <w:r w:rsidRPr="009F7C13">
        <w:rPr>
          <w:rFonts w:ascii="標楷體" w:eastAsia="標楷體" w:hAnsi="標楷體"/>
        </w:rPr>
        <w:t>教學</w:t>
      </w:r>
      <w:r w:rsidRPr="009F7C13">
        <w:rPr>
          <w:rFonts w:ascii="標楷體" w:eastAsia="標楷體" w:hAnsi="標楷體" w:hint="eastAsia"/>
        </w:rPr>
        <w:t>專業與課程</w:t>
      </w:r>
      <w:r w:rsidRPr="009F7C13">
        <w:rPr>
          <w:rFonts w:ascii="標楷體" w:eastAsia="標楷體" w:hAnsi="標楷體"/>
        </w:rPr>
        <w:t>品質</w:t>
      </w:r>
      <w:r w:rsidRPr="009F7C13">
        <w:rPr>
          <w:rFonts w:ascii="標楷體" w:eastAsia="標楷體" w:hAnsi="標楷體" w:hint="eastAsia"/>
        </w:rPr>
        <w:t>整體推動</w:t>
      </w:r>
      <w:r w:rsidRPr="009F7C13">
        <w:rPr>
          <w:rFonts w:ascii="標楷體" w:eastAsia="標楷體" w:hAnsi="標楷體"/>
        </w:rPr>
        <w:t>計畫。</w:t>
      </w:r>
    </w:p>
    <w:p w:rsidR="00214B0F" w:rsidRDefault="00214B0F" w:rsidP="00214B0F">
      <w:pPr>
        <w:autoSpaceDE w:val="0"/>
        <w:autoSpaceDN w:val="0"/>
        <w:adjustRightInd w:val="0"/>
        <w:snapToGrid w:val="0"/>
        <w:rPr>
          <w:rFonts w:ascii="標楷體" w:eastAsia="標楷體" w:hAnsi="標楷體"/>
        </w:rPr>
      </w:pPr>
      <w:r w:rsidRPr="009F7C13">
        <w:rPr>
          <w:rFonts w:ascii="標楷體" w:eastAsia="標楷體" w:hAnsi="標楷體"/>
        </w:rPr>
        <w:t>（三）</w:t>
      </w:r>
      <w:r w:rsidRPr="009F7C13">
        <w:rPr>
          <w:rFonts w:ascii="標楷體" w:eastAsia="標楷體" w:hAnsi="標楷體" w:hint="eastAsia"/>
        </w:rPr>
        <w:t>臺南市</w:t>
      </w:r>
      <w:r w:rsidRPr="009F7C13">
        <w:rPr>
          <w:rFonts w:ascii="標楷體" w:eastAsia="標楷體" w:hAnsi="標楷體"/>
        </w:rPr>
        <w:t>10</w:t>
      </w:r>
      <w:r w:rsidRPr="009F7C13">
        <w:rPr>
          <w:rFonts w:ascii="標楷體" w:eastAsia="標楷體" w:hAnsi="標楷體" w:hint="eastAsia"/>
        </w:rPr>
        <w:t>9學</w:t>
      </w:r>
      <w:r w:rsidRPr="009F7C13">
        <w:rPr>
          <w:rFonts w:ascii="標楷體" w:eastAsia="標楷體" w:hAnsi="標楷體"/>
        </w:rPr>
        <w:t>年度國民教育輔導團</w:t>
      </w:r>
      <w:r w:rsidRPr="009F7C13">
        <w:rPr>
          <w:rFonts w:ascii="標楷體" w:eastAsia="標楷體" w:hAnsi="標楷體" w:hint="eastAsia"/>
        </w:rPr>
        <w:t>整體團務</w:t>
      </w:r>
      <w:r w:rsidRPr="009F7C13">
        <w:rPr>
          <w:rFonts w:ascii="標楷體" w:eastAsia="標楷體" w:hAnsi="標楷體"/>
        </w:rPr>
        <w:t>計畫。</w:t>
      </w:r>
    </w:p>
    <w:p w:rsidR="00214B0F" w:rsidRPr="009F7C13" w:rsidRDefault="00214B0F" w:rsidP="00214B0F">
      <w:pPr>
        <w:autoSpaceDE w:val="0"/>
        <w:autoSpaceDN w:val="0"/>
        <w:adjustRightInd w:val="0"/>
        <w:snapToGrid w:val="0"/>
        <w:rPr>
          <w:rFonts w:ascii="標楷體" w:eastAsia="標楷體" w:hAnsi="標楷體"/>
        </w:rPr>
      </w:pPr>
    </w:p>
    <w:p w:rsidR="00214B0F" w:rsidRPr="009F7C13" w:rsidRDefault="00214B0F" w:rsidP="00214B0F">
      <w:pPr>
        <w:snapToGrid w:val="0"/>
        <w:jc w:val="both"/>
        <w:outlineLvl w:val="0"/>
        <w:rPr>
          <w:rFonts w:ascii="標楷體" w:eastAsia="標楷體" w:hAnsi="標楷體"/>
          <w:b/>
        </w:rPr>
      </w:pPr>
      <w:r w:rsidRPr="009F7C13">
        <w:rPr>
          <w:rFonts w:ascii="標楷體" w:eastAsia="標楷體" w:hAnsi="標楷體" w:hint="eastAsia"/>
          <w:b/>
        </w:rPr>
        <w:t>二、目的：</w:t>
      </w:r>
    </w:p>
    <w:p w:rsidR="00214B0F" w:rsidRDefault="00214B0F" w:rsidP="00214B0F">
      <w:pPr>
        <w:snapToGrid w:val="0"/>
        <w:jc w:val="both"/>
        <w:rPr>
          <w:rFonts w:ascii="標楷體" w:eastAsia="標楷體" w:hAnsi="標楷體" w:cs="Arial"/>
        </w:rPr>
      </w:pPr>
      <w:r>
        <w:rPr>
          <w:rFonts w:ascii="標楷體" w:eastAsia="標楷體" w:hAnsi="標楷體" w:cs="Arial" w:hint="eastAsia"/>
        </w:rPr>
        <w:t>（</w:t>
      </w:r>
      <w:r w:rsidRPr="009F7C13">
        <w:rPr>
          <w:rFonts w:ascii="標楷體" w:eastAsia="標楷體" w:hAnsi="標楷體" w:cs="Arial" w:hint="eastAsia"/>
        </w:rPr>
        <w:t>一</w:t>
      </w:r>
      <w:r>
        <w:rPr>
          <w:rFonts w:ascii="標楷體" w:eastAsia="標楷體" w:hAnsi="標楷體" w:cs="Arial" w:hint="eastAsia"/>
        </w:rPr>
        <w:t>）</w:t>
      </w:r>
      <w:r w:rsidRPr="009F7C13">
        <w:rPr>
          <w:rFonts w:ascii="標楷體" w:eastAsia="標楷體" w:hAnsi="標楷體" w:cs="Arial" w:hint="eastAsia"/>
        </w:rPr>
        <w:t>精進本市國中藝術教師之素養導向音樂鑑賞與表現教學專業能力，提升課程設計專業知能。</w:t>
      </w:r>
    </w:p>
    <w:p w:rsidR="00214B0F" w:rsidRPr="00205AA1" w:rsidRDefault="00214B0F" w:rsidP="00214B0F">
      <w:pPr>
        <w:snapToGrid w:val="0"/>
        <w:jc w:val="both"/>
        <w:rPr>
          <w:rFonts w:ascii="標楷體" w:eastAsia="標楷體" w:hAnsi="標楷體" w:cs="Arial"/>
        </w:rPr>
      </w:pPr>
      <w:r>
        <w:rPr>
          <w:rFonts w:ascii="標楷體" w:eastAsia="標楷體" w:hAnsi="標楷體" w:hint="eastAsia"/>
        </w:rPr>
        <w:t>（</w:t>
      </w:r>
      <w:r w:rsidRPr="009F7C13">
        <w:rPr>
          <w:rFonts w:ascii="標楷體" w:eastAsia="標楷體" w:hAnsi="標楷體" w:hint="eastAsia"/>
        </w:rPr>
        <w:t>二</w:t>
      </w:r>
      <w:r>
        <w:rPr>
          <w:rFonts w:ascii="標楷體" w:eastAsia="標楷體" w:hAnsi="標楷體" w:hint="eastAsia"/>
        </w:rPr>
        <w:t>）</w:t>
      </w:r>
      <w:r w:rsidRPr="009F7C13">
        <w:rPr>
          <w:rFonts w:ascii="標楷體" w:eastAsia="標楷體" w:hAnsi="標楷體" w:hint="eastAsia"/>
        </w:rPr>
        <w:t>讓參與的教師透過藝術教學課程的體驗，增進</w:t>
      </w:r>
      <w:r w:rsidRPr="009F7C13">
        <w:rPr>
          <w:rFonts w:ascii="標楷體" w:eastAsia="標楷體" w:hAnsi="標楷體" w:cs="Arial" w:hint="eastAsia"/>
        </w:rPr>
        <w:t>對跨領域課程的認識與運用。</w:t>
      </w:r>
    </w:p>
    <w:p w:rsidR="00214B0F" w:rsidRPr="00CC75FA" w:rsidRDefault="00214B0F" w:rsidP="00214B0F">
      <w:pPr>
        <w:snapToGrid w:val="0"/>
        <w:jc w:val="both"/>
        <w:outlineLvl w:val="0"/>
        <w:rPr>
          <w:rFonts w:ascii="標楷體" w:eastAsia="標楷體" w:hAnsi="標楷體"/>
        </w:rPr>
      </w:pPr>
      <w:r w:rsidRPr="009F7C13">
        <w:rPr>
          <w:rFonts w:ascii="標楷體" w:eastAsia="標楷體" w:hAnsi="標楷體" w:hint="eastAsia"/>
        </w:rPr>
        <w:t>（三）透過分組相互交流的思辯，拋出問題並釐清觀念，建構教師對藝術教育之信念，提升</w:t>
      </w:r>
      <w:r w:rsidRPr="009F7C13">
        <w:rPr>
          <w:rFonts w:ascii="標楷體" w:eastAsia="標楷體" w:hAnsi="標楷體" w:cs="Arial" w:hint="eastAsia"/>
        </w:rPr>
        <w:t xml:space="preserve">教師對十二年國教藝術領綱的認知程度。 </w:t>
      </w:r>
    </w:p>
    <w:p w:rsidR="00214B0F" w:rsidRPr="009F7C13" w:rsidRDefault="00214B0F" w:rsidP="00214B0F">
      <w:pPr>
        <w:snapToGrid w:val="0"/>
        <w:jc w:val="both"/>
        <w:outlineLvl w:val="0"/>
        <w:rPr>
          <w:rFonts w:ascii="標楷體" w:eastAsia="標楷體" w:hAnsi="標楷體" w:cs="Arial"/>
        </w:rPr>
      </w:pPr>
    </w:p>
    <w:p w:rsidR="00214B0F" w:rsidRPr="009F7C13" w:rsidRDefault="00214B0F" w:rsidP="00214B0F">
      <w:pPr>
        <w:snapToGrid w:val="0"/>
        <w:outlineLvl w:val="0"/>
        <w:rPr>
          <w:rFonts w:ascii="標楷體" w:eastAsia="標楷體" w:hAnsi="標楷體"/>
        </w:rPr>
      </w:pPr>
      <w:r w:rsidRPr="009F7C13">
        <w:rPr>
          <w:rFonts w:ascii="標楷體" w:eastAsia="標楷體" w:hAnsi="標楷體" w:hint="eastAsia"/>
          <w:b/>
        </w:rPr>
        <w:t>三、辦理單位</w:t>
      </w:r>
      <w:r w:rsidRPr="009F7C13">
        <w:rPr>
          <w:rFonts w:ascii="標楷體" w:eastAsia="標楷體" w:hAnsi="標楷體" w:hint="eastAsia"/>
        </w:rPr>
        <w:t>：</w:t>
      </w:r>
    </w:p>
    <w:p w:rsidR="00214B0F" w:rsidRPr="009F7C13" w:rsidRDefault="00214B0F" w:rsidP="00214B0F">
      <w:pPr>
        <w:snapToGrid w:val="0"/>
        <w:rPr>
          <w:rFonts w:ascii="標楷體" w:eastAsia="標楷體" w:hAnsi="標楷體"/>
        </w:rPr>
      </w:pPr>
      <w:r w:rsidRPr="009F7C13">
        <w:rPr>
          <w:rFonts w:ascii="標楷體" w:eastAsia="標楷體" w:hAnsi="標楷體" w:hint="eastAsia"/>
        </w:rPr>
        <w:t>（一）指導單位：</w:t>
      </w:r>
      <w:r w:rsidRPr="008026C1">
        <w:rPr>
          <w:rFonts w:ascii="標楷體" w:eastAsia="標楷體" w:hAnsi="標楷體" w:hint="eastAsia"/>
        </w:rPr>
        <w:t>教育部國民及學前教育署</w:t>
      </w:r>
    </w:p>
    <w:p w:rsidR="00214B0F" w:rsidRPr="009F7C13" w:rsidRDefault="00214B0F" w:rsidP="00214B0F">
      <w:pPr>
        <w:snapToGrid w:val="0"/>
        <w:rPr>
          <w:rFonts w:ascii="標楷體" w:eastAsia="標楷體" w:hAnsi="標楷體"/>
        </w:rPr>
      </w:pPr>
      <w:r w:rsidRPr="009F7C13">
        <w:rPr>
          <w:rFonts w:ascii="標楷體" w:eastAsia="標楷體" w:hAnsi="標楷體" w:hint="eastAsia"/>
        </w:rPr>
        <w:t>（二）主辦單位：臺南市政府教育局</w:t>
      </w:r>
    </w:p>
    <w:p w:rsidR="00214B0F" w:rsidRDefault="00214B0F" w:rsidP="00214B0F">
      <w:pPr>
        <w:snapToGrid w:val="0"/>
        <w:rPr>
          <w:rFonts w:ascii="標楷體" w:eastAsia="標楷體" w:hAnsi="標楷體"/>
        </w:rPr>
      </w:pPr>
      <w:r w:rsidRPr="009F7C13">
        <w:rPr>
          <w:rFonts w:ascii="標楷體" w:eastAsia="標楷體" w:hAnsi="標楷體" w:hint="eastAsia"/>
        </w:rPr>
        <w:t>（三）承辦單位：臺南市國民教育輔導團藝術領域工作小組、臺南市立</w:t>
      </w:r>
      <w:r w:rsidR="00D51159">
        <w:rPr>
          <w:rFonts w:ascii="標楷體" w:eastAsia="標楷體" w:hAnsi="標楷體" w:hint="eastAsia"/>
        </w:rPr>
        <w:t>官田</w:t>
      </w:r>
      <w:r w:rsidRPr="009F7C13">
        <w:rPr>
          <w:rFonts w:ascii="標楷體" w:eastAsia="標楷體" w:hAnsi="標楷體" w:hint="eastAsia"/>
        </w:rPr>
        <w:t>國中。</w:t>
      </w:r>
    </w:p>
    <w:p w:rsidR="00214B0F" w:rsidRPr="009F7C13" w:rsidRDefault="00214B0F" w:rsidP="00214B0F">
      <w:pPr>
        <w:snapToGrid w:val="0"/>
        <w:rPr>
          <w:rFonts w:ascii="標楷體" w:eastAsia="標楷體" w:hAnsi="標楷體"/>
        </w:rPr>
      </w:pPr>
    </w:p>
    <w:p w:rsidR="00214B0F" w:rsidRPr="009F7C13" w:rsidRDefault="00214B0F" w:rsidP="00214B0F">
      <w:pPr>
        <w:snapToGrid w:val="0"/>
        <w:rPr>
          <w:rFonts w:ascii="標楷體" w:eastAsia="標楷體" w:hAnsi="標楷體"/>
        </w:rPr>
      </w:pPr>
      <w:r w:rsidRPr="009F7C13">
        <w:rPr>
          <w:rFonts w:ascii="標楷體" w:eastAsia="標楷體" w:hAnsi="標楷體" w:hint="eastAsia"/>
          <w:b/>
        </w:rPr>
        <w:t>四、辦理日期及地點</w:t>
      </w:r>
      <w:r w:rsidRPr="009F7C13">
        <w:rPr>
          <w:rFonts w:ascii="標楷體" w:eastAsia="標楷體" w:hAnsi="標楷體" w:hint="eastAsia"/>
        </w:rPr>
        <w:t>：</w:t>
      </w:r>
    </w:p>
    <w:p w:rsidR="00214B0F" w:rsidRPr="009F7C13" w:rsidRDefault="00214B0F" w:rsidP="00214B0F">
      <w:pPr>
        <w:snapToGrid w:val="0"/>
        <w:rPr>
          <w:rFonts w:ascii="標楷體" w:eastAsia="標楷體" w:hAnsi="標楷體"/>
        </w:rPr>
      </w:pPr>
      <w:r>
        <w:rPr>
          <w:rFonts w:ascii="標楷體" w:eastAsia="標楷體" w:hAnsi="標楷體" w:hint="eastAsia"/>
        </w:rPr>
        <w:t xml:space="preserve"> （</w:t>
      </w:r>
      <w:r w:rsidRPr="009F7C13">
        <w:rPr>
          <w:rFonts w:ascii="標楷體" w:eastAsia="標楷體" w:hAnsi="標楷體" w:hint="eastAsia"/>
        </w:rPr>
        <w:t>一</w:t>
      </w:r>
      <w:r>
        <w:rPr>
          <w:rFonts w:ascii="標楷體" w:eastAsia="標楷體" w:hAnsi="標楷體" w:hint="eastAsia"/>
        </w:rPr>
        <w:t>）</w:t>
      </w:r>
      <w:r w:rsidRPr="009F7C13">
        <w:rPr>
          <w:rFonts w:ascii="標楷體" w:eastAsia="標楷體" w:hAnsi="標楷體" w:hint="eastAsia"/>
        </w:rPr>
        <w:t>時間：109年</w:t>
      </w:r>
      <w:r w:rsidR="00CC75FA">
        <w:rPr>
          <w:rFonts w:ascii="標楷體" w:eastAsia="標楷體" w:hAnsi="標楷體"/>
        </w:rPr>
        <w:t>9</w:t>
      </w:r>
      <w:r w:rsidRPr="009F7C13">
        <w:rPr>
          <w:rFonts w:ascii="標楷體" w:eastAsia="標楷體" w:hAnsi="標楷體" w:hint="eastAsia"/>
        </w:rPr>
        <w:t>月</w:t>
      </w:r>
      <w:r w:rsidR="00CC75FA">
        <w:rPr>
          <w:rFonts w:ascii="標楷體" w:eastAsia="標楷體" w:hAnsi="標楷體" w:hint="eastAsia"/>
        </w:rPr>
        <w:t>30</w:t>
      </w:r>
      <w:r w:rsidRPr="009F7C13">
        <w:rPr>
          <w:rFonts w:ascii="標楷體" w:eastAsia="標楷體" w:hAnsi="標楷體" w:hint="eastAsia"/>
        </w:rPr>
        <w:t>日(三)13:30~16:30</w:t>
      </w:r>
    </w:p>
    <w:p w:rsidR="00214B0F" w:rsidRPr="009F7C13" w:rsidRDefault="00214B0F" w:rsidP="00214B0F">
      <w:pPr>
        <w:snapToGrid w:val="0"/>
        <w:rPr>
          <w:rFonts w:ascii="標楷體" w:eastAsia="標楷體" w:hAnsi="標楷體"/>
        </w:rPr>
      </w:pPr>
      <w:r>
        <w:rPr>
          <w:rFonts w:ascii="標楷體" w:eastAsia="標楷體" w:hAnsi="標楷體" w:hint="eastAsia"/>
        </w:rPr>
        <w:t xml:space="preserve"> （</w:t>
      </w:r>
      <w:r w:rsidRPr="009F7C13">
        <w:rPr>
          <w:rFonts w:ascii="標楷體" w:eastAsia="標楷體" w:hAnsi="標楷體" w:hint="eastAsia"/>
        </w:rPr>
        <w:t>二</w:t>
      </w:r>
      <w:r>
        <w:rPr>
          <w:rFonts w:ascii="標楷體" w:eastAsia="標楷體" w:hAnsi="標楷體" w:hint="eastAsia"/>
        </w:rPr>
        <w:t>）</w:t>
      </w:r>
      <w:r w:rsidRPr="009F7C13">
        <w:rPr>
          <w:rFonts w:ascii="標楷體" w:eastAsia="標楷體" w:hAnsi="標楷體" w:hint="eastAsia"/>
        </w:rPr>
        <w:t>時數：全程參加之教師，核予3小時研習時數，請逕至臺南市資訊中心學習護照系統報名。</w:t>
      </w:r>
    </w:p>
    <w:p w:rsidR="00214B0F" w:rsidRDefault="00214B0F" w:rsidP="00214B0F">
      <w:pPr>
        <w:snapToGrid w:val="0"/>
        <w:rPr>
          <w:rFonts w:ascii="標楷體" w:eastAsia="標楷體" w:hAnsi="標楷體"/>
        </w:rPr>
      </w:pPr>
      <w:r>
        <w:rPr>
          <w:rFonts w:ascii="標楷體" w:eastAsia="標楷體" w:hAnsi="標楷體" w:hint="eastAsia"/>
        </w:rPr>
        <w:t>（</w:t>
      </w:r>
      <w:r w:rsidRPr="009F7C13">
        <w:rPr>
          <w:rFonts w:ascii="標楷體" w:eastAsia="標楷體" w:hAnsi="標楷體" w:hint="eastAsia"/>
        </w:rPr>
        <w:t>三</w:t>
      </w:r>
      <w:r>
        <w:rPr>
          <w:rFonts w:ascii="標楷體" w:eastAsia="標楷體" w:hAnsi="標楷體" w:hint="eastAsia"/>
        </w:rPr>
        <w:t>）</w:t>
      </w:r>
      <w:r w:rsidRPr="009F7C13">
        <w:rPr>
          <w:rFonts w:ascii="標楷體" w:eastAsia="標楷體" w:hAnsi="標楷體" w:hint="eastAsia"/>
        </w:rPr>
        <w:t xml:space="preserve"> </w:t>
      </w:r>
      <w:r w:rsidR="00CC75FA">
        <w:rPr>
          <w:rFonts w:ascii="標楷體" w:eastAsia="標楷體" w:hAnsi="標楷體" w:hint="eastAsia"/>
        </w:rPr>
        <w:t>地點：臺南市立復興</w:t>
      </w:r>
      <w:r w:rsidRPr="009F7C13">
        <w:rPr>
          <w:rFonts w:ascii="標楷體" w:eastAsia="標楷體" w:hAnsi="標楷體" w:hint="eastAsia"/>
        </w:rPr>
        <w:t>國中</w:t>
      </w:r>
      <w:r w:rsidR="0048588B">
        <w:rPr>
          <w:rFonts w:ascii="標楷體" w:eastAsia="標楷體" w:hAnsi="標楷體" w:hint="eastAsia"/>
        </w:rPr>
        <w:t>喜閱館</w:t>
      </w:r>
      <w:r w:rsidRPr="009F7C13">
        <w:rPr>
          <w:rFonts w:ascii="標楷體" w:eastAsia="標楷體" w:hAnsi="標楷體" w:hint="eastAsia"/>
        </w:rPr>
        <w:t>。</w:t>
      </w:r>
    </w:p>
    <w:p w:rsidR="00214B0F" w:rsidRPr="009F7C13" w:rsidRDefault="00214B0F" w:rsidP="00214B0F">
      <w:pPr>
        <w:snapToGrid w:val="0"/>
        <w:rPr>
          <w:rFonts w:ascii="標楷體" w:eastAsia="標楷體" w:hAnsi="標楷體"/>
        </w:rPr>
      </w:pPr>
    </w:p>
    <w:p w:rsidR="00214B0F" w:rsidRPr="009F7C13" w:rsidRDefault="00214B0F" w:rsidP="00214B0F">
      <w:pPr>
        <w:snapToGrid w:val="0"/>
        <w:rPr>
          <w:rFonts w:ascii="標楷體" w:eastAsia="標楷體" w:hAnsi="標楷體"/>
        </w:rPr>
      </w:pPr>
      <w:r w:rsidRPr="009F7C13">
        <w:rPr>
          <w:rFonts w:ascii="標楷體" w:eastAsia="標楷體" w:hAnsi="標楷體" w:hint="eastAsia"/>
          <w:b/>
        </w:rPr>
        <w:t>五、參加對象與人數</w:t>
      </w:r>
      <w:r w:rsidRPr="009F7C13">
        <w:rPr>
          <w:rFonts w:ascii="標楷體" w:eastAsia="標楷體" w:hAnsi="標楷體" w:hint="eastAsia"/>
        </w:rPr>
        <w:t>：(錄取名額</w:t>
      </w:r>
      <w:r w:rsidR="00CC75FA">
        <w:rPr>
          <w:rFonts w:ascii="標楷體" w:eastAsia="標楷體" w:hAnsi="標楷體" w:hint="eastAsia"/>
        </w:rPr>
        <w:t>30</w:t>
      </w:r>
      <w:r w:rsidRPr="009F7C13">
        <w:rPr>
          <w:rFonts w:ascii="標楷體" w:eastAsia="標楷體" w:hAnsi="標楷體" w:hint="eastAsia"/>
        </w:rPr>
        <w:t>人)</w:t>
      </w:r>
    </w:p>
    <w:p w:rsidR="00214B0F" w:rsidRPr="009F7C13" w:rsidRDefault="00214B0F" w:rsidP="00214B0F">
      <w:pPr>
        <w:snapToGrid w:val="0"/>
        <w:rPr>
          <w:rFonts w:ascii="標楷體" w:eastAsia="標楷體" w:hAnsi="標楷體"/>
        </w:rPr>
      </w:pPr>
      <w:r w:rsidRPr="009F7C13">
        <w:rPr>
          <w:rFonts w:ascii="標楷體" w:eastAsia="標楷體" w:hAnsi="標楷體" w:hint="eastAsia"/>
        </w:rPr>
        <w:t>（一）本市國中擔任音樂科教師，優先報名參加。</w:t>
      </w:r>
    </w:p>
    <w:p w:rsidR="00214B0F" w:rsidRDefault="00214B0F" w:rsidP="00214B0F">
      <w:pPr>
        <w:snapToGrid w:val="0"/>
        <w:rPr>
          <w:rFonts w:ascii="標楷體" w:eastAsia="標楷體" w:hAnsi="標楷體"/>
        </w:rPr>
      </w:pPr>
      <w:r w:rsidRPr="009F7C13">
        <w:rPr>
          <w:rFonts w:ascii="標楷體" w:eastAsia="標楷體" w:hAnsi="標楷體" w:hint="eastAsia"/>
        </w:rPr>
        <w:lastRenderedPageBreak/>
        <w:t>（二）本市國中小藝術領域教師。</w:t>
      </w:r>
    </w:p>
    <w:p w:rsidR="00214B0F" w:rsidRPr="00D51159" w:rsidRDefault="00214B0F" w:rsidP="00214B0F">
      <w:pPr>
        <w:snapToGrid w:val="0"/>
        <w:rPr>
          <w:rFonts w:ascii="標楷體" w:eastAsia="標楷體" w:hAnsi="標楷體" w:hint="eastAsia"/>
        </w:rPr>
      </w:pPr>
    </w:p>
    <w:p w:rsidR="00214B0F" w:rsidRPr="009F7C13" w:rsidRDefault="00214B0F" w:rsidP="00214B0F">
      <w:pPr>
        <w:snapToGrid w:val="0"/>
        <w:rPr>
          <w:rFonts w:ascii="標楷體" w:eastAsia="標楷體" w:hAnsi="標楷體"/>
        </w:rPr>
      </w:pPr>
      <w:r w:rsidRPr="009F7C13">
        <w:rPr>
          <w:rFonts w:ascii="標楷體" w:eastAsia="標楷體" w:hAnsi="標楷體" w:hint="eastAsia"/>
          <w:b/>
        </w:rPr>
        <w:t>六、研習內容</w:t>
      </w:r>
      <w:r w:rsidRPr="009F7C13">
        <w:rPr>
          <w:rFonts w:ascii="標楷體" w:eastAsia="標楷體" w:hAnsi="標楷體" w:hint="eastAsia"/>
        </w:rPr>
        <w:t>：</w:t>
      </w:r>
    </w:p>
    <w:p w:rsidR="00214B0F" w:rsidRPr="009F7C13" w:rsidRDefault="00214B0F" w:rsidP="00214B0F">
      <w:pPr>
        <w:snapToGrid w:val="0"/>
        <w:spacing w:after="120"/>
        <w:rPr>
          <w:rFonts w:ascii="標楷體" w:eastAsia="標楷體" w:hAnsi="標楷體"/>
        </w:rPr>
      </w:pPr>
      <w:r>
        <w:rPr>
          <w:rFonts w:ascii="標楷體" w:eastAsia="標楷體" w:hAnsi="標楷體" w:hint="eastAsia"/>
        </w:rPr>
        <w:t xml:space="preserve"> </w:t>
      </w:r>
      <w:r w:rsidRPr="009F7C13">
        <w:rPr>
          <w:rFonts w:ascii="標楷體" w:eastAsia="標楷體" w:hAnsi="標楷體" w:hint="eastAsia"/>
        </w:rPr>
        <w:t>活動程序表、活動/課程內容</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3933"/>
        <w:gridCol w:w="1879"/>
        <w:gridCol w:w="1007"/>
      </w:tblGrid>
      <w:tr w:rsidR="00214B0F" w:rsidRPr="00E30835" w:rsidTr="00D06D55">
        <w:trPr>
          <w:jc w:val="center"/>
        </w:trPr>
        <w:tc>
          <w:tcPr>
            <w:tcW w:w="937" w:type="pct"/>
            <w:vAlign w:val="center"/>
          </w:tcPr>
          <w:p w:rsidR="00214B0F" w:rsidRPr="00E30835" w:rsidRDefault="00214B0F" w:rsidP="00C81A8B">
            <w:pPr>
              <w:widowControl/>
              <w:spacing w:line="300" w:lineRule="exact"/>
              <w:jc w:val="center"/>
              <w:rPr>
                <w:rFonts w:ascii="標楷體" w:eastAsia="標楷體" w:hAnsi="標楷體" w:cs="新細明體"/>
              </w:rPr>
            </w:pPr>
            <w:r w:rsidRPr="00E30835">
              <w:rPr>
                <w:rFonts w:ascii="標楷體" w:eastAsia="標楷體" w:hAnsi="標楷體" w:cs="新細明體" w:hint="eastAsia"/>
              </w:rPr>
              <w:t>時間</w:t>
            </w:r>
          </w:p>
        </w:tc>
        <w:tc>
          <w:tcPr>
            <w:tcW w:w="2338" w:type="pct"/>
            <w:vAlign w:val="center"/>
          </w:tcPr>
          <w:p w:rsidR="00214B0F" w:rsidRPr="00E30835" w:rsidRDefault="00214B0F" w:rsidP="00C81A8B">
            <w:pPr>
              <w:widowControl/>
              <w:spacing w:line="300" w:lineRule="exact"/>
              <w:jc w:val="center"/>
              <w:rPr>
                <w:rFonts w:ascii="標楷體" w:eastAsia="標楷體" w:hAnsi="標楷體" w:cs="新細明體"/>
              </w:rPr>
            </w:pPr>
            <w:r w:rsidRPr="00E30835">
              <w:rPr>
                <w:rFonts w:ascii="標楷體" w:eastAsia="標楷體" w:hAnsi="標楷體" w:cs="新細明體" w:hint="eastAsia"/>
              </w:rPr>
              <w:t>課程內容</w:t>
            </w:r>
          </w:p>
        </w:tc>
        <w:tc>
          <w:tcPr>
            <w:tcW w:w="1121" w:type="pct"/>
            <w:vAlign w:val="center"/>
          </w:tcPr>
          <w:p w:rsidR="00214B0F" w:rsidRPr="00E30835" w:rsidRDefault="00214B0F" w:rsidP="00C81A8B">
            <w:pPr>
              <w:widowControl/>
              <w:spacing w:line="300" w:lineRule="exact"/>
              <w:jc w:val="center"/>
              <w:rPr>
                <w:rFonts w:ascii="標楷體" w:eastAsia="標楷體" w:hAnsi="標楷體" w:cs="新細明體"/>
              </w:rPr>
            </w:pPr>
            <w:r w:rsidRPr="00E30835">
              <w:rPr>
                <w:rFonts w:ascii="標楷體" w:eastAsia="標楷體" w:hAnsi="標楷體" w:cs="新細明體" w:hint="eastAsia"/>
              </w:rPr>
              <w:t>授課教師</w:t>
            </w:r>
          </w:p>
        </w:tc>
        <w:tc>
          <w:tcPr>
            <w:tcW w:w="604" w:type="pct"/>
            <w:vAlign w:val="center"/>
          </w:tcPr>
          <w:p w:rsidR="00214B0F" w:rsidRPr="00E30835" w:rsidRDefault="00214B0F" w:rsidP="00C81A8B">
            <w:pPr>
              <w:widowControl/>
              <w:spacing w:line="300" w:lineRule="exact"/>
              <w:jc w:val="center"/>
              <w:rPr>
                <w:rFonts w:ascii="標楷體" w:eastAsia="標楷體" w:hAnsi="標楷體" w:cs="新細明體"/>
              </w:rPr>
            </w:pPr>
            <w:r w:rsidRPr="00E30835">
              <w:rPr>
                <w:rFonts w:ascii="標楷體" w:eastAsia="標楷體" w:hAnsi="標楷體" w:cs="新細明體" w:hint="eastAsia"/>
              </w:rPr>
              <w:t>備註</w:t>
            </w:r>
          </w:p>
        </w:tc>
      </w:tr>
      <w:tr w:rsidR="001E0F74" w:rsidRPr="00E30835" w:rsidTr="001E0F74">
        <w:trPr>
          <w:trHeight w:val="494"/>
          <w:jc w:val="center"/>
        </w:trPr>
        <w:tc>
          <w:tcPr>
            <w:tcW w:w="937" w:type="pct"/>
            <w:vAlign w:val="center"/>
          </w:tcPr>
          <w:p w:rsidR="001E0F74" w:rsidRPr="00E30835" w:rsidRDefault="001E0F74" w:rsidP="00C81A8B">
            <w:pPr>
              <w:widowControl/>
              <w:spacing w:line="300" w:lineRule="exact"/>
              <w:jc w:val="center"/>
              <w:rPr>
                <w:rFonts w:ascii="標楷體" w:eastAsia="標楷體" w:hAnsi="標楷體" w:cs="新細明體"/>
              </w:rPr>
            </w:pPr>
            <w:r>
              <w:rPr>
                <w:rFonts w:ascii="標楷體" w:eastAsia="標楷體" w:hAnsi="標楷體"/>
              </w:rPr>
              <w:t>13:</w:t>
            </w:r>
            <w:r>
              <w:rPr>
                <w:rFonts w:ascii="標楷體" w:eastAsia="標楷體" w:hAnsi="標楷體" w:hint="eastAsia"/>
              </w:rPr>
              <w:t>2</w:t>
            </w:r>
            <w:r w:rsidRPr="00E30835">
              <w:rPr>
                <w:rFonts w:ascii="標楷體" w:eastAsia="標楷體" w:hAnsi="標楷體"/>
              </w:rPr>
              <w:t>0~1</w:t>
            </w:r>
            <w:r>
              <w:rPr>
                <w:rFonts w:ascii="標楷體" w:eastAsia="標楷體" w:hAnsi="標楷體" w:hint="eastAsia"/>
              </w:rPr>
              <w:t>3</w:t>
            </w:r>
            <w:r w:rsidRPr="00E30835">
              <w:rPr>
                <w:rFonts w:ascii="標楷體" w:eastAsia="標楷體" w:hAnsi="標楷體"/>
              </w:rPr>
              <w:t>:</w:t>
            </w:r>
            <w:r>
              <w:rPr>
                <w:rFonts w:ascii="標楷體" w:eastAsia="標楷體" w:hAnsi="標楷體" w:hint="eastAsia"/>
              </w:rPr>
              <w:t>3</w:t>
            </w:r>
            <w:r w:rsidRPr="00E30835">
              <w:rPr>
                <w:rFonts w:ascii="標楷體" w:eastAsia="標楷體" w:hAnsi="標楷體"/>
              </w:rPr>
              <w:t>0</w:t>
            </w:r>
          </w:p>
        </w:tc>
        <w:tc>
          <w:tcPr>
            <w:tcW w:w="2338" w:type="pct"/>
            <w:vAlign w:val="center"/>
          </w:tcPr>
          <w:p w:rsidR="001E0F74" w:rsidRPr="00E30835" w:rsidRDefault="001E0F74" w:rsidP="00C81A8B">
            <w:pPr>
              <w:widowControl/>
              <w:spacing w:line="300" w:lineRule="exact"/>
              <w:jc w:val="center"/>
              <w:rPr>
                <w:rFonts w:ascii="標楷體" w:eastAsia="標楷體" w:hAnsi="標楷體" w:cs="新細明體"/>
              </w:rPr>
            </w:pPr>
            <w:r w:rsidRPr="00E30835">
              <w:rPr>
                <w:rFonts w:ascii="標楷體" w:eastAsia="標楷體" w:hAnsi="標楷體" w:cs="新細明體" w:hint="eastAsia"/>
              </w:rPr>
              <w:t>報到</w:t>
            </w:r>
          </w:p>
        </w:tc>
        <w:tc>
          <w:tcPr>
            <w:tcW w:w="1121" w:type="pct"/>
            <w:vAlign w:val="center"/>
          </w:tcPr>
          <w:p w:rsidR="001E0F74" w:rsidRPr="00E30835" w:rsidRDefault="001E0F74" w:rsidP="00C81A8B">
            <w:pPr>
              <w:widowControl/>
              <w:spacing w:line="300" w:lineRule="exact"/>
              <w:jc w:val="center"/>
              <w:rPr>
                <w:rFonts w:ascii="標楷體" w:eastAsia="標楷體" w:hAnsi="標楷體" w:cs="新細明體"/>
              </w:rPr>
            </w:pPr>
            <w:r w:rsidRPr="00E30835">
              <w:rPr>
                <w:rFonts w:ascii="標楷體" w:eastAsia="標楷體" w:hAnsi="標楷體" w:cs="新細明體" w:hint="eastAsia"/>
              </w:rPr>
              <w:t>藝術輔導團</w:t>
            </w:r>
          </w:p>
        </w:tc>
        <w:tc>
          <w:tcPr>
            <w:tcW w:w="604" w:type="pct"/>
            <w:vMerge w:val="restart"/>
            <w:vAlign w:val="center"/>
          </w:tcPr>
          <w:p w:rsidR="001E0F74" w:rsidRPr="00E30835" w:rsidRDefault="001E0F74" w:rsidP="00C81A8B">
            <w:pPr>
              <w:widowControl/>
              <w:spacing w:line="300" w:lineRule="exact"/>
              <w:jc w:val="center"/>
              <w:rPr>
                <w:rFonts w:ascii="標楷體" w:eastAsia="標楷體" w:hAnsi="標楷體" w:cs="新細明體"/>
              </w:rPr>
            </w:pPr>
          </w:p>
        </w:tc>
      </w:tr>
      <w:tr w:rsidR="001E0F74" w:rsidRPr="00E30835" w:rsidTr="001E0F74">
        <w:trPr>
          <w:trHeight w:val="429"/>
          <w:jc w:val="center"/>
        </w:trPr>
        <w:tc>
          <w:tcPr>
            <w:tcW w:w="937" w:type="pct"/>
            <w:vAlign w:val="center"/>
          </w:tcPr>
          <w:p w:rsidR="001E0F74" w:rsidRPr="00CC75FA" w:rsidRDefault="001E0F74" w:rsidP="00C81A8B">
            <w:pPr>
              <w:widowControl/>
              <w:spacing w:line="300" w:lineRule="exact"/>
              <w:jc w:val="center"/>
              <w:rPr>
                <w:rFonts w:ascii="標楷體" w:eastAsia="標楷體" w:hAnsi="標楷體" w:cs="新細明體"/>
              </w:rPr>
            </w:pPr>
            <w:r w:rsidRPr="00CC75FA">
              <w:rPr>
                <w:rFonts w:ascii="標楷體" w:eastAsia="標楷體" w:hAnsi="標楷體"/>
              </w:rPr>
              <w:t>1</w:t>
            </w:r>
            <w:r w:rsidRPr="00CC75FA">
              <w:rPr>
                <w:rFonts w:ascii="標楷體" w:eastAsia="標楷體" w:hAnsi="標楷體" w:hint="eastAsia"/>
              </w:rPr>
              <w:t>3</w:t>
            </w:r>
            <w:r w:rsidRPr="00CC75FA">
              <w:rPr>
                <w:rFonts w:ascii="標楷體" w:eastAsia="標楷體" w:hAnsi="標楷體"/>
              </w:rPr>
              <w:t>:</w:t>
            </w:r>
            <w:r w:rsidRPr="00CC75FA">
              <w:rPr>
                <w:rFonts w:ascii="標楷體" w:eastAsia="標楷體" w:hAnsi="標楷體" w:hint="eastAsia"/>
              </w:rPr>
              <w:t>3</w:t>
            </w:r>
            <w:r w:rsidRPr="00CC75FA">
              <w:rPr>
                <w:rFonts w:ascii="標楷體" w:eastAsia="標楷體" w:hAnsi="標楷體"/>
              </w:rPr>
              <w:t>0~1</w:t>
            </w:r>
            <w:r w:rsidRPr="00CC75FA">
              <w:rPr>
                <w:rFonts w:ascii="標楷體" w:eastAsia="標楷體" w:hAnsi="標楷體" w:hint="eastAsia"/>
              </w:rPr>
              <w:t>4</w:t>
            </w:r>
            <w:r w:rsidRPr="00CC75FA">
              <w:rPr>
                <w:rFonts w:ascii="標楷體" w:eastAsia="標楷體" w:hAnsi="標楷體"/>
              </w:rPr>
              <w:t>:</w:t>
            </w:r>
            <w:r w:rsidRPr="00CC75FA">
              <w:rPr>
                <w:rFonts w:ascii="標楷體" w:eastAsia="標楷體" w:hAnsi="標楷體" w:hint="eastAsia"/>
              </w:rPr>
              <w:t>2</w:t>
            </w:r>
            <w:r w:rsidRPr="00CC75FA">
              <w:rPr>
                <w:rFonts w:ascii="標楷體" w:eastAsia="標楷體" w:hAnsi="標楷體"/>
              </w:rPr>
              <w:t>0</w:t>
            </w:r>
          </w:p>
        </w:tc>
        <w:tc>
          <w:tcPr>
            <w:tcW w:w="2338" w:type="pct"/>
            <w:vAlign w:val="center"/>
          </w:tcPr>
          <w:p w:rsidR="001E0F74" w:rsidRPr="00CC75FA" w:rsidRDefault="001E0F74" w:rsidP="004F5908">
            <w:pPr>
              <w:jc w:val="center"/>
              <w:rPr>
                <w:rFonts w:ascii="標楷體" w:eastAsia="標楷體" w:hAnsi="標楷體"/>
              </w:rPr>
            </w:pPr>
            <w:r>
              <w:rPr>
                <w:rFonts w:ascii="標楷體" w:eastAsia="標楷體" w:hAnsi="標楷體" w:hint="eastAsia"/>
              </w:rPr>
              <w:t>語文在圖像</w:t>
            </w:r>
            <w:r w:rsidRPr="00CC75FA">
              <w:rPr>
                <w:rFonts w:ascii="標楷體" w:eastAsia="標楷體" w:hAnsi="標楷體" w:hint="eastAsia"/>
              </w:rPr>
              <w:t xml:space="preserve">的運用 </w:t>
            </w:r>
          </w:p>
        </w:tc>
        <w:tc>
          <w:tcPr>
            <w:tcW w:w="1121" w:type="pct"/>
            <w:vAlign w:val="center"/>
          </w:tcPr>
          <w:p w:rsidR="001E0F74" w:rsidRPr="00E30835" w:rsidRDefault="001E0F74" w:rsidP="00C81A8B">
            <w:pPr>
              <w:widowControl/>
              <w:spacing w:line="360" w:lineRule="exact"/>
              <w:contextualSpacing/>
              <w:jc w:val="center"/>
              <w:rPr>
                <w:rFonts w:ascii="標楷體" w:eastAsia="標楷體" w:hAnsi="標楷體"/>
              </w:rPr>
            </w:pPr>
            <w:r>
              <w:rPr>
                <w:rFonts w:ascii="標楷體" w:eastAsia="標楷體" w:hAnsi="標楷體" w:hint="eastAsia"/>
              </w:rPr>
              <w:t>顏妙容老師</w:t>
            </w:r>
          </w:p>
        </w:tc>
        <w:tc>
          <w:tcPr>
            <w:tcW w:w="604" w:type="pct"/>
            <w:vMerge/>
            <w:vAlign w:val="center"/>
          </w:tcPr>
          <w:p w:rsidR="001E0F74" w:rsidRPr="00E30835" w:rsidRDefault="001E0F74" w:rsidP="00C81A8B">
            <w:pPr>
              <w:widowControl/>
              <w:spacing w:line="300" w:lineRule="exact"/>
              <w:jc w:val="center"/>
              <w:rPr>
                <w:rFonts w:ascii="標楷體" w:eastAsia="標楷體" w:hAnsi="標楷體" w:cs="新細明體"/>
              </w:rPr>
            </w:pPr>
          </w:p>
        </w:tc>
      </w:tr>
      <w:tr w:rsidR="001E0F74" w:rsidRPr="00E30835" w:rsidTr="00D06D55">
        <w:trPr>
          <w:trHeight w:val="436"/>
          <w:jc w:val="center"/>
        </w:trPr>
        <w:tc>
          <w:tcPr>
            <w:tcW w:w="937" w:type="pct"/>
            <w:vAlign w:val="center"/>
          </w:tcPr>
          <w:p w:rsidR="001E0F74" w:rsidRPr="00CC75FA" w:rsidRDefault="001E0F74" w:rsidP="00C81A8B">
            <w:pPr>
              <w:widowControl/>
              <w:spacing w:line="300" w:lineRule="exact"/>
              <w:jc w:val="center"/>
              <w:rPr>
                <w:rFonts w:ascii="標楷體" w:eastAsia="標楷體" w:hAnsi="標楷體" w:cs="新細明體"/>
              </w:rPr>
            </w:pPr>
            <w:r w:rsidRPr="00CC75FA">
              <w:rPr>
                <w:rFonts w:ascii="標楷體" w:eastAsia="標楷體" w:hAnsi="標楷體"/>
              </w:rPr>
              <w:t>1</w:t>
            </w:r>
            <w:r w:rsidRPr="00CC75FA">
              <w:rPr>
                <w:rFonts w:ascii="標楷體" w:eastAsia="標楷體" w:hAnsi="標楷體" w:hint="eastAsia"/>
              </w:rPr>
              <w:t>4</w:t>
            </w:r>
            <w:r w:rsidRPr="00CC75FA">
              <w:rPr>
                <w:rFonts w:ascii="標楷體" w:eastAsia="標楷體" w:hAnsi="標楷體"/>
              </w:rPr>
              <w:t>:30~1</w:t>
            </w:r>
            <w:r w:rsidRPr="00CC75FA">
              <w:rPr>
                <w:rFonts w:ascii="標楷體" w:eastAsia="標楷體" w:hAnsi="標楷體" w:hint="eastAsia"/>
              </w:rPr>
              <w:t>5</w:t>
            </w:r>
            <w:r w:rsidRPr="00CC75FA">
              <w:rPr>
                <w:rFonts w:ascii="標楷體" w:eastAsia="標楷體" w:hAnsi="標楷體"/>
              </w:rPr>
              <w:t>:</w:t>
            </w:r>
            <w:r w:rsidRPr="00CC75FA">
              <w:rPr>
                <w:rFonts w:ascii="標楷體" w:eastAsia="標楷體" w:hAnsi="標楷體" w:hint="eastAsia"/>
              </w:rPr>
              <w:t>2</w:t>
            </w:r>
            <w:r w:rsidRPr="00CC75FA">
              <w:rPr>
                <w:rFonts w:ascii="標楷體" w:eastAsia="標楷體" w:hAnsi="標楷體"/>
              </w:rPr>
              <w:t>0</w:t>
            </w:r>
          </w:p>
        </w:tc>
        <w:tc>
          <w:tcPr>
            <w:tcW w:w="2338" w:type="pct"/>
            <w:vAlign w:val="center"/>
          </w:tcPr>
          <w:p w:rsidR="001E0F74" w:rsidRPr="00CC75FA" w:rsidRDefault="001E0F74" w:rsidP="004F5908">
            <w:pPr>
              <w:jc w:val="center"/>
              <w:rPr>
                <w:rFonts w:ascii="標楷體" w:eastAsia="標楷體" w:hAnsi="標楷體"/>
              </w:rPr>
            </w:pPr>
            <w:r>
              <w:rPr>
                <w:rFonts w:ascii="標楷體" w:eastAsia="標楷體" w:hAnsi="標楷體" w:hint="eastAsia"/>
              </w:rPr>
              <w:t>語文在情境</w:t>
            </w:r>
            <w:r w:rsidRPr="00CC75FA">
              <w:rPr>
                <w:rFonts w:ascii="標楷體" w:eastAsia="標楷體" w:hAnsi="標楷體" w:hint="eastAsia"/>
              </w:rPr>
              <w:t>的運用</w:t>
            </w:r>
          </w:p>
        </w:tc>
        <w:tc>
          <w:tcPr>
            <w:tcW w:w="1121" w:type="pct"/>
          </w:tcPr>
          <w:p w:rsidR="001E0F74" w:rsidRPr="00E30835" w:rsidRDefault="001E0F74" w:rsidP="00C81A8B">
            <w:pPr>
              <w:jc w:val="center"/>
              <w:rPr>
                <w:rFonts w:eastAsia="新細明體"/>
              </w:rPr>
            </w:pPr>
            <w:r>
              <w:rPr>
                <w:rFonts w:ascii="標楷體" w:eastAsia="標楷體" w:hAnsi="標楷體" w:hint="eastAsia"/>
              </w:rPr>
              <w:t>顏妙容老師</w:t>
            </w:r>
          </w:p>
        </w:tc>
        <w:tc>
          <w:tcPr>
            <w:tcW w:w="604" w:type="pct"/>
            <w:vMerge/>
            <w:vAlign w:val="center"/>
          </w:tcPr>
          <w:p w:rsidR="001E0F74" w:rsidRPr="00E30835" w:rsidRDefault="001E0F74" w:rsidP="00C81A8B">
            <w:pPr>
              <w:widowControl/>
              <w:spacing w:line="300" w:lineRule="exact"/>
              <w:jc w:val="center"/>
              <w:rPr>
                <w:rFonts w:ascii="標楷體" w:eastAsia="標楷體" w:hAnsi="標楷體" w:cs="新細明體"/>
              </w:rPr>
            </w:pPr>
          </w:p>
        </w:tc>
      </w:tr>
      <w:tr w:rsidR="001E0F74" w:rsidRPr="00E30835" w:rsidTr="00D06D55">
        <w:trPr>
          <w:trHeight w:val="436"/>
          <w:jc w:val="center"/>
        </w:trPr>
        <w:tc>
          <w:tcPr>
            <w:tcW w:w="937" w:type="pct"/>
            <w:vAlign w:val="center"/>
          </w:tcPr>
          <w:p w:rsidR="001E0F74" w:rsidRPr="00CC75FA" w:rsidRDefault="001E0F74" w:rsidP="00C81A8B">
            <w:pPr>
              <w:widowControl/>
              <w:spacing w:line="300" w:lineRule="exact"/>
              <w:jc w:val="center"/>
              <w:rPr>
                <w:rFonts w:ascii="標楷體" w:eastAsia="標楷體" w:hAnsi="標楷體" w:cs="新細明體"/>
              </w:rPr>
            </w:pPr>
            <w:r w:rsidRPr="00CC75FA">
              <w:rPr>
                <w:rFonts w:ascii="標楷體" w:eastAsia="標楷體" w:hAnsi="標楷體"/>
              </w:rPr>
              <w:t>1</w:t>
            </w:r>
            <w:r w:rsidRPr="00CC75FA">
              <w:rPr>
                <w:rFonts w:ascii="標楷體" w:eastAsia="標楷體" w:hAnsi="標楷體" w:hint="eastAsia"/>
              </w:rPr>
              <w:t>5</w:t>
            </w:r>
            <w:r w:rsidRPr="00CC75FA">
              <w:rPr>
                <w:rFonts w:ascii="標楷體" w:eastAsia="標楷體" w:hAnsi="標楷體"/>
              </w:rPr>
              <w:t>:</w:t>
            </w:r>
            <w:r w:rsidRPr="00CC75FA">
              <w:rPr>
                <w:rFonts w:ascii="標楷體" w:eastAsia="標楷體" w:hAnsi="標楷體" w:hint="eastAsia"/>
              </w:rPr>
              <w:t>3</w:t>
            </w:r>
            <w:r w:rsidRPr="00CC75FA">
              <w:rPr>
                <w:rFonts w:ascii="標楷體" w:eastAsia="標楷體" w:hAnsi="標楷體"/>
              </w:rPr>
              <w:t>0~16:</w:t>
            </w:r>
            <w:r w:rsidRPr="00CC75FA">
              <w:rPr>
                <w:rFonts w:ascii="標楷體" w:eastAsia="標楷體" w:hAnsi="標楷體" w:hint="eastAsia"/>
              </w:rPr>
              <w:t>2</w:t>
            </w:r>
            <w:r w:rsidRPr="00CC75FA">
              <w:rPr>
                <w:rFonts w:ascii="標楷體" w:eastAsia="標楷體" w:hAnsi="標楷體"/>
              </w:rPr>
              <w:t>0</w:t>
            </w:r>
          </w:p>
        </w:tc>
        <w:tc>
          <w:tcPr>
            <w:tcW w:w="2338" w:type="pct"/>
            <w:vAlign w:val="center"/>
          </w:tcPr>
          <w:p w:rsidR="001E0F74" w:rsidRPr="00CC75FA" w:rsidRDefault="001E0F74" w:rsidP="00C81A8B">
            <w:pPr>
              <w:jc w:val="center"/>
              <w:rPr>
                <w:rFonts w:ascii="標楷體" w:eastAsia="標楷體" w:hAnsi="標楷體"/>
              </w:rPr>
            </w:pPr>
            <w:r w:rsidRPr="00CC75FA">
              <w:rPr>
                <w:rFonts w:ascii="標楷體" w:eastAsia="標楷體" w:hAnsi="標楷體" w:hint="eastAsia"/>
              </w:rPr>
              <w:t>語文在樂曲的運用</w:t>
            </w:r>
          </w:p>
        </w:tc>
        <w:tc>
          <w:tcPr>
            <w:tcW w:w="1121" w:type="pct"/>
          </w:tcPr>
          <w:p w:rsidR="001E0F74" w:rsidRPr="00E30835" w:rsidRDefault="001E0F74" w:rsidP="00C81A8B">
            <w:pPr>
              <w:jc w:val="center"/>
              <w:rPr>
                <w:rFonts w:eastAsia="新細明體"/>
              </w:rPr>
            </w:pPr>
            <w:r>
              <w:rPr>
                <w:rFonts w:ascii="標楷體" w:eastAsia="標楷體" w:hAnsi="標楷體" w:hint="eastAsia"/>
              </w:rPr>
              <w:t>顏妙容老師</w:t>
            </w:r>
          </w:p>
        </w:tc>
        <w:tc>
          <w:tcPr>
            <w:tcW w:w="604" w:type="pct"/>
            <w:vMerge/>
            <w:vAlign w:val="center"/>
          </w:tcPr>
          <w:p w:rsidR="001E0F74" w:rsidRPr="00E30835" w:rsidRDefault="001E0F74" w:rsidP="00C81A8B">
            <w:pPr>
              <w:widowControl/>
              <w:spacing w:line="300" w:lineRule="exact"/>
              <w:jc w:val="center"/>
              <w:rPr>
                <w:rFonts w:ascii="標楷體" w:eastAsia="標楷體" w:hAnsi="標楷體" w:cs="新細明體"/>
              </w:rPr>
            </w:pPr>
          </w:p>
        </w:tc>
      </w:tr>
      <w:tr w:rsidR="001E0F74" w:rsidRPr="00E30835" w:rsidTr="00D06D55">
        <w:trPr>
          <w:trHeight w:val="436"/>
          <w:jc w:val="center"/>
        </w:trPr>
        <w:tc>
          <w:tcPr>
            <w:tcW w:w="937" w:type="pct"/>
            <w:vAlign w:val="center"/>
          </w:tcPr>
          <w:p w:rsidR="001E0F74" w:rsidRPr="00DA108A" w:rsidRDefault="001E0F74" w:rsidP="00C81A8B">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338" w:type="pct"/>
            <w:vAlign w:val="center"/>
          </w:tcPr>
          <w:p w:rsidR="001E0F74" w:rsidRPr="00E30835" w:rsidRDefault="001E0F74" w:rsidP="00C81A8B">
            <w:pPr>
              <w:jc w:val="center"/>
              <w:rPr>
                <w:rFonts w:ascii="標楷體" w:eastAsia="標楷體" w:hAnsi="標楷體" w:cs="新細明體"/>
              </w:rPr>
            </w:pPr>
            <w:r w:rsidRPr="00DA108A">
              <w:rPr>
                <w:rFonts w:ascii="標楷體" w:eastAsia="標楷體" w:hAnsi="標楷體" w:hint="eastAsia"/>
              </w:rPr>
              <w:t>分享與回饋</w:t>
            </w:r>
          </w:p>
        </w:tc>
        <w:tc>
          <w:tcPr>
            <w:tcW w:w="1121" w:type="pct"/>
          </w:tcPr>
          <w:p w:rsidR="001E0F74" w:rsidRPr="00E30835" w:rsidRDefault="001E0F74" w:rsidP="00C81A8B">
            <w:pPr>
              <w:jc w:val="center"/>
              <w:rPr>
                <w:rFonts w:ascii="標楷體" w:eastAsia="標楷體" w:hAnsi="標楷體"/>
              </w:rPr>
            </w:pPr>
            <w:r w:rsidRPr="00DA108A">
              <w:rPr>
                <w:rFonts w:ascii="標楷體" w:eastAsia="標楷體" w:hAnsi="標楷體" w:hint="eastAsia"/>
              </w:rPr>
              <w:t>藝術輔導團</w:t>
            </w:r>
          </w:p>
        </w:tc>
        <w:tc>
          <w:tcPr>
            <w:tcW w:w="604" w:type="pct"/>
            <w:vMerge/>
            <w:vAlign w:val="center"/>
          </w:tcPr>
          <w:p w:rsidR="001E0F74" w:rsidRPr="00E30835" w:rsidRDefault="001E0F74" w:rsidP="00C81A8B">
            <w:pPr>
              <w:widowControl/>
              <w:spacing w:line="300" w:lineRule="exact"/>
              <w:jc w:val="center"/>
              <w:rPr>
                <w:rFonts w:ascii="標楷體" w:eastAsia="標楷體" w:hAnsi="標楷體" w:cs="新細明體"/>
              </w:rPr>
            </w:pPr>
          </w:p>
        </w:tc>
      </w:tr>
    </w:tbl>
    <w:p w:rsidR="00214B0F" w:rsidRPr="009F7C13" w:rsidRDefault="00214B0F" w:rsidP="00214B0F">
      <w:pPr>
        <w:rPr>
          <w:rFonts w:ascii="標楷體" w:eastAsia="標楷體" w:hAnsi="標楷體" w:cs="Tahoma"/>
          <w:shd w:val="clear" w:color="auto" w:fill="FFFFFF"/>
        </w:rPr>
      </w:pPr>
    </w:p>
    <w:p w:rsidR="00214B0F" w:rsidRDefault="00214B0F" w:rsidP="00526563">
      <w:pPr>
        <w:autoSpaceDE w:val="0"/>
        <w:autoSpaceDN w:val="0"/>
        <w:adjustRightInd w:val="0"/>
        <w:snapToGrid w:val="0"/>
        <w:ind w:left="708" w:hangingChars="295" w:hanging="708"/>
        <w:rPr>
          <w:rFonts w:ascii="標楷體" w:eastAsia="標楷體" w:hAnsi="標楷體"/>
        </w:rPr>
      </w:pPr>
      <w:r w:rsidRPr="009F7C13">
        <w:rPr>
          <w:rFonts w:ascii="標楷體" w:eastAsia="標楷體" w:hAnsi="標楷體" w:hint="eastAsia"/>
          <w:b/>
        </w:rPr>
        <w:t>七、</w:t>
      </w:r>
      <w:r w:rsidRPr="00E233C3">
        <w:rPr>
          <w:rFonts w:ascii="標楷體" w:eastAsia="標楷體" w:hAnsi="標楷體" w:cs="BiauKai"/>
        </w:rPr>
        <w:t>經費來源與概算：</w:t>
      </w:r>
      <w:r>
        <w:rPr>
          <w:rFonts w:ascii="標楷體" w:eastAsia="標楷體" w:hAnsi="標楷體" w:cs="BiauKai"/>
        </w:rPr>
        <w:t>教育部</w:t>
      </w:r>
      <w:r w:rsidRPr="00E233C3">
        <w:rPr>
          <w:rFonts w:ascii="標楷體" w:eastAsia="標楷體" w:hAnsi="標楷體" w:cs="BiauKai"/>
        </w:rPr>
        <w:t>補助辦理</w:t>
      </w:r>
      <w:r>
        <w:rPr>
          <w:rFonts w:ascii="標楷體" w:eastAsia="標楷體" w:hAnsi="標楷體" w:cs="BiauKai"/>
        </w:rPr>
        <w:t>109學年度</w:t>
      </w:r>
      <w:r w:rsidRPr="00E233C3">
        <w:rPr>
          <w:rFonts w:ascii="標楷體" w:eastAsia="標楷體" w:hAnsi="標楷體" w:cs="BiauKai"/>
        </w:rPr>
        <w:t>精進國民中學及國民小學教師教學專業與課程品質整體推動計畫經費。</w:t>
      </w:r>
    </w:p>
    <w:p w:rsidR="00526563" w:rsidRPr="009F7C13" w:rsidRDefault="00526563" w:rsidP="00526563">
      <w:pPr>
        <w:autoSpaceDE w:val="0"/>
        <w:autoSpaceDN w:val="0"/>
        <w:adjustRightInd w:val="0"/>
        <w:snapToGrid w:val="0"/>
        <w:ind w:left="708" w:hangingChars="295" w:hanging="708"/>
        <w:rPr>
          <w:rFonts w:ascii="標楷體" w:eastAsia="標楷體" w:hAnsi="標楷體" w:hint="eastAsia"/>
        </w:rPr>
      </w:pPr>
    </w:p>
    <w:p w:rsidR="00214B0F" w:rsidRPr="009F7C13" w:rsidRDefault="00214B0F" w:rsidP="00214B0F">
      <w:pPr>
        <w:snapToGrid w:val="0"/>
        <w:rPr>
          <w:rFonts w:ascii="標楷體" w:eastAsia="標楷體" w:hAnsi="標楷體"/>
        </w:rPr>
      </w:pPr>
      <w:r w:rsidRPr="009F7C13">
        <w:rPr>
          <w:rFonts w:ascii="標楷體" w:eastAsia="標楷體" w:hAnsi="標楷體" w:hint="eastAsia"/>
          <w:b/>
        </w:rPr>
        <w:t>八、成效評估之實施</w:t>
      </w:r>
      <w:r w:rsidRPr="009F7C13">
        <w:rPr>
          <w:rFonts w:ascii="標楷體" w:eastAsia="標楷體" w:hAnsi="標楷體" w:hint="eastAsia"/>
        </w:rPr>
        <w:t>：</w:t>
      </w:r>
    </w:p>
    <w:p w:rsidR="00214B0F" w:rsidRPr="009F7C13" w:rsidRDefault="00214B0F" w:rsidP="00214B0F">
      <w:pPr>
        <w:spacing w:line="380" w:lineRule="exact"/>
        <w:ind w:left="720" w:hangingChars="300" w:hanging="720"/>
        <w:rPr>
          <w:rFonts w:ascii="標楷體" w:eastAsia="標楷體" w:hAnsi="標楷體" w:cs="Arial"/>
        </w:rPr>
      </w:pPr>
      <w:r w:rsidRPr="009F7C13">
        <w:rPr>
          <w:rFonts w:ascii="標楷體" w:eastAsia="標楷體" w:hAnsi="標楷體" w:hint="eastAsia"/>
        </w:rPr>
        <w:t>（一）</w:t>
      </w:r>
      <w:r w:rsidRPr="009F7C13">
        <w:rPr>
          <w:rFonts w:ascii="標楷體" w:eastAsia="標楷體" w:hAnsi="標楷體"/>
        </w:rPr>
        <w:t>觀察法：以實際</w:t>
      </w:r>
      <w:r w:rsidRPr="009F7C13">
        <w:rPr>
          <w:rFonts w:ascii="標楷體" w:eastAsia="標楷體" w:hAnsi="標楷體" w:hint="eastAsia"/>
        </w:rPr>
        <w:t>藝術課程體驗</w:t>
      </w:r>
      <w:r w:rsidRPr="009F7C13">
        <w:rPr>
          <w:rFonts w:ascii="標楷體" w:eastAsia="標楷體" w:hAnsi="標楷體"/>
        </w:rPr>
        <w:t>，</w:t>
      </w:r>
      <w:r w:rsidRPr="009F7C13">
        <w:rPr>
          <w:rFonts w:ascii="標楷體" w:eastAsia="標楷體" w:hAnsi="標楷體" w:cs="Arial"/>
        </w:rPr>
        <w:t>了解教師</w:t>
      </w:r>
      <w:r w:rsidRPr="009F7C13">
        <w:rPr>
          <w:rFonts w:ascii="標楷體" w:eastAsia="標楷體" w:hAnsi="標楷體" w:cs="Arial" w:hint="eastAsia"/>
        </w:rPr>
        <w:t>對跨領域課程的認識與運用。</w:t>
      </w:r>
    </w:p>
    <w:p w:rsidR="00214B0F" w:rsidRDefault="00214B0F" w:rsidP="00214B0F">
      <w:pPr>
        <w:spacing w:line="380" w:lineRule="exact"/>
        <w:ind w:left="720" w:hangingChars="300" w:hanging="720"/>
        <w:rPr>
          <w:rFonts w:ascii="標楷體" w:eastAsia="標楷體" w:hAnsi="標楷體"/>
        </w:rPr>
      </w:pPr>
      <w:r w:rsidRPr="009F7C13">
        <w:rPr>
          <w:rFonts w:ascii="標楷體" w:eastAsia="標楷體" w:hAnsi="標楷體" w:hint="eastAsia"/>
        </w:rPr>
        <w:t>（二）</w:t>
      </w:r>
      <w:r w:rsidRPr="009F7C13">
        <w:rPr>
          <w:rFonts w:ascii="標楷體" w:eastAsia="標楷體" w:hAnsi="標楷體"/>
        </w:rPr>
        <w:t>問卷調查法：了解教師</w:t>
      </w:r>
      <w:r w:rsidRPr="009F7C13">
        <w:rPr>
          <w:rFonts w:ascii="標楷體" w:eastAsia="標楷體" w:hAnsi="標楷體" w:hint="eastAsia"/>
        </w:rPr>
        <w:t>對十二年國教藝術領綱</w:t>
      </w:r>
      <w:r w:rsidRPr="009F7C13">
        <w:rPr>
          <w:rFonts w:ascii="標楷體" w:eastAsia="標楷體" w:hAnsi="標楷體" w:cs="Arial" w:hint="eastAsia"/>
        </w:rPr>
        <w:t>的</w:t>
      </w:r>
      <w:r w:rsidRPr="009F7C13">
        <w:rPr>
          <w:rFonts w:ascii="標楷體" w:eastAsia="標楷體" w:hAnsi="標楷體" w:hint="eastAsia"/>
        </w:rPr>
        <w:t>認知程度。</w:t>
      </w:r>
    </w:p>
    <w:p w:rsidR="00214B0F" w:rsidRPr="009F7C13" w:rsidRDefault="00214B0F" w:rsidP="00214B0F">
      <w:pPr>
        <w:spacing w:line="380" w:lineRule="exact"/>
        <w:ind w:left="720" w:hangingChars="300" w:hanging="720"/>
        <w:rPr>
          <w:rFonts w:ascii="標楷體" w:eastAsia="標楷體" w:hAnsi="標楷體"/>
        </w:rPr>
      </w:pPr>
    </w:p>
    <w:p w:rsidR="00214B0F" w:rsidRPr="009F7C13" w:rsidRDefault="00214B0F" w:rsidP="00214B0F">
      <w:pPr>
        <w:snapToGrid w:val="0"/>
        <w:rPr>
          <w:rFonts w:ascii="標楷體" w:eastAsia="標楷體" w:hAnsi="標楷體" w:cs="Arial"/>
        </w:rPr>
      </w:pPr>
      <w:r w:rsidRPr="009F7C13">
        <w:rPr>
          <w:rFonts w:ascii="標楷體" w:eastAsia="標楷體" w:hAnsi="標楷體" w:cs="Arial" w:hint="eastAsia"/>
          <w:b/>
        </w:rPr>
        <w:t>九、預期成效</w:t>
      </w:r>
      <w:r w:rsidRPr="009F7C13">
        <w:rPr>
          <w:rFonts w:ascii="標楷體" w:eastAsia="標楷體" w:hAnsi="標楷體" w:cs="Arial" w:hint="eastAsia"/>
        </w:rPr>
        <w:t>：</w:t>
      </w:r>
    </w:p>
    <w:p w:rsidR="00214B0F" w:rsidRPr="009F7C13" w:rsidRDefault="00214B0F" w:rsidP="00214B0F">
      <w:pPr>
        <w:rPr>
          <w:rFonts w:ascii="標楷體" w:eastAsia="標楷體" w:hAnsi="標楷體" w:cs="Arial"/>
        </w:rPr>
      </w:pPr>
      <w:r>
        <w:rPr>
          <w:rFonts w:ascii="標楷體" w:eastAsia="標楷體" w:hAnsi="標楷體" w:cs="Arial" w:hint="eastAsia"/>
        </w:rPr>
        <w:t>（</w:t>
      </w:r>
      <w:r w:rsidRPr="009F7C13">
        <w:rPr>
          <w:rFonts w:ascii="標楷體" w:eastAsia="標楷體" w:hAnsi="標楷體" w:cs="Arial" w:hint="eastAsia"/>
        </w:rPr>
        <w:t>一</w:t>
      </w:r>
      <w:r>
        <w:rPr>
          <w:rFonts w:ascii="標楷體" w:eastAsia="標楷體" w:hAnsi="標楷體" w:cs="Arial" w:hint="eastAsia"/>
        </w:rPr>
        <w:t>）</w:t>
      </w:r>
      <w:r w:rsidRPr="009F7C13">
        <w:rPr>
          <w:rFonts w:ascii="標楷體" w:eastAsia="標楷體" w:hAnsi="標楷體" w:cs="Arial" w:hint="eastAsia"/>
        </w:rPr>
        <w:t>精進本市國中藝術教師之素養導向音樂鑑賞與表現教學專業能力，提升課程設計專業知能。</w:t>
      </w:r>
    </w:p>
    <w:p w:rsidR="00214B0F" w:rsidRPr="009F7C13" w:rsidRDefault="00214B0F" w:rsidP="00214B0F">
      <w:pPr>
        <w:rPr>
          <w:rFonts w:ascii="標楷體" w:eastAsia="標楷體" w:hAnsi="標楷體" w:cs="Arial"/>
        </w:rPr>
      </w:pPr>
      <w:r>
        <w:rPr>
          <w:rFonts w:ascii="標楷體" w:eastAsia="標楷體" w:hAnsi="標楷體" w:cs="Arial" w:hint="eastAsia"/>
        </w:rPr>
        <w:t>（</w:t>
      </w:r>
      <w:r w:rsidRPr="009F7C13">
        <w:rPr>
          <w:rFonts w:ascii="標楷體" w:eastAsia="標楷體" w:hAnsi="標楷體" w:cs="Arial" w:hint="eastAsia"/>
        </w:rPr>
        <w:t>二</w:t>
      </w:r>
      <w:r>
        <w:rPr>
          <w:rFonts w:ascii="標楷體" w:eastAsia="標楷體" w:hAnsi="標楷體" w:cs="Arial" w:hint="eastAsia"/>
        </w:rPr>
        <w:t>）</w:t>
      </w:r>
      <w:r w:rsidRPr="009F7C13">
        <w:rPr>
          <w:rFonts w:ascii="標楷體" w:eastAsia="標楷體" w:hAnsi="標楷體" w:cs="Arial" w:hint="eastAsia"/>
        </w:rPr>
        <w:t>讓參與的教師透過藝術教學課程的體驗，增進對跨領域課程的認識與運用。</w:t>
      </w:r>
    </w:p>
    <w:p w:rsidR="00214B0F" w:rsidRDefault="00214B0F" w:rsidP="00214B0F">
      <w:pPr>
        <w:rPr>
          <w:rFonts w:ascii="標楷體" w:eastAsia="標楷體" w:hAnsi="標楷體" w:cs="Arial"/>
        </w:rPr>
      </w:pPr>
      <w:r w:rsidRPr="009F7C13">
        <w:rPr>
          <w:rFonts w:ascii="標楷體" w:eastAsia="標楷體" w:hAnsi="標楷體" w:cs="Arial" w:hint="eastAsia"/>
        </w:rPr>
        <w:t>（三）透過分組相互交流的思辯，拋出問題並釐清觀念，建構教師對藝術教育之信念，提升教師對十二年國教藝術領綱的認知程度。</w:t>
      </w:r>
    </w:p>
    <w:p w:rsidR="00214B0F" w:rsidRPr="00D06D55" w:rsidRDefault="00214B0F">
      <w:pPr>
        <w:rPr>
          <w:rFonts w:ascii="BiauKai" w:eastAsia="BiauKai" w:hAnsi="BiauKai" w:hint="eastAsia"/>
          <w:b/>
        </w:rPr>
      </w:pPr>
    </w:p>
    <w:sectPr w:rsidR="00214B0F" w:rsidRPr="00D06D55" w:rsidSect="001E0F74">
      <w:pgSz w:w="11906" w:h="16838"/>
      <w:pgMar w:top="1440" w:right="1588" w:bottom="1440"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BiauKai">
    <w:altName w:val="微軟正黑體"/>
    <w:panose1 w:val="02000500000000000000"/>
    <w:charset w:val="88"/>
    <w:family w:val="auto"/>
    <w:pitch w:val="variable"/>
    <w:sig w:usb0="00000000" w:usb1="08080000" w:usb2="00000010"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0F"/>
    <w:rsid w:val="000D41A6"/>
    <w:rsid w:val="001E0F74"/>
    <w:rsid w:val="00214B0F"/>
    <w:rsid w:val="0048588B"/>
    <w:rsid w:val="004F5908"/>
    <w:rsid w:val="00526563"/>
    <w:rsid w:val="0062691C"/>
    <w:rsid w:val="00CC75FA"/>
    <w:rsid w:val="00D06D55"/>
    <w:rsid w:val="00D51159"/>
    <w:rsid w:val="00D93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A177"/>
  <w15:docId w15:val="{B672512D-B036-9449-A227-64C5D883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14B0F"/>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1D96-7F4F-42ED-BAA4-7ED9696E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juyinlai</dc:creator>
  <cp:keywords/>
  <dc:description/>
  <cp:lastModifiedBy>tnpvgart</cp:lastModifiedBy>
  <cp:revision>2</cp:revision>
  <dcterms:created xsi:type="dcterms:W3CDTF">2020-09-17T14:33:00Z</dcterms:created>
  <dcterms:modified xsi:type="dcterms:W3CDTF">2020-09-17T14:33:00Z</dcterms:modified>
</cp:coreProperties>
</file>