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A" w:rsidRPr="006943AA" w:rsidRDefault="006943AA" w:rsidP="006943A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古城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‧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新都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‧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神仙府：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南府城歷史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特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展系列活動</w:t>
      </w:r>
    </w:p>
    <w:p w:rsidR="006943AA" w:rsidRPr="006943AA" w:rsidRDefault="006943AA" w:rsidP="006943AA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說府城：府城故事多，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達人說給您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聽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</w:t>
      </w: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活動時間</w:t>
      </w:r>
      <w:r w:rsidRPr="006943AA">
        <w:rPr>
          <w:rFonts w:ascii="新細明體" w:eastAsia="新細明體" w:hAnsi="新細明體" w:cs="新細明體"/>
          <w:kern w:val="0"/>
          <w:szCs w:val="24"/>
        </w:rPr>
        <w:t>：101年3月31日起至6月2日止，請詳活動時間表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活動地點</w:t>
      </w:r>
      <w:r w:rsidRPr="006943AA">
        <w:rPr>
          <w:rFonts w:ascii="新細明體" w:eastAsia="新細明體" w:hAnsi="新細明體" w:cs="新細明體"/>
          <w:kern w:val="0"/>
          <w:szCs w:val="24"/>
        </w:rPr>
        <w:t>： 3/31、4/7、4/14、4/21展示教育大樓階梯教室、4/25、5/02、5/09、5/16、5/23、5/30於行政典藏大樓4樓會議室、6/2於研習中心多用途教室。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活動類型</w:t>
      </w:r>
      <w:r w:rsidRPr="006943AA">
        <w:rPr>
          <w:rFonts w:ascii="新細明體" w:eastAsia="新細明體" w:hAnsi="新細明體" w:cs="新細明體"/>
          <w:kern w:val="0"/>
          <w:szCs w:val="24"/>
        </w:rPr>
        <w:t>：特展導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覽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、講座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適合對象</w:t>
      </w:r>
      <w:r w:rsidRPr="006943AA">
        <w:rPr>
          <w:rFonts w:ascii="新細明體" w:eastAsia="新細明體" w:hAnsi="新細明體" w:cs="新細明體"/>
          <w:kern w:val="0"/>
          <w:szCs w:val="24"/>
        </w:rPr>
        <w:t>：教師、文史工作者、對府城故事有興趣的一般大眾（全程參加之公務人員可核予3小時公務人員終身學習時數</w:t>
      </w:r>
      <w:r>
        <w:rPr>
          <w:rFonts w:ascii="新細明體" w:eastAsia="新細明體" w:hAnsi="新細明體" w:cs="新細明體" w:hint="eastAsia"/>
          <w:kern w:val="0"/>
          <w:szCs w:val="24"/>
        </w:rPr>
        <w:t>，教師可核發3小時研習時數</w:t>
      </w:r>
      <w:r w:rsidRPr="006943AA">
        <w:rPr>
          <w:rFonts w:ascii="新細明體" w:eastAsia="新細明體" w:hAnsi="新細明體" w:cs="新細明體"/>
          <w:kern w:val="0"/>
          <w:szCs w:val="24"/>
        </w:rPr>
        <w:t>）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參加費用</w:t>
      </w:r>
      <w:r w:rsidRPr="006943AA">
        <w:rPr>
          <w:rFonts w:ascii="新細明體" w:eastAsia="新細明體" w:hAnsi="新細明體" w:cs="新細明體"/>
          <w:kern w:val="0"/>
          <w:szCs w:val="24"/>
        </w:rPr>
        <w:t>：免費參加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</w:t>
      </w: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活動內容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【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古城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‧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新都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‧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神仙府：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南府城歷史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特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展系列活動說明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】</w:t>
      </w:r>
      <w:proofErr w:type="gramEnd"/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「古城．新都．神仙府：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南府城歷史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特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展」</w:t>
      </w:r>
      <w:r w:rsidRPr="006943AA">
        <w:rPr>
          <w:rFonts w:ascii="新細明體" w:eastAsia="新細明體" w:hAnsi="新細明體" w:cs="新細明體"/>
          <w:kern w:val="0"/>
          <w:szCs w:val="24"/>
        </w:rPr>
        <w:t>帶領觀眾回顧府城歷史，將歷史文化放在當代脈絡下進行思考與對話，瞭解過去不同社群在不同地域空間所形成的府城生活圖像，及其走向今日府城的經過與歷程。教育推廣活動：</w:t>
      </w: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「說府城」系列講座</w:t>
      </w:r>
      <w:r w:rsidRPr="006943AA">
        <w:rPr>
          <w:rFonts w:ascii="新細明體" w:eastAsia="新細明體" w:hAnsi="新細明體" w:cs="新細明體"/>
          <w:kern w:val="0"/>
          <w:szCs w:val="24"/>
        </w:rPr>
        <w:t>，從展示主題延伸文化講座共14場，邀大家來看展覽、聽達人說府城故事，讓精彩故事帶我們深入了解府城之美。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歷史雖然過去，但卻不曾走遠，在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南，關於府城歷史的視覺、聽覺、味覺、觸覺，仍瀰漫、遍佈在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南這個古都裡。有時我們往前行，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總是要奮不顧身，勇往直前，而會需要是</w:t>
      </w: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一步一回頭，瞻前（現在、未來）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還需顧後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（過去）的往前行。</w:t>
      </w:r>
      <w:r w:rsidRPr="006943AA">
        <w:rPr>
          <w:rFonts w:ascii="新細明體" w:eastAsia="新細明體" w:hAnsi="新細明體" w:cs="新細明體"/>
          <w:kern w:val="0"/>
          <w:szCs w:val="24"/>
        </w:rPr>
        <w:t>我們認為過去是用來打造未來的本錢，對於未來的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的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想像是需要與過去相連，與歷史相關，這樣的未來不會是失卻了在地感與歷史感的談法，這會是我們在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南縣市合併後的此時，去回顧府城過去的一個重要意義。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【</w:t>
      </w:r>
      <w:proofErr w:type="gramEnd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說府城：聽達人說故事，感受正港府城味</w:t>
      </w:r>
      <w:proofErr w:type="gramStart"/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】</w:t>
      </w:r>
      <w:proofErr w:type="gramEnd"/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人物的精神是構成府城民情的元素，本活動系列邀請府城文化工作者，親臨分享他/她們眼中的府城風華。帶您了解府城故事，感受府城民情。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</w:t>
      </w: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活動流程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8"/>
        <w:gridCol w:w="2780"/>
        <w:gridCol w:w="3488"/>
      </w:tblGrid>
      <w:tr w:rsidR="006943AA" w:rsidRPr="006943AA" w:rsidTr="006943AA">
        <w:trPr>
          <w:trHeight w:val="346"/>
          <w:tblCellSpacing w:w="0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流程</w:t>
            </w:r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地點</w:t>
            </w:r>
          </w:p>
        </w:tc>
      </w:tr>
      <w:tr w:rsidR="006943AA" w:rsidRPr="006943AA" w:rsidTr="006943AA">
        <w:trPr>
          <w:tblCellSpacing w:w="0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13：00-13：30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活動當日現場報名</w:t>
            </w:r>
          </w:p>
        </w:tc>
        <w:tc>
          <w:tcPr>
            <w:tcW w:w="20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雲牆口字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空間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雨天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則設改在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展示教育大樓1樓大廳</w:t>
            </w:r>
          </w:p>
        </w:tc>
      </w:tr>
      <w:tr w:rsidR="006943AA" w:rsidRPr="006943AA" w:rsidTr="006943AA">
        <w:trPr>
          <w:tblCellSpacing w:w="0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13：30-14：00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報到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943AA" w:rsidRPr="006943AA" w:rsidTr="006943AA">
        <w:trPr>
          <w:tblCellSpacing w:w="0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14：00-14：40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府城展導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4樓府城展</w:t>
            </w:r>
          </w:p>
        </w:tc>
      </w:tr>
      <w:tr w:rsidR="006943AA" w:rsidRPr="006943AA" w:rsidTr="006943AA">
        <w:trPr>
          <w:tblCellSpacing w:w="0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14：50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集合</w:t>
            </w:r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1樓大廳出口</w:t>
            </w:r>
          </w:p>
        </w:tc>
      </w:tr>
      <w:tr w:rsidR="006943AA" w:rsidRPr="006943AA" w:rsidTr="006943AA">
        <w:trPr>
          <w:tblCellSpacing w:w="0" w:type="dxa"/>
          <w:jc w:val="center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15：00-16：30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講座</w:t>
            </w:r>
          </w:p>
        </w:tc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詳見活動場次列表</w:t>
            </w:r>
          </w:p>
        </w:tc>
      </w:tr>
    </w:tbl>
    <w:p w:rsidR="006943AA" w:rsidRPr="006943AA" w:rsidRDefault="006943AA" w:rsidP="006943A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*4/07上午09：30場次於09：00開放報到、報名。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活動場次</w:t>
      </w:r>
    </w:p>
    <w:tbl>
      <w:tblPr>
        <w:tblW w:w="49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5"/>
        <w:gridCol w:w="2727"/>
        <w:gridCol w:w="1174"/>
        <w:gridCol w:w="1064"/>
        <w:gridCol w:w="845"/>
        <w:gridCol w:w="949"/>
      </w:tblGrid>
      <w:tr w:rsidR="006943AA" w:rsidRPr="006943AA" w:rsidTr="006943AA">
        <w:trPr>
          <w:trHeight w:val="253"/>
          <w:tblCellSpacing w:w="0" w:type="dxa"/>
        </w:trPr>
        <w:tc>
          <w:tcPr>
            <w:tcW w:w="8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講題/講師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地點</w:t>
            </w:r>
          </w:p>
        </w:tc>
        <w:tc>
          <w:tcPr>
            <w:tcW w:w="1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報名</w:t>
            </w:r>
          </w:p>
        </w:tc>
      </w:tr>
      <w:tr w:rsidR="006943AA" w:rsidRPr="006943AA" w:rsidTr="006943AA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開始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截止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公布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3/31(六)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看誰在說話？17至19世紀的府城及安平圖像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石文誠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國立臺灣歷史博物館助理研究員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1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活動當日現場報名</w:t>
            </w:r>
          </w:p>
        </w:tc>
      </w:tr>
      <w:tr w:rsidR="006943AA" w:rsidRPr="006943AA" w:rsidTr="006943AA">
        <w:trPr>
          <w:trHeight w:val="530"/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4/07(六)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09：30-12：00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英國宣教師與府城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杜英助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臺灣基督長老教會牧師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gtFrame="_blank" w:history="1">
              <w:r w:rsidRPr="006943AA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我要報名</w:t>
              </w:r>
            </w:hyperlink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4/01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4/02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4/07(六)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西城故事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鄭道聰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南市文獻委員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tgtFrame="_blank" w:history="1">
              <w:r w:rsidRPr="006943AA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我要報名</w:t>
              </w:r>
            </w:hyperlink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4/01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4/02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4/11(三)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我們如何談府城？以「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南府城歷史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特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展」為例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石文誠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國立臺灣歷史博物館助理研究員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3/28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4/05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4/06</w:t>
            </w:r>
          </w:p>
        </w:tc>
      </w:tr>
      <w:tr w:rsidR="006943AA" w:rsidRPr="006943AA" w:rsidTr="006943AA">
        <w:trPr>
          <w:trHeight w:val="507"/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4/14(六)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南美食的古老味方程式</w:t>
            </w:r>
          </w:p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王浩一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作家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3/30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4/09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4/18(三)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神仙府展示策劃、教育活動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及文創設計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林慧芬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國立臺灣歷史博物館研究助理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4/13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4/21(六)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寧南飄桂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詹伯望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南市文化資產保護協會理事長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階梯教室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4/06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4/15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4/16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4/25(三)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西城故事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鄭道聰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南市文獻委員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行政大樓4樓會議室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4/10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4/19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4/20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5/02(三)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題目：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寧南飄桂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詹伯望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南市文化資產保護協會理事長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行政大樓4樓會議室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4/17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4/26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4/27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5/09(三)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南美食的古老味方程式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王浩一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作家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行政大樓4樓會議室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4/24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5/03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5/04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5/16(三)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江與府城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吳茂成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南市社區大學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江分校執行長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行政大樓4樓會議室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5/11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5/23(三)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題目：英國宣教師與府城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杜英助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台灣基督長老教會牧師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行政大樓4樓會議室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5/08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5/17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5/18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5/30(三)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走出府城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林孟欣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國立臺灣歷史博物館助理研究員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行政大樓4樓會議室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5/24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5/25</w:t>
            </w:r>
          </w:p>
        </w:tc>
      </w:tr>
      <w:tr w:rsidR="006943AA" w:rsidRPr="006943AA" w:rsidTr="006943AA">
        <w:trPr>
          <w:tblCellSpacing w:w="0" w:type="dxa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6/02(六)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14：00-16：30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江與府城</w:t>
            </w: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吳茂成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╱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台南市社區大學</w:t>
            </w:r>
            <w:proofErr w:type="gramStart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江分校執行長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研習中心多功能教室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5/18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5/27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3AA" w:rsidRPr="006943AA" w:rsidRDefault="006943AA" w:rsidP="006943A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43AA">
              <w:rPr>
                <w:rFonts w:ascii="新細明體" w:eastAsia="新細明體" w:hAnsi="新細明體" w:cs="新細明體"/>
                <w:kern w:val="0"/>
                <w:szCs w:val="24"/>
              </w:rPr>
              <w:t>5/28</w:t>
            </w:r>
          </w:p>
        </w:tc>
      </w:tr>
    </w:tbl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※備註：週三場預設觀眾以公教人員為主，週六場開放大眾參與，故部份演講者以相同演講題目分別安排週三、週六各1場講座。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 </w:t>
      </w: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報名方式</w:t>
      </w:r>
    </w:p>
    <w:p w:rsidR="006943AA" w:rsidRPr="006943AA" w:rsidRDefault="006943AA" w:rsidP="006943A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網路預約登記：請點選</w:t>
      </w:r>
      <w:r>
        <w:rPr>
          <w:rFonts w:ascii="新細明體" w:eastAsia="新細明體" w:hAnsi="新細明體" w:cs="新細明體" w:hint="eastAsia"/>
          <w:kern w:val="0"/>
          <w:szCs w:val="24"/>
        </w:rPr>
        <w:t>本館官網活動訊息中</w:t>
      </w:r>
      <w:r w:rsidRPr="006943AA">
        <w:rPr>
          <w:rFonts w:ascii="新細明體" w:eastAsia="新細明體" w:hAnsi="新細明體" w:cs="新細明體"/>
          <w:kern w:val="0"/>
          <w:szCs w:val="24"/>
        </w:rPr>
        <w:t>欲報名場次</w:t>
      </w:r>
      <w:r>
        <w:rPr>
          <w:rFonts w:ascii="新細明體" w:eastAsia="新細明體" w:hAnsi="新細明體" w:cs="新細明體" w:hint="eastAsia"/>
          <w:kern w:val="0"/>
          <w:szCs w:val="24"/>
        </w:rPr>
        <w:t>的連結</w:t>
      </w:r>
      <w:r w:rsidRPr="006943AA">
        <w:rPr>
          <w:rFonts w:ascii="新細明體" w:eastAsia="新細明體" w:hAnsi="新細明體" w:cs="新細明體"/>
          <w:kern w:val="0"/>
          <w:szCs w:val="24"/>
        </w:rPr>
        <w:t>，填寫報名表後送出。</w:t>
      </w:r>
    </w:p>
    <w:p w:rsidR="006943AA" w:rsidRPr="006943AA" w:rsidRDefault="006943AA" w:rsidP="006943A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臨櫃填表：至本館服務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領表預約報名，並於報名截止日前繳交報名表。</w:t>
      </w:r>
    </w:p>
    <w:p w:rsidR="006943AA" w:rsidRPr="006943AA" w:rsidRDefault="006943AA" w:rsidP="006943A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活動當日現場報名：限活動當日13：00起至13：30止，於長和路1號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門前雲牆口字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空間活動報到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，依排隊先後順序受理報名， 額滿為止，恕不代為保留名額。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活動須知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活動名額：共40名，開放預約報名30名、活動當日現場報名10名。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報名錄取通知：請報名者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逕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至本館官方網站查詢，恕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另行通知。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預約報名錄取原則：依完成報名先後順序錄取前30名。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限報名者本人參加，名額不得讓予他人。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報到時間：活動當日13：30-14：00報到，活動開始後不開放入場。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lastRenderedPageBreak/>
        <w:t>報到地點：活動報到台設置於本館正門口處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雲牆口字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開放空間（雨天報到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設置於展示教育大樓1樓大廳內）。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活動參與者需遵守本館園區管理要點與展示教育大樓參觀須知。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不開放備取：如報名人數未滿，名額將加入現場報名名額。</w:t>
      </w:r>
    </w:p>
    <w:p w:rsidR="006943AA" w:rsidRPr="006943AA" w:rsidRDefault="006943AA" w:rsidP="006943A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kern w:val="0"/>
          <w:szCs w:val="24"/>
        </w:rPr>
        <w:t>如有疑問，歡迎來電洽詢。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合辦單位</w:t>
      </w:r>
      <w:r w:rsidRPr="006943AA">
        <w:rPr>
          <w:rFonts w:ascii="新細明體" w:eastAsia="新細明體" w:hAnsi="新細明體" w:cs="新細明體"/>
          <w:kern w:val="0"/>
          <w:szCs w:val="24"/>
        </w:rPr>
        <w:t>：府城布衣工作室、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南市文化協會、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南市文化資產保護協會、</w:t>
      </w:r>
      <w:proofErr w:type="gramStart"/>
      <w:r w:rsidRPr="006943AA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6943AA">
        <w:rPr>
          <w:rFonts w:ascii="新細明體" w:eastAsia="新細明體" w:hAnsi="新細明體" w:cs="新細明體"/>
          <w:kern w:val="0"/>
          <w:szCs w:val="24"/>
        </w:rPr>
        <w:t>南市社區大學台江分校、臺灣基督長老教會等。（依筆劃順序排列）</w:t>
      </w:r>
    </w:p>
    <w:p w:rsidR="006943AA" w:rsidRPr="006943AA" w:rsidRDefault="006943AA" w:rsidP="006943A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943AA">
        <w:rPr>
          <w:rFonts w:ascii="新細明體" w:eastAsia="新細明體" w:hAnsi="新細明體" w:cs="新細明體"/>
          <w:b/>
          <w:bCs/>
          <w:kern w:val="0"/>
          <w:szCs w:val="24"/>
        </w:rPr>
        <w:t>洽詢電話</w:t>
      </w:r>
      <w:r w:rsidRPr="006943AA">
        <w:rPr>
          <w:rFonts w:ascii="新細明體" w:eastAsia="新細明體" w:hAnsi="新細明體" w:cs="新細明體"/>
          <w:kern w:val="0"/>
          <w:szCs w:val="24"/>
        </w:rPr>
        <w:t>：06-3568889#9</w:t>
      </w:r>
    </w:p>
    <w:p w:rsidR="00D558BD" w:rsidRPr="006943AA" w:rsidRDefault="00D558BD"/>
    <w:sectPr w:rsidR="00D558BD" w:rsidRPr="006943AA" w:rsidSect="00D558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59BA"/>
    <w:multiLevelType w:val="multilevel"/>
    <w:tmpl w:val="EEA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05DFC"/>
    <w:multiLevelType w:val="multilevel"/>
    <w:tmpl w:val="A57E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3AA"/>
    <w:rsid w:val="006943AA"/>
    <w:rsid w:val="00D5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43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943AA"/>
    <w:rPr>
      <w:b/>
      <w:bCs/>
    </w:rPr>
  </w:style>
  <w:style w:type="character" w:styleId="a4">
    <w:name w:val="Hyperlink"/>
    <w:basedOn w:val="a0"/>
    <w:uiPriority w:val="99"/>
    <w:semiHidden/>
    <w:unhideWhenUsed/>
    <w:rsid w:val="00694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viewform?formkey=dDBiVy1NLXlzVDZzSzU4ZmhncUtOcEE6MQ" TargetMode="External"/><Relationship Id="rId5" Type="http://schemas.openxmlformats.org/officeDocument/2006/relationships/hyperlink" Target="https://docs.google.com/spreadsheet/viewform?formkey=dE5vaEtkT2hDVkxiMnJ0a2FnZTZMNmc6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2308</Characters>
  <Application>Microsoft Office Word</Application>
  <DocSecurity>0</DocSecurity>
  <Lines>19</Lines>
  <Paragraphs>5</Paragraphs>
  <ScaleCrop>false</ScaleCrop>
  <Company>National Museum of Taiwan History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2012-03-27T11:38:00Z</dcterms:created>
  <dcterms:modified xsi:type="dcterms:W3CDTF">2012-03-27T11:40:00Z</dcterms:modified>
</cp:coreProperties>
</file>