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12" w:rsidRPr="00C90770" w:rsidRDefault="007F663A" w:rsidP="00D32D01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bookmarkStart w:id="0" w:name="_GoBack"/>
      <w:bookmarkEnd w:id="0"/>
      <w:r w:rsidRPr="00C90770">
        <w:rPr>
          <w:rFonts w:ascii="微軟正黑體" w:eastAsia="微軟正黑體" w:hAnsi="微軟正黑體" w:hint="eastAsia"/>
          <w:color w:val="FF0000"/>
          <w:sz w:val="40"/>
          <w:szCs w:val="40"/>
        </w:rPr>
        <w:t>晨光時間</w:t>
      </w:r>
      <w:r w:rsidR="006F2F12" w:rsidRPr="00C90770">
        <w:rPr>
          <w:rFonts w:ascii="微軟正黑體" w:eastAsia="微軟正黑體" w:hAnsi="微軟正黑體" w:hint="eastAsia"/>
          <w:color w:val="FF0000"/>
          <w:sz w:val="40"/>
          <w:szCs w:val="40"/>
        </w:rPr>
        <w:t>生命教育</w:t>
      </w:r>
      <w:r w:rsidR="00FD6847" w:rsidRPr="00C90770">
        <w:rPr>
          <w:rFonts w:ascii="微軟正黑體" w:eastAsia="微軟正黑體" w:hAnsi="微軟正黑體" w:hint="eastAsia"/>
          <w:color w:val="FF0000"/>
          <w:sz w:val="40"/>
          <w:szCs w:val="40"/>
        </w:rPr>
        <w:t>課程</w:t>
      </w:r>
      <w:r w:rsidRPr="00C90770">
        <w:rPr>
          <w:rFonts w:ascii="微軟正黑體" w:eastAsia="微軟正黑體" w:hAnsi="微軟正黑體" w:hint="eastAsia"/>
          <w:color w:val="FF0000"/>
          <w:sz w:val="40"/>
          <w:szCs w:val="40"/>
        </w:rPr>
        <w:t>活動設計</w:t>
      </w:r>
    </w:p>
    <w:p w:rsidR="00C90770" w:rsidRPr="00F640AE" w:rsidRDefault="00C90770" w:rsidP="00C90770">
      <w:pPr>
        <w:rPr>
          <w:rFonts w:ascii="Times New Roman" w:eastAsia="標楷體" w:hAnsi="Times New Roman" w:cs="Times New Roman"/>
          <w:vanish/>
          <w:specVanish/>
        </w:rPr>
      </w:pPr>
      <w:r w:rsidRPr="00F640AE">
        <w:rPr>
          <w:rFonts w:ascii="Times New Roman" w:eastAsia="標楷體" w:hAnsi="Times New Roman" w:cs="Times New Roman"/>
        </w:rPr>
        <w:t>一、活動內容：</w:t>
      </w:r>
    </w:p>
    <w:p w:rsidR="00FD6847" w:rsidRPr="00F23FB6" w:rsidRDefault="00FD6847" w:rsidP="00F23FB6">
      <w:pPr>
        <w:jc w:val="center"/>
        <w:rPr>
          <w:rFonts w:ascii="微軟正黑體 Light" w:eastAsia="微軟正黑體 Light" w:hAnsi="微軟正黑體 Light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656"/>
        <w:gridCol w:w="1473"/>
        <w:gridCol w:w="2126"/>
        <w:gridCol w:w="1559"/>
        <w:gridCol w:w="284"/>
        <w:gridCol w:w="1530"/>
      </w:tblGrid>
      <w:tr w:rsidR="006F2F12" w:rsidRPr="00F23FB6" w:rsidTr="00D32D01">
        <w:trPr>
          <w:trHeight w:val="404"/>
        </w:trPr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6F2F12" w:rsidRPr="00F23FB6" w:rsidRDefault="002B63AC" w:rsidP="00FD68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設計者/帶領者</w:t>
            </w:r>
          </w:p>
        </w:tc>
        <w:tc>
          <w:tcPr>
            <w:tcW w:w="1656" w:type="dxa"/>
            <w:vAlign w:val="center"/>
          </w:tcPr>
          <w:p w:rsidR="006F2F12" w:rsidRPr="00F23FB6" w:rsidRDefault="006F2F12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F2F12" w:rsidRPr="00F23FB6" w:rsidRDefault="006F2F12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FB6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126" w:type="dxa"/>
            <w:vAlign w:val="center"/>
          </w:tcPr>
          <w:p w:rsidR="006F2F12" w:rsidRPr="00F23FB6" w:rsidRDefault="006F2F12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F2F12" w:rsidRPr="00F23FB6" w:rsidRDefault="006F2F12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FB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814" w:type="dxa"/>
            <w:gridSpan w:val="2"/>
            <w:vAlign w:val="center"/>
          </w:tcPr>
          <w:p w:rsidR="006F2F12" w:rsidRPr="00F23FB6" w:rsidRDefault="00FD6847" w:rsidP="00FD68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C90770">
              <w:rPr>
                <w:rFonts w:ascii="標楷體" w:eastAsia="標楷體" w:hAnsi="標楷體" w:hint="eastAsia"/>
                <w:szCs w:val="24"/>
              </w:rPr>
              <w:t>?</w:t>
            </w:r>
            <w:r>
              <w:rPr>
                <w:rFonts w:ascii="標楷體" w:eastAsia="標楷體" w:hAnsi="標楷體" w:hint="eastAsia"/>
                <w:szCs w:val="24"/>
              </w:rPr>
              <w:t>學習階段</w:t>
            </w:r>
          </w:p>
        </w:tc>
      </w:tr>
      <w:tr w:rsidR="006F2F12" w:rsidRPr="00F23FB6" w:rsidTr="00D32D01">
        <w:trPr>
          <w:trHeight w:val="410"/>
        </w:trPr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6F2F12" w:rsidRPr="00F23FB6" w:rsidRDefault="006F2F12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FB6">
              <w:rPr>
                <w:rFonts w:ascii="標楷體" w:eastAsia="標楷體" w:hAnsi="標楷體" w:hint="eastAsia"/>
                <w:szCs w:val="24"/>
              </w:rPr>
              <w:t>實施時間</w:t>
            </w:r>
          </w:p>
        </w:tc>
        <w:tc>
          <w:tcPr>
            <w:tcW w:w="1656" w:type="dxa"/>
            <w:vAlign w:val="center"/>
          </w:tcPr>
          <w:p w:rsidR="006F2F12" w:rsidRPr="00FD6847" w:rsidRDefault="00C90770" w:rsidP="003458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="006F2F12" w:rsidRPr="00FD6847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F2F12" w:rsidRPr="00F23FB6" w:rsidRDefault="00FD20C9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FB6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126" w:type="dxa"/>
            <w:vAlign w:val="center"/>
          </w:tcPr>
          <w:p w:rsidR="006F2F12" w:rsidRPr="00F23FB6" w:rsidRDefault="005B57C4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6847">
              <w:rPr>
                <w:rFonts w:ascii="Times New Roman" w:eastAsia="標楷體" w:hAnsi="Times New Roman" w:cs="Times New Roman"/>
                <w:szCs w:val="24"/>
              </w:rPr>
              <w:t>OO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F2F12" w:rsidRPr="00F23FB6" w:rsidRDefault="006F2F12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FB6">
              <w:rPr>
                <w:rFonts w:ascii="標楷體" w:eastAsia="標楷體" w:hAnsi="標楷體" w:hint="eastAsia"/>
                <w:szCs w:val="24"/>
              </w:rPr>
              <w:t>班級人數</w:t>
            </w:r>
          </w:p>
        </w:tc>
        <w:tc>
          <w:tcPr>
            <w:tcW w:w="1814" w:type="dxa"/>
            <w:gridSpan w:val="2"/>
            <w:vAlign w:val="center"/>
          </w:tcPr>
          <w:p w:rsidR="006F2F12" w:rsidRPr="00F23FB6" w:rsidRDefault="006F2F12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2F12" w:rsidRPr="00F23FB6" w:rsidTr="00D32D01">
        <w:trPr>
          <w:trHeight w:val="608"/>
        </w:trPr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6F2F12" w:rsidRPr="00F23FB6" w:rsidRDefault="006F2F12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FB6">
              <w:rPr>
                <w:rFonts w:ascii="標楷體" w:eastAsia="標楷體" w:hAnsi="標楷體" w:hint="eastAsia"/>
                <w:szCs w:val="24"/>
              </w:rPr>
              <w:t>生命教育</w:t>
            </w:r>
            <w:r w:rsidR="00FD6847">
              <w:rPr>
                <w:rFonts w:ascii="標楷體" w:eastAsia="標楷體" w:hAnsi="標楷體" w:hint="eastAsia"/>
                <w:szCs w:val="24"/>
              </w:rPr>
              <w:t>議題</w:t>
            </w:r>
          </w:p>
          <w:p w:rsidR="006F2F12" w:rsidRPr="00F23FB6" w:rsidRDefault="006F2F12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FB6">
              <w:rPr>
                <w:rFonts w:ascii="標楷體" w:eastAsia="標楷體" w:hAnsi="標楷體" w:hint="eastAsia"/>
                <w:szCs w:val="24"/>
              </w:rPr>
              <w:t>學習主題</w:t>
            </w:r>
          </w:p>
        </w:tc>
        <w:tc>
          <w:tcPr>
            <w:tcW w:w="1656" w:type="dxa"/>
            <w:vAlign w:val="center"/>
          </w:tcPr>
          <w:p w:rsidR="00345824" w:rsidRPr="00F02B7E" w:rsidRDefault="00345824" w:rsidP="00F02B7E">
            <w:pPr>
              <w:jc w:val="center"/>
              <w:rPr>
                <w:rFonts w:ascii="標楷體" w:eastAsia="標楷體" w:hAnsi="標楷體"/>
                <w:color w:val="00B0F0"/>
                <w:szCs w:val="24"/>
              </w:rPr>
            </w:pP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6F2F12" w:rsidRPr="00F02B7E" w:rsidRDefault="006F2F12" w:rsidP="00F23FB6">
            <w:pPr>
              <w:jc w:val="center"/>
              <w:rPr>
                <w:rFonts w:ascii="標楷體" w:eastAsia="標楷體" w:hAnsi="標楷體"/>
                <w:color w:val="00B0F0"/>
                <w:szCs w:val="24"/>
              </w:rPr>
            </w:pPr>
            <w:r w:rsidRPr="00F02B7E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  <w:tc>
          <w:tcPr>
            <w:tcW w:w="5499" w:type="dxa"/>
            <w:gridSpan w:val="4"/>
            <w:vAlign w:val="center"/>
          </w:tcPr>
          <w:p w:rsidR="00F02B7E" w:rsidRPr="00F02B7E" w:rsidRDefault="00F02B7E" w:rsidP="00F02B7E">
            <w:pPr>
              <w:rPr>
                <w:rFonts w:ascii="標楷體" w:eastAsia="標楷體" w:hAnsi="標楷體"/>
                <w:color w:val="00B0F0"/>
                <w:szCs w:val="24"/>
              </w:rPr>
            </w:pPr>
          </w:p>
        </w:tc>
      </w:tr>
      <w:tr w:rsidR="006F2F12" w:rsidRPr="00F23FB6" w:rsidTr="00D32D01">
        <w:trPr>
          <w:trHeight w:val="970"/>
        </w:trPr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6F2F12" w:rsidRPr="00FD6847" w:rsidRDefault="006F2F12" w:rsidP="00FD68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6847">
              <w:rPr>
                <w:rFonts w:ascii="Times New Roman" w:eastAsia="標楷體" w:hAnsi="Times New Roman" w:cs="Times New Roman"/>
                <w:szCs w:val="24"/>
              </w:rPr>
              <w:t>教材</w:t>
            </w:r>
            <w:r w:rsidR="00C90770">
              <w:rPr>
                <w:rFonts w:ascii="Times New Roman" w:eastAsia="標楷體" w:hAnsi="Times New Roman" w:cs="Times New Roman" w:hint="eastAsia"/>
                <w:szCs w:val="24"/>
              </w:rPr>
              <w:t>資料</w:t>
            </w:r>
          </w:p>
        </w:tc>
        <w:tc>
          <w:tcPr>
            <w:tcW w:w="8628" w:type="dxa"/>
            <w:gridSpan w:val="6"/>
            <w:vAlign w:val="center"/>
          </w:tcPr>
          <w:p w:rsidR="005B57C4" w:rsidRPr="00FD6847" w:rsidRDefault="005B57C4" w:rsidP="00FD68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D6847" w:rsidRPr="00F23FB6" w:rsidTr="00D32D01">
        <w:trPr>
          <w:trHeight w:val="943"/>
        </w:trPr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FD6847" w:rsidRPr="00FD6847" w:rsidRDefault="00FD6847" w:rsidP="00FD68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Pr="00FD6847">
              <w:rPr>
                <w:rFonts w:ascii="Times New Roman" w:eastAsia="標楷體" w:hAnsi="Times New Roman" w:cs="Times New Roman"/>
                <w:szCs w:val="24"/>
              </w:rPr>
              <w:t>設備</w:t>
            </w:r>
          </w:p>
        </w:tc>
        <w:tc>
          <w:tcPr>
            <w:tcW w:w="8628" w:type="dxa"/>
            <w:gridSpan w:val="6"/>
            <w:vAlign w:val="center"/>
          </w:tcPr>
          <w:p w:rsidR="00FD6847" w:rsidRPr="00FD6847" w:rsidRDefault="00FD6847" w:rsidP="00FD684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2F12" w:rsidRPr="00F23FB6" w:rsidTr="00D32D01">
        <w:trPr>
          <w:trHeight w:val="608"/>
        </w:trPr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6F2F12" w:rsidRPr="00F23FB6" w:rsidRDefault="007F663A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="006F2F12" w:rsidRPr="00F23FB6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8628" w:type="dxa"/>
            <w:gridSpan w:val="6"/>
            <w:vAlign w:val="center"/>
          </w:tcPr>
          <w:p w:rsidR="006F2F12" w:rsidRPr="00F23FB6" w:rsidRDefault="006F2F12" w:rsidP="00F02B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20C9" w:rsidRPr="00F23FB6" w:rsidTr="00D32D01">
        <w:trPr>
          <w:trHeight w:val="322"/>
        </w:trPr>
        <w:tc>
          <w:tcPr>
            <w:tcW w:w="10456" w:type="dxa"/>
            <w:gridSpan w:val="7"/>
            <w:shd w:val="clear" w:color="auto" w:fill="A6A6A6" w:themeFill="background1" w:themeFillShade="A6"/>
            <w:vAlign w:val="center"/>
          </w:tcPr>
          <w:p w:rsidR="00FD20C9" w:rsidRPr="00F23FB6" w:rsidRDefault="007F663A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="00FD20C9" w:rsidRPr="00F23FB6">
              <w:rPr>
                <w:rFonts w:ascii="標楷體" w:eastAsia="標楷體" w:hAnsi="標楷體" w:hint="eastAsia"/>
                <w:szCs w:val="24"/>
              </w:rPr>
              <w:t>活動設計</w:t>
            </w:r>
          </w:p>
        </w:tc>
      </w:tr>
      <w:tr w:rsidR="00D32D01" w:rsidRPr="00F23FB6" w:rsidTr="00D32D01">
        <w:trPr>
          <w:trHeight w:val="364"/>
        </w:trPr>
        <w:tc>
          <w:tcPr>
            <w:tcW w:w="8926" w:type="dxa"/>
            <w:gridSpan w:val="6"/>
            <w:shd w:val="clear" w:color="auto" w:fill="A6A6A6" w:themeFill="background1" w:themeFillShade="A6"/>
            <w:vAlign w:val="center"/>
          </w:tcPr>
          <w:p w:rsidR="00D32D01" w:rsidRPr="00F23FB6" w:rsidRDefault="00D32D01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活動內容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與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實施方式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(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含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引導思考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noProof/>
              </w:rPr>
              <w:t>學習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策略</w:t>
            </w:r>
            <w:r w:rsidRPr="007D4CFE">
              <w:rPr>
                <w:rFonts w:ascii="Times New Roman" w:eastAsia="標楷體" w:hAnsi="Times New Roman" w:cs="Times New Roman"/>
                <w:bCs/>
                <w:noProof/>
              </w:rPr>
              <w:t>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32D01" w:rsidRPr="00F23FB6" w:rsidRDefault="00D32D01" w:rsidP="00F23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FB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D32D01" w:rsidRPr="00F23FB6" w:rsidTr="00D32D01">
        <w:trPr>
          <w:trHeight w:val="608"/>
        </w:trPr>
        <w:tc>
          <w:tcPr>
            <w:tcW w:w="8926" w:type="dxa"/>
            <w:gridSpan w:val="6"/>
            <w:vAlign w:val="center"/>
          </w:tcPr>
          <w:p w:rsidR="00D32D01" w:rsidRPr="00F23FB6" w:rsidRDefault="00D32D01" w:rsidP="00F02B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</w:tcPr>
          <w:p w:rsidR="00D32D01" w:rsidRDefault="00D32D01" w:rsidP="008776B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32D01" w:rsidRDefault="00D32D01" w:rsidP="008776B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32D01" w:rsidRDefault="00D32D01" w:rsidP="008776B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32D01" w:rsidRDefault="00D32D01" w:rsidP="008776B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32D01" w:rsidRPr="00F23FB6" w:rsidRDefault="00D32D01" w:rsidP="00E837A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90770" w:rsidRDefault="00C90770" w:rsidP="00C90770">
      <w:pPr>
        <w:spacing w:line="400" w:lineRule="exact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標楷體" w:hint="eastAsia"/>
          <w:b/>
        </w:rPr>
        <w:t>二</w:t>
      </w:r>
      <w:r w:rsidRPr="006E029F">
        <w:rPr>
          <w:rFonts w:ascii="標楷體" w:eastAsia="標楷體" w:hAnsi="標楷體" w:cs="標楷體" w:hint="eastAsia"/>
          <w:b/>
        </w:rPr>
        <w:t>、</w:t>
      </w:r>
      <w:r>
        <w:rPr>
          <w:rFonts w:ascii="標楷體" w:eastAsia="標楷體" w:hAnsi="標楷體" w:cs="標楷體" w:hint="eastAsia"/>
          <w:b/>
        </w:rPr>
        <w:t>教學提醒</w:t>
      </w:r>
      <w:r w:rsidR="00D32D01">
        <w:rPr>
          <w:rFonts w:ascii="標楷體" w:eastAsia="標楷體" w:hAnsi="標楷體" w:cs="標楷體" w:hint="eastAsia"/>
          <w:b/>
        </w:rPr>
        <w:t>/</w:t>
      </w:r>
      <w:r>
        <w:rPr>
          <w:rFonts w:ascii="標楷體" w:eastAsia="標楷體" w:hAnsi="標楷體" w:cs="標楷體" w:hint="eastAsia"/>
          <w:b/>
        </w:rPr>
        <w:t>教學</w:t>
      </w:r>
      <w:r w:rsidR="00D32D01">
        <w:rPr>
          <w:rFonts w:ascii="標楷體" w:eastAsia="標楷體" w:hAnsi="標楷體" w:cs="標楷體" w:hint="eastAsia"/>
          <w:b/>
        </w:rPr>
        <w:t>效果</w:t>
      </w:r>
      <w:r>
        <w:rPr>
          <w:rFonts w:ascii="標楷體" w:eastAsia="標楷體" w:hAnsi="標楷體" w:cs="標楷體" w:hint="eastAsia"/>
          <w:b/>
        </w:rPr>
        <w:t>自評</w:t>
      </w:r>
    </w:p>
    <w:p w:rsidR="00C90770" w:rsidRPr="005A7F06" w:rsidRDefault="00C90770" w:rsidP="00C90770">
      <w:pPr>
        <w:spacing w:line="400" w:lineRule="exact"/>
        <w:rPr>
          <w:rFonts w:ascii="標楷體" w:eastAsia="標楷體" w:hAnsi="標楷體" w:cs="Times New Roman"/>
          <w:b/>
        </w:rPr>
      </w:pPr>
    </w:p>
    <w:p w:rsidR="00C90770" w:rsidRPr="00C9115C" w:rsidRDefault="00C90770" w:rsidP="00C90770">
      <w:pPr>
        <w:spacing w:line="400" w:lineRule="exact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標楷體" w:hint="eastAsia"/>
          <w:b/>
        </w:rPr>
        <w:t>三</w:t>
      </w:r>
      <w:r w:rsidRPr="006E029F">
        <w:rPr>
          <w:rFonts w:ascii="標楷體" w:eastAsia="標楷體" w:hAnsi="標楷體" w:cs="標楷體" w:hint="eastAsia"/>
          <w:b/>
        </w:rPr>
        <w:t>、附錄</w:t>
      </w:r>
      <w:r>
        <w:rPr>
          <w:rFonts w:ascii="標楷體" w:eastAsia="標楷體" w:hAnsi="標楷體" w:cs="標楷體" w:hint="eastAsia"/>
          <w:b/>
        </w:rPr>
        <w:t>(</w:t>
      </w:r>
      <w:r w:rsidR="00D32D01">
        <w:rPr>
          <w:rFonts w:ascii="標楷體" w:eastAsia="標楷體" w:hAnsi="標楷體" w:cs="標楷體" w:hint="eastAsia"/>
          <w:b/>
        </w:rPr>
        <w:t>課程</w:t>
      </w:r>
      <w:r>
        <w:rPr>
          <w:rFonts w:ascii="標楷體" w:eastAsia="標楷體" w:hAnsi="標楷體" w:cs="標楷體" w:hint="eastAsia"/>
          <w:b/>
        </w:rPr>
        <w:t>會用到的參考資料或理論講義)</w:t>
      </w:r>
    </w:p>
    <w:p w:rsidR="00C90770" w:rsidRPr="00C9115C" w:rsidRDefault="00C90770" w:rsidP="00D32D01">
      <w:pPr>
        <w:widowControl/>
        <w:shd w:val="clear" w:color="auto" w:fill="FFFFFF"/>
        <w:spacing w:line="312" w:lineRule="atLeast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</w:rPr>
      </w:pP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附</w:t>
      </w:r>
      <w:r>
        <w:rPr>
          <w:rFonts w:ascii="標楷體" w:eastAsia="標楷體" w:hAnsi="標楷體" w:cs="Times New Roman" w:hint="eastAsia"/>
          <w:b/>
          <w:bCs/>
          <w:snapToGrid w:val="0"/>
        </w:rPr>
        <w:t>錄</w:t>
      </w:r>
      <w:proofErr w:type="gramStart"/>
      <w:r w:rsidRPr="00C9115C">
        <w:rPr>
          <w:rFonts w:ascii="標楷體" w:eastAsia="標楷體" w:hAnsi="標楷體" w:cs="Times New Roman" w:hint="eastAsia"/>
          <w:b/>
          <w:bCs/>
          <w:snapToGrid w:val="0"/>
        </w:rPr>
        <w:t>一</w:t>
      </w:r>
      <w:proofErr w:type="gramEnd"/>
      <w:r w:rsidRPr="00C9115C">
        <w:rPr>
          <w:rFonts w:ascii="標楷體" w:eastAsia="標楷體" w:hAnsi="標楷體" w:cs="Times New Roman" w:hint="eastAsia"/>
          <w:b/>
          <w:bCs/>
          <w:snapToGrid w:val="0"/>
        </w:rPr>
        <w:t xml:space="preserve">： </w:t>
      </w:r>
    </w:p>
    <w:p w:rsidR="00C90770" w:rsidRPr="00C9115C" w:rsidRDefault="00C90770" w:rsidP="00D32D01">
      <w:pPr>
        <w:widowControl/>
        <w:shd w:val="clear" w:color="auto" w:fill="FFFFFF"/>
        <w:spacing w:line="312" w:lineRule="atLeast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</w:rPr>
      </w:pP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附</w:t>
      </w:r>
      <w:r>
        <w:rPr>
          <w:rFonts w:ascii="標楷體" w:eastAsia="標楷體" w:hAnsi="標楷體" w:cs="Times New Roman" w:hint="eastAsia"/>
          <w:b/>
          <w:bCs/>
          <w:snapToGrid w:val="0"/>
        </w:rPr>
        <w:t>錄</w:t>
      </w: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二：</w:t>
      </w:r>
    </w:p>
    <w:p w:rsidR="00C90770" w:rsidRPr="00F73D5A" w:rsidRDefault="00C90770" w:rsidP="00D32D01">
      <w:pPr>
        <w:widowControl/>
        <w:shd w:val="clear" w:color="auto" w:fill="FFFFFF"/>
        <w:spacing w:line="312" w:lineRule="atLeast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</w:rPr>
      </w:pPr>
      <w:r w:rsidRPr="00C9115C">
        <w:rPr>
          <w:rFonts w:ascii="標楷體" w:eastAsia="標楷體" w:hAnsi="標楷體" w:cs="Times New Roman" w:hint="eastAsia"/>
          <w:b/>
          <w:bCs/>
          <w:snapToGrid w:val="0"/>
        </w:rPr>
        <w:t>附</w:t>
      </w:r>
      <w:r>
        <w:rPr>
          <w:rFonts w:ascii="標楷體" w:eastAsia="標楷體" w:hAnsi="標楷體" w:cs="Times New Roman" w:hint="eastAsia"/>
          <w:b/>
          <w:bCs/>
          <w:snapToGrid w:val="0"/>
        </w:rPr>
        <w:t>錄</w:t>
      </w:r>
      <w:proofErr w:type="gramStart"/>
      <w:r w:rsidRPr="00C9115C">
        <w:rPr>
          <w:rFonts w:ascii="標楷體" w:eastAsia="標楷體" w:hAnsi="標楷體" w:cs="Times New Roman" w:hint="eastAsia"/>
          <w:b/>
          <w:bCs/>
          <w:snapToGrid w:val="0"/>
        </w:rPr>
        <w:t>三</w:t>
      </w:r>
      <w:proofErr w:type="gramEnd"/>
      <w:r w:rsidRPr="00C9115C">
        <w:rPr>
          <w:rFonts w:ascii="標楷體" w:eastAsia="標楷體" w:hAnsi="標楷體" w:cs="Times New Roman" w:hint="eastAsia"/>
          <w:b/>
          <w:bCs/>
          <w:snapToGrid w:val="0"/>
        </w:rPr>
        <w:t>：</w:t>
      </w:r>
    </w:p>
    <w:p w:rsidR="00C90770" w:rsidRDefault="00C90770" w:rsidP="00C90770">
      <w:pPr>
        <w:widowControl/>
        <w:spacing w:line="400" w:lineRule="exact"/>
        <w:jc w:val="both"/>
        <w:rPr>
          <w:rFonts w:ascii="標楷體" w:eastAsia="標楷體" w:hAnsi="標楷體" w:cs="標楷體"/>
          <w:b/>
        </w:rPr>
      </w:pPr>
    </w:p>
    <w:p w:rsidR="00C90770" w:rsidRDefault="00C90770" w:rsidP="00C90770">
      <w:pPr>
        <w:widowControl/>
        <w:spacing w:line="400" w:lineRule="exact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標楷體" w:hint="eastAsia"/>
          <w:b/>
        </w:rPr>
        <w:t>四</w:t>
      </w:r>
      <w:r w:rsidRPr="00C9115C">
        <w:rPr>
          <w:rFonts w:ascii="標楷體" w:eastAsia="標楷體" w:hAnsi="標楷體" w:cs="標楷體" w:hint="eastAsia"/>
          <w:b/>
        </w:rPr>
        <w:t>、參考資料</w:t>
      </w:r>
      <w:r w:rsidRPr="006E029F">
        <w:rPr>
          <w:rFonts w:ascii="標楷體" w:eastAsia="標楷體" w:hAnsi="標楷體" w:cs="Times New Roman" w:hint="eastAsia"/>
          <w:b/>
        </w:rPr>
        <w:t xml:space="preserve"> (</w:t>
      </w:r>
      <w:r w:rsidRPr="006E029F">
        <w:rPr>
          <w:rFonts w:ascii="標楷體" w:eastAsia="標楷體" w:hAnsi="標楷體" w:cs="標楷體" w:hint="eastAsia"/>
          <w:b/>
        </w:rPr>
        <w:t>參考書目及網站</w:t>
      </w:r>
      <w:r w:rsidRPr="006E029F">
        <w:rPr>
          <w:rFonts w:ascii="標楷體" w:eastAsia="標楷體" w:hAnsi="標楷體" w:cs="Times New Roman" w:hint="eastAsia"/>
          <w:b/>
        </w:rPr>
        <w:t>)</w:t>
      </w:r>
    </w:p>
    <w:p w:rsidR="00C90770" w:rsidRPr="007E5618" w:rsidRDefault="00C90770" w:rsidP="00C90770">
      <w:pPr>
        <w:widowControl/>
        <w:spacing w:line="400" w:lineRule="exact"/>
        <w:jc w:val="both"/>
        <w:rPr>
          <w:rFonts w:ascii="Times New Roman" w:eastAsia="標楷體" w:hAnsi="Times New Roman" w:cs="Times New Roman"/>
        </w:rPr>
      </w:pPr>
      <w:r w:rsidRPr="007E5618">
        <w:rPr>
          <w:rFonts w:ascii="Times New Roman" w:eastAsia="標楷體" w:hAnsi="Times New Roman" w:cs="Times New Roman"/>
        </w:rPr>
        <w:t>(</w:t>
      </w:r>
      <w:proofErr w:type="gramStart"/>
      <w:r w:rsidRPr="007E5618">
        <w:rPr>
          <w:rFonts w:ascii="Times New Roman" w:eastAsia="標楷體" w:hAnsi="Times New Roman" w:cs="Times New Roman"/>
        </w:rPr>
        <w:t>一</w:t>
      </w:r>
      <w:proofErr w:type="gramEnd"/>
      <w:r w:rsidRPr="007E5618">
        <w:rPr>
          <w:rFonts w:ascii="Times New Roman" w:eastAsia="標楷體" w:hAnsi="Times New Roman" w:cs="Times New Roman"/>
        </w:rPr>
        <w:t>)</w:t>
      </w:r>
      <w:r w:rsidRPr="007E5618">
        <w:rPr>
          <w:rFonts w:ascii="Times New Roman" w:eastAsia="標楷體" w:hAnsi="Times New Roman" w:cs="Times New Roman"/>
        </w:rPr>
        <w:t>書籍</w:t>
      </w:r>
    </w:p>
    <w:p w:rsidR="00C90770" w:rsidRPr="007E5618" w:rsidRDefault="00C90770" w:rsidP="00C90770">
      <w:pPr>
        <w:widowControl/>
        <w:spacing w:line="400" w:lineRule="exact"/>
        <w:jc w:val="both"/>
        <w:rPr>
          <w:rFonts w:ascii="Times New Roman" w:eastAsia="標楷體" w:hAnsi="Times New Roman" w:cs="Times New Roman"/>
          <w:b/>
        </w:rPr>
      </w:pPr>
      <w:r w:rsidRPr="007E5618">
        <w:rPr>
          <w:rFonts w:ascii="Times New Roman" w:eastAsia="標楷體" w:hAnsi="Times New Roman" w:cs="Times New Roman"/>
        </w:rPr>
        <w:t>(</w:t>
      </w:r>
      <w:r w:rsidRPr="007E5618">
        <w:rPr>
          <w:rFonts w:ascii="Times New Roman" w:eastAsia="標楷體" w:hAnsi="Times New Roman" w:cs="Times New Roman"/>
        </w:rPr>
        <w:t>二</w:t>
      </w:r>
      <w:r w:rsidRPr="007E5618">
        <w:rPr>
          <w:rFonts w:ascii="Times New Roman" w:eastAsia="標楷體" w:hAnsi="Times New Roman" w:cs="Times New Roman"/>
        </w:rPr>
        <w:t>)</w:t>
      </w:r>
      <w:r w:rsidRPr="007E5618">
        <w:rPr>
          <w:rFonts w:ascii="Times New Roman" w:eastAsia="標楷體" w:hAnsi="Times New Roman" w:cs="Times New Roman"/>
        </w:rPr>
        <w:t>網站</w:t>
      </w:r>
    </w:p>
    <w:p w:rsidR="006F2F12" w:rsidRPr="00657524" w:rsidRDefault="006F2F12" w:rsidP="00210A51">
      <w:pPr>
        <w:rPr>
          <w:rFonts w:ascii="微軟正黑體 Light" w:eastAsia="微軟正黑體 Light" w:hAnsi="微軟正黑體 Light"/>
          <w:sz w:val="20"/>
          <w:szCs w:val="20"/>
        </w:rPr>
      </w:pPr>
    </w:p>
    <w:sectPr w:rsidR="006F2F12" w:rsidRPr="00657524" w:rsidSect="006F2F1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47" w:rsidRDefault="00FD6847" w:rsidP="00FD6847">
      <w:r>
        <w:separator/>
      </w:r>
    </w:p>
  </w:endnote>
  <w:endnote w:type="continuationSeparator" w:id="0">
    <w:p w:rsidR="00FD6847" w:rsidRDefault="00FD6847" w:rsidP="00FD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47" w:rsidRDefault="00FD6847" w:rsidP="00FD6847">
      <w:r>
        <w:separator/>
      </w:r>
    </w:p>
  </w:footnote>
  <w:footnote w:type="continuationSeparator" w:id="0">
    <w:p w:rsidR="00FD6847" w:rsidRDefault="00FD6847" w:rsidP="00FD6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847" w:rsidRPr="00FD6847" w:rsidRDefault="00FD6847">
    <w:pPr>
      <w:pStyle w:val="a6"/>
    </w:pPr>
    <w:r>
      <w:rPr>
        <w:rFonts w:hint="eastAsia"/>
      </w:rPr>
      <w:t>國教署生命教育專業發展中心</w:t>
    </w:r>
    <w:r>
      <w:rPr>
        <w:rFonts w:hint="eastAsia"/>
      </w:rPr>
      <w:t>(</w:t>
    </w:r>
    <w:r>
      <w:t>LEPDC)</w:t>
    </w:r>
    <w:r>
      <w:rPr>
        <w:rFonts w:hint="eastAsia"/>
      </w:rPr>
      <w:t>晨光時間生命教育課程活動設計</w:t>
    </w:r>
    <w:r>
      <w:rPr>
        <w:rFonts w:hint="eastAsia"/>
      </w:rPr>
      <w:t>109.01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139AA"/>
    <w:multiLevelType w:val="hybridMultilevel"/>
    <w:tmpl w:val="EE969E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BF5D31"/>
    <w:multiLevelType w:val="hybridMultilevel"/>
    <w:tmpl w:val="4918B588"/>
    <w:lvl w:ilvl="0" w:tplc="51A0D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E205C8"/>
    <w:multiLevelType w:val="hybridMultilevel"/>
    <w:tmpl w:val="B998A2F0"/>
    <w:lvl w:ilvl="0" w:tplc="9C6A2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12"/>
    <w:rsid w:val="00050BC9"/>
    <w:rsid w:val="00103A95"/>
    <w:rsid w:val="00210A51"/>
    <w:rsid w:val="0027138D"/>
    <w:rsid w:val="002B63AC"/>
    <w:rsid w:val="00345824"/>
    <w:rsid w:val="005025EE"/>
    <w:rsid w:val="005B57C4"/>
    <w:rsid w:val="00657524"/>
    <w:rsid w:val="006F2F12"/>
    <w:rsid w:val="007F663A"/>
    <w:rsid w:val="008776B0"/>
    <w:rsid w:val="008933A8"/>
    <w:rsid w:val="009468DB"/>
    <w:rsid w:val="00C903DD"/>
    <w:rsid w:val="00C90770"/>
    <w:rsid w:val="00D32D01"/>
    <w:rsid w:val="00DE3F48"/>
    <w:rsid w:val="00E837AB"/>
    <w:rsid w:val="00F02B7E"/>
    <w:rsid w:val="00F23FB6"/>
    <w:rsid w:val="00FD20C9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5DA2-60B3-4576-913F-0B07505A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D6847"/>
    <w:pPr>
      <w:widowControl/>
      <w:spacing w:before="100" w:beforeAutospacing="1" w:after="100" w:afterAutospacing="1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57C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D6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68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6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684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D6847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customStyle="1" w:styleId="CM9">
    <w:name w:val="CM9"/>
    <w:basedOn w:val="a"/>
    <w:next w:val="a"/>
    <w:uiPriority w:val="99"/>
    <w:rsid w:val="00FD6847"/>
    <w:pPr>
      <w:autoSpaceDE w:val="0"/>
      <w:autoSpaceDN w:val="0"/>
      <w:adjustRightInd w:val="0"/>
    </w:pPr>
    <w:rPr>
      <w:rFonts w:ascii="標楷體" w:eastAsia="標楷體" w:hAnsi="Calibri" w:cs="標楷體"/>
      <w:kern w:val="0"/>
      <w:szCs w:val="24"/>
    </w:rPr>
  </w:style>
  <w:style w:type="paragraph" w:customStyle="1" w:styleId="Default">
    <w:name w:val="Default"/>
    <w:rsid w:val="00FD6847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FD6847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customStyle="1" w:styleId="a5">
    <w:name w:val="清單段落 字元"/>
    <w:link w:val="a4"/>
    <w:uiPriority w:val="34"/>
    <w:locked/>
    <w:rsid w:val="00FD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EWHAT</dc:creator>
  <cp:keywords/>
  <dc:description/>
  <cp:lastModifiedBy>搗蛋 小</cp:lastModifiedBy>
  <cp:revision>4</cp:revision>
  <dcterms:created xsi:type="dcterms:W3CDTF">2020-01-19T14:09:00Z</dcterms:created>
  <dcterms:modified xsi:type="dcterms:W3CDTF">2020-01-19T14:12:00Z</dcterms:modified>
</cp:coreProperties>
</file>