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19" w:rsidRDefault="002F7B19" w:rsidP="002F7B19">
      <w:pPr>
        <w:spacing w:line="360" w:lineRule="auto"/>
        <w:rPr>
          <w:szCs w:val="24"/>
        </w:rPr>
      </w:pPr>
      <w:r>
        <w:rPr>
          <w:rFonts w:hint="eastAsia"/>
          <w:szCs w:val="24"/>
        </w:rPr>
        <w:t>孩子的鐘塔</w:t>
      </w:r>
    </w:p>
    <w:p w:rsidR="002F7B19" w:rsidRDefault="002F7B19" w:rsidP="002F7B19">
      <w:pPr>
        <w:spacing w:line="360" w:lineRule="auto"/>
        <w:ind w:firstLineChars="150" w:firstLine="360"/>
        <w:rPr>
          <w:szCs w:val="24"/>
        </w:rPr>
      </w:pPr>
      <w:r>
        <w:rPr>
          <w:rFonts w:hint="eastAsia"/>
          <w:szCs w:val="24"/>
        </w:rPr>
        <w:t>「鐘塔」其實不大像座塔。若不是滿掛著許多大大小小的銅鐘，三層鐵架子的造型遠遠看去倒像是供兒童攀爬的體操架——十八呎的高度當然沒有孩子爬得上去，只有從海灣那邊吹拂過來的海風，會讓一百多口小鐘和中央那口大鐘發出清脆愉悅的鳴響，像孩子們快樂的笑聲。難怪這座鐘塔名叫：孩子的鐘塔。</w:t>
      </w:r>
    </w:p>
    <w:tbl>
      <w:tblPr>
        <w:tblStyle w:val="a3"/>
        <w:tblpPr w:leftFromText="180" w:rightFromText="180" w:vertAnchor="text" w:horzAnchor="margin" w:tblpXSpec="center" w:tblpY="143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2F7B19" w:rsidTr="002F7B19">
        <w:trPr>
          <w:trHeight w:val="574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19" w:rsidRDefault="002F7B19">
            <w:pPr>
              <w:spacing w:line="360" w:lineRule="auto"/>
              <w:rPr>
                <w:szCs w:val="24"/>
              </w:rPr>
            </w:pPr>
          </w:p>
          <w:p w:rsidR="002F7B19" w:rsidRDefault="002F7B19">
            <w:pPr>
              <w:spacing w:line="360" w:lineRule="auto"/>
              <w:rPr>
                <w:szCs w:val="24"/>
              </w:rPr>
            </w:pPr>
          </w:p>
        </w:tc>
      </w:tr>
      <w:tr w:rsidR="002F7B19" w:rsidTr="002F7B19">
        <w:trPr>
          <w:trHeight w:val="927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19" w:rsidRDefault="002F7B19">
            <w:pPr>
              <w:spacing w:line="360" w:lineRule="auto"/>
              <w:rPr>
                <w:szCs w:val="24"/>
              </w:rPr>
            </w:pPr>
          </w:p>
        </w:tc>
      </w:tr>
    </w:tbl>
    <w:p w:rsidR="00F52326" w:rsidRDefault="00F52326"/>
    <w:p w:rsidR="002F7B19" w:rsidRDefault="002F7B19" w:rsidP="002F7B19">
      <w:pPr>
        <w:spacing w:line="360" w:lineRule="auto"/>
        <w:rPr>
          <w:szCs w:val="24"/>
        </w:rPr>
      </w:pPr>
    </w:p>
    <w:p w:rsidR="002F7B19" w:rsidRDefault="002F7B19" w:rsidP="002F7B19">
      <w:pPr>
        <w:spacing w:line="360" w:lineRule="auto"/>
        <w:rPr>
          <w:szCs w:val="24"/>
        </w:rPr>
      </w:pPr>
    </w:p>
    <w:p w:rsidR="002F7B19" w:rsidRDefault="002F7B19" w:rsidP="002F7B19">
      <w:pPr>
        <w:spacing w:line="360" w:lineRule="auto"/>
        <w:rPr>
          <w:rFonts w:hint="eastAsia"/>
          <w:szCs w:val="24"/>
        </w:rPr>
      </w:pPr>
      <w:bookmarkStart w:id="0" w:name="_GoBack"/>
      <w:bookmarkEnd w:id="0"/>
    </w:p>
    <w:p w:rsidR="002F7B19" w:rsidRDefault="002F7B19" w:rsidP="002F7B1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愛蓮說</w:t>
      </w:r>
    </w:p>
    <w:p w:rsidR="002F7B19" w:rsidRDefault="002F7B19" w:rsidP="002F7B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予獨愛蓮之出淤泥而不染，濯清漣而不妖；中通外直，不蔓不枝；香遠益清，亭亭淨植，可遠觀而不可褻玩焉。</w:t>
      </w:r>
    </w:p>
    <w:p w:rsidR="002F7B19" w:rsidRDefault="002F7B19" w:rsidP="002F7B19">
      <w:pPr>
        <w:ind w:firstLineChars="200" w:firstLine="560"/>
        <w:rPr>
          <w:sz w:val="28"/>
          <w:szCs w:val="28"/>
        </w:rPr>
      </w:pPr>
    </w:p>
    <w:p w:rsidR="002F7B19" w:rsidRDefault="002F7B19" w:rsidP="002F7B19">
      <w:pPr>
        <w:ind w:firstLineChars="200" w:firstLine="560"/>
        <w:rPr>
          <w:sz w:val="28"/>
          <w:szCs w:val="28"/>
        </w:rPr>
      </w:pPr>
    </w:p>
    <w:p w:rsidR="002F7B19" w:rsidRDefault="002F7B19" w:rsidP="002F7B19">
      <w:pPr>
        <w:ind w:firstLineChars="200" w:firstLine="560"/>
        <w:rPr>
          <w:sz w:val="28"/>
          <w:szCs w:val="28"/>
        </w:rPr>
      </w:pPr>
    </w:p>
    <w:p w:rsidR="002F7B19" w:rsidRPr="002F7B19" w:rsidRDefault="002F7B19">
      <w:pPr>
        <w:rPr>
          <w:rFonts w:hint="eastAsia"/>
        </w:rPr>
      </w:pPr>
    </w:p>
    <w:sectPr w:rsidR="002F7B19" w:rsidRPr="002F7B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19"/>
    <w:rsid w:val="002F7B19"/>
    <w:rsid w:val="00F5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8AD6"/>
  <w15:chartTrackingRefBased/>
  <w15:docId w15:val="{1B168E85-98B0-48B3-8C97-56FE8DCB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1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2018-01-24T08:36:00Z</dcterms:created>
  <dcterms:modified xsi:type="dcterms:W3CDTF">2018-01-24T08:36:00Z</dcterms:modified>
</cp:coreProperties>
</file>