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37" w:rsidRPr="004F2F37" w:rsidRDefault="004F2F37" w:rsidP="004F2F37">
      <w:pPr>
        <w:widowControl/>
        <w:spacing w:before="100" w:beforeAutospacing="1" w:after="100" w:afterAutospacing="1"/>
        <w:rPr>
          <w:color w:val="000000"/>
          <w:kern w:val="0"/>
          <w:sz w:val="27"/>
          <w:szCs w:val="27"/>
        </w:rPr>
      </w:pPr>
      <w:r w:rsidRPr="004F2F37">
        <w:rPr>
          <w:b/>
          <w:bCs/>
          <w:color w:val="000000"/>
          <w:kern w:val="0"/>
          <w:sz w:val="27"/>
        </w:rPr>
        <w:t>使用機械</w:t>
      </w:r>
    </w:p>
    <w:p w:rsidR="004F2F37" w:rsidRPr="004F2F37" w:rsidRDefault="004F2F37" w:rsidP="004F2F37">
      <w:pPr>
        <w:widowControl/>
        <w:numPr>
          <w:ilvl w:val="0"/>
          <w:numId w:val="1"/>
        </w:numPr>
        <w:spacing w:before="100" w:beforeAutospacing="1" w:after="100" w:afterAutospacing="1"/>
        <w:rPr>
          <w:color w:val="000000"/>
          <w:kern w:val="0"/>
          <w:sz w:val="27"/>
          <w:szCs w:val="27"/>
        </w:rPr>
      </w:pPr>
      <w:r w:rsidRPr="004F2F37">
        <w:rPr>
          <w:b/>
          <w:bCs/>
          <w:color w:val="000000"/>
          <w:kern w:val="0"/>
          <w:sz w:val="27"/>
        </w:rPr>
        <w:t>機械</w:t>
      </w:r>
      <w:r w:rsidRPr="004F2F37">
        <w:rPr>
          <w:b/>
          <w:bCs/>
          <w:color w:val="000000"/>
          <w:kern w:val="0"/>
          <w:sz w:val="27"/>
        </w:rPr>
        <w:t>:</w:t>
      </w:r>
      <w:r w:rsidRPr="004F2F37">
        <w:rPr>
          <w:color w:val="000000"/>
          <w:kern w:val="0"/>
          <w:sz w:val="27"/>
          <w:szCs w:val="27"/>
        </w:rPr>
        <w:t>凡能使我們省力或得到方便的工具，都可稱為「機械」。</w:t>
      </w:r>
    </w:p>
    <w:p w:rsidR="004F2F37" w:rsidRPr="004F2F37" w:rsidRDefault="004F2F37" w:rsidP="004F2F37">
      <w:pPr>
        <w:widowControl/>
        <w:numPr>
          <w:ilvl w:val="0"/>
          <w:numId w:val="1"/>
        </w:numPr>
        <w:spacing w:before="100" w:beforeAutospacing="1" w:after="100" w:afterAutospacing="1"/>
        <w:rPr>
          <w:color w:val="000000"/>
          <w:kern w:val="0"/>
          <w:sz w:val="27"/>
          <w:szCs w:val="27"/>
        </w:rPr>
      </w:pPr>
      <w:r w:rsidRPr="004F2F37">
        <w:rPr>
          <w:b/>
          <w:bCs/>
          <w:color w:val="000000"/>
          <w:kern w:val="0"/>
          <w:sz w:val="27"/>
        </w:rPr>
        <w:t>使用機械的目的</w:t>
      </w:r>
      <w:r w:rsidRPr="004F2F37">
        <w:rPr>
          <w:b/>
          <w:bCs/>
          <w:color w:val="000000"/>
          <w:kern w:val="0"/>
          <w:sz w:val="27"/>
        </w:rPr>
        <w:t>:</w:t>
      </w:r>
      <w:r w:rsidRPr="004F2F37">
        <w:rPr>
          <w:color w:val="000000"/>
          <w:kern w:val="0"/>
          <w:sz w:val="27"/>
          <w:szCs w:val="27"/>
        </w:rPr>
        <w:t>省力、或加快速度</w:t>
      </w:r>
      <w:r w:rsidRPr="004F2F37">
        <w:rPr>
          <w:color w:val="000000"/>
          <w:kern w:val="0"/>
          <w:sz w:val="27"/>
          <w:szCs w:val="27"/>
        </w:rPr>
        <w:t>(</w:t>
      </w:r>
      <w:r w:rsidRPr="004F2F37">
        <w:rPr>
          <w:color w:val="000000"/>
          <w:kern w:val="0"/>
          <w:sz w:val="27"/>
          <w:szCs w:val="27"/>
        </w:rPr>
        <w:t>省時</w:t>
      </w:r>
      <w:r w:rsidRPr="004F2F37">
        <w:rPr>
          <w:color w:val="000000"/>
          <w:kern w:val="0"/>
          <w:sz w:val="27"/>
          <w:szCs w:val="27"/>
        </w:rPr>
        <w:t>)</w:t>
      </w:r>
      <w:r w:rsidRPr="004F2F37">
        <w:rPr>
          <w:color w:val="000000"/>
          <w:kern w:val="0"/>
          <w:sz w:val="27"/>
          <w:szCs w:val="27"/>
        </w:rPr>
        <w:t>、或操作方便</w:t>
      </w:r>
      <w:r w:rsidRPr="004F2F37">
        <w:rPr>
          <w:color w:val="000000"/>
          <w:kern w:val="0"/>
          <w:sz w:val="27"/>
          <w:szCs w:val="27"/>
        </w:rPr>
        <w:t>(</w:t>
      </w:r>
      <w:r w:rsidRPr="004F2F37">
        <w:rPr>
          <w:color w:val="000000"/>
          <w:kern w:val="0"/>
          <w:sz w:val="27"/>
          <w:szCs w:val="27"/>
        </w:rPr>
        <w:t>改變力的方向</w:t>
      </w:r>
      <w:r w:rsidRPr="004F2F37">
        <w:rPr>
          <w:color w:val="000000"/>
          <w:kern w:val="0"/>
          <w:sz w:val="27"/>
          <w:szCs w:val="27"/>
        </w:rPr>
        <w:t>)</w:t>
      </w:r>
      <w:r w:rsidRPr="004F2F37">
        <w:rPr>
          <w:color w:val="000000"/>
          <w:kern w:val="0"/>
          <w:sz w:val="27"/>
          <w:szCs w:val="27"/>
        </w:rPr>
        <w:t>，使用機械絕對</w:t>
      </w:r>
      <w:proofErr w:type="gramStart"/>
      <w:r w:rsidRPr="004F2F37">
        <w:rPr>
          <w:color w:val="000000"/>
          <w:kern w:val="0"/>
          <w:sz w:val="27"/>
          <w:szCs w:val="27"/>
        </w:rPr>
        <w:t>不能省功</w:t>
      </w:r>
      <w:proofErr w:type="gramEnd"/>
      <w:r w:rsidRPr="004F2F37">
        <w:rPr>
          <w:color w:val="000000"/>
          <w:kern w:val="0"/>
          <w:sz w:val="27"/>
          <w:szCs w:val="27"/>
        </w:rPr>
        <w:t>，也不會產生功，而只能傳遞或轉換功和能。</w:t>
      </w:r>
    </w:p>
    <w:p w:rsidR="004F2F37" w:rsidRPr="004F2F37" w:rsidRDefault="004F2F37" w:rsidP="004F2F37">
      <w:pPr>
        <w:widowControl/>
        <w:numPr>
          <w:ilvl w:val="0"/>
          <w:numId w:val="1"/>
        </w:numPr>
        <w:spacing w:before="100" w:beforeAutospacing="1" w:after="100" w:afterAutospacing="1"/>
        <w:rPr>
          <w:color w:val="000000"/>
          <w:kern w:val="0"/>
          <w:sz w:val="27"/>
          <w:szCs w:val="27"/>
        </w:rPr>
      </w:pPr>
      <w:r w:rsidRPr="004F2F37">
        <w:rPr>
          <w:b/>
          <w:bCs/>
          <w:color w:val="000000"/>
          <w:kern w:val="0"/>
          <w:sz w:val="27"/>
        </w:rPr>
        <w:t>簡單機械</w:t>
      </w:r>
      <w:r w:rsidRPr="004F2F37">
        <w:rPr>
          <w:b/>
          <w:bCs/>
          <w:color w:val="000000"/>
          <w:kern w:val="0"/>
          <w:sz w:val="27"/>
        </w:rPr>
        <w:t>:</w:t>
      </w:r>
      <w:r w:rsidRPr="004F2F37">
        <w:rPr>
          <w:color w:val="000000"/>
          <w:kern w:val="0"/>
          <w:sz w:val="27"/>
          <w:szCs w:val="27"/>
        </w:rPr>
        <w:t>常用的機械大都是由槓桿、輪軸、滑輪以及斜面等幾種基本元件組合而成的。上述的幾種元件，可稱之為「簡單機械」。</w:t>
      </w:r>
    </w:p>
    <w:p w:rsidR="004F2F37" w:rsidRPr="004F2F37" w:rsidRDefault="004F2F37" w:rsidP="004F2F37">
      <w:pPr>
        <w:widowControl/>
        <w:spacing w:before="100" w:beforeAutospacing="1" w:after="100" w:afterAutospacing="1"/>
        <w:rPr>
          <w:color w:val="000000"/>
          <w:kern w:val="0"/>
          <w:sz w:val="27"/>
          <w:szCs w:val="27"/>
        </w:rPr>
      </w:pPr>
      <w:r w:rsidRPr="004F2F37">
        <w:rPr>
          <w:b/>
          <w:bCs/>
          <w:color w:val="000000"/>
          <w:kern w:val="0"/>
          <w:sz w:val="27"/>
        </w:rPr>
        <w:t>簡單機械種類</w:t>
      </w:r>
    </w:p>
    <w:p w:rsidR="004F2F37" w:rsidRPr="004F2F37" w:rsidRDefault="004F2F37" w:rsidP="004F2F37">
      <w:pPr>
        <w:widowControl/>
        <w:numPr>
          <w:ilvl w:val="0"/>
          <w:numId w:val="2"/>
        </w:numPr>
        <w:spacing w:before="100" w:beforeAutospacing="1" w:after="100" w:afterAutospacing="1"/>
        <w:rPr>
          <w:color w:val="000000"/>
          <w:kern w:val="0"/>
          <w:sz w:val="27"/>
          <w:szCs w:val="27"/>
        </w:rPr>
      </w:pPr>
      <w:proofErr w:type="gramStart"/>
      <w:r w:rsidRPr="004F2F37">
        <w:rPr>
          <w:b/>
          <w:bCs/>
          <w:color w:val="000000"/>
          <w:kern w:val="0"/>
          <w:sz w:val="27"/>
        </w:rPr>
        <w:t>桿槓</w:t>
      </w:r>
      <w:proofErr w:type="gramEnd"/>
      <w:r w:rsidRPr="004F2F37">
        <w:rPr>
          <w:b/>
          <w:bCs/>
          <w:color w:val="000000"/>
          <w:kern w:val="0"/>
          <w:sz w:val="27"/>
        </w:rPr>
        <w:t>:</w:t>
      </w:r>
      <w:proofErr w:type="gramStart"/>
      <w:r w:rsidRPr="004F2F37">
        <w:rPr>
          <w:color w:val="000000"/>
          <w:kern w:val="0"/>
          <w:sz w:val="27"/>
          <w:szCs w:val="27"/>
        </w:rPr>
        <w:t>凡可繞</w:t>
      </w:r>
      <w:proofErr w:type="gramEnd"/>
      <w:r w:rsidRPr="004F2F37">
        <w:rPr>
          <w:color w:val="000000"/>
          <w:kern w:val="0"/>
          <w:sz w:val="27"/>
          <w:szCs w:val="27"/>
        </w:rPr>
        <w:t>著一固定點而轉動的硬棒，均可視為「槓桿」。</w:t>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b/>
          <w:bCs/>
          <w:color w:val="000000"/>
          <w:kern w:val="0"/>
          <w:sz w:val="27"/>
        </w:rPr>
        <w:t>支點</w:t>
      </w:r>
      <w:r w:rsidRPr="004F2F37">
        <w:rPr>
          <w:b/>
          <w:bCs/>
          <w:color w:val="000000"/>
          <w:kern w:val="0"/>
          <w:sz w:val="27"/>
        </w:rPr>
        <w:t>:</w:t>
      </w:r>
      <w:r w:rsidRPr="004F2F37">
        <w:rPr>
          <w:color w:val="000000"/>
          <w:kern w:val="0"/>
          <w:sz w:val="27"/>
          <w:szCs w:val="27"/>
        </w:rPr>
        <w:t>槓桿轉動時所繞的固定點即為「支點」。</w:t>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b/>
          <w:bCs/>
          <w:color w:val="000000"/>
          <w:kern w:val="0"/>
          <w:sz w:val="27"/>
        </w:rPr>
        <w:t>施力與施力臂</w:t>
      </w:r>
      <w:r w:rsidRPr="004F2F37">
        <w:rPr>
          <w:b/>
          <w:bCs/>
          <w:color w:val="000000"/>
          <w:kern w:val="0"/>
          <w:sz w:val="27"/>
        </w:rPr>
        <w:t>:</w:t>
      </w:r>
      <w:r w:rsidRPr="004F2F37">
        <w:rPr>
          <w:color w:val="000000"/>
          <w:kern w:val="0"/>
          <w:sz w:val="27"/>
          <w:szCs w:val="27"/>
        </w:rPr>
        <w:t>吾人施於槓桿上的力，稱為「施力」。施力的作用線到支點的垂直距離，叫做「施力臂」。</w:t>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b/>
          <w:bCs/>
          <w:color w:val="000000"/>
          <w:kern w:val="0"/>
          <w:sz w:val="27"/>
        </w:rPr>
        <w:t>抗力與抗力臂</w:t>
      </w:r>
      <w:r w:rsidRPr="004F2F37">
        <w:rPr>
          <w:b/>
          <w:bCs/>
          <w:color w:val="000000"/>
          <w:kern w:val="0"/>
          <w:sz w:val="27"/>
        </w:rPr>
        <w:t>:</w:t>
      </w:r>
      <w:r w:rsidRPr="004F2F37">
        <w:rPr>
          <w:color w:val="000000"/>
          <w:kern w:val="0"/>
          <w:sz w:val="27"/>
          <w:szCs w:val="27"/>
        </w:rPr>
        <w:t>槓桿所受阻力，稱為「抗力」。抗力的作用線到支點的垂直距離，叫做「抗力臂」。</w:t>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b/>
          <w:bCs/>
          <w:color w:val="000000"/>
          <w:kern w:val="0"/>
          <w:sz w:val="27"/>
        </w:rPr>
        <w:t>槓桿的種類：</w:t>
      </w:r>
      <w:r w:rsidRPr="004F2F37">
        <w:rPr>
          <w:color w:val="000000"/>
          <w:kern w:val="0"/>
          <w:sz w:val="27"/>
        </w:rPr>
        <w:t> </w:t>
      </w:r>
      <w:r w:rsidRPr="004F2F37">
        <w:rPr>
          <w:color w:val="000000"/>
          <w:kern w:val="0"/>
          <w:sz w:val="27"/>
          <w:szCs w:val="27"/>
        </w:rPr>
        <w:t>根據支點、施力點、抗力點的相關位置可區分成下列三種。</w:t>
      </w:r>
    </w:p>
    <w:tbl>
      <w:tblPr>
        <w:tblW w:w="9101" w:type="dxa"/>
        <w:jc w:val="center"/>
        <w:tblCellSpacing w:w="15" w:type="dxa"/>
        <w:tblInd w:w="4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95"/>
        <w:gridCol w:w="6506"/>
      </w:tblGrid>
      <w:tr w:rsidR="004F2F37" w:rsidRPr="004F2F37" w:rsidTr="00164E5E">
        <w:trPr>
          <w:tblCellSpacing w:w="15" w:type="dxa"/>
          <w:jc w:val="center"/>
        </w:trPr>
        <w:tc>
          <w:tcPr>
            <w:tcW w:w="2550" w:type="dxa"/>
            <w:tcBorders>
              <w:top w:val="outset" w:sz="6" w:space="0" w:color="auto"/>
              <w:left w:val="outset" w:sz="6" w:space="0" w:color="auto"/>
              <w:bottom w:val="outset" w:sz="6" w:space="0" w:color="auto"/>
              <w:right w:val="outset" w:sz="6" w:space="0" w:color="auto"/>
            </w:tcBorders>
            <w:hideMark/>
          </w:tcPr>
          <w:p w:rsidR="004F2F37" w:rsidRPr="004F2F37" w:rsidRDefault="004F2F37" w:rsidP="004F2F37">
            <w:pPr>
              <w:widowControl/>
              <w:rPr>
                <w:rFonts w:ascii="新細明體" w:hAnsi="新細明體" w:cs="新細明體"/>
                <w:kern w:val="0"/>
              </w:rPr>
            </w:pPr>
            <w:r w:rsidRPr="004F2F37">
              <w:rPr>
                <w:rFonts w:ascii="新細明體" w:hAnsi="新細明體" w:cs="新細明體"/>
                <w:b/>
                <w:bCs/>
                <w:kern w:val="0"/>
              </w:rPr>
              <w:t>第一類槓桿：</w:t>
            </w:r>
          </w:p>
          <w:p w:rsidR="004F2F37" w:rsidRPr="004F2F37" w:rsidRDefault="004F2F37" w:rsidP="004F2F37">
            <w:pPr>
              <w:widowControl/>
              <w:spacing w:before="100" w:beforeAutospacing="1" w:after="100" w:afterAutospacing="1"/>
              <w:rPr>
                <w:rFonts w:ascii="新細明體" w:hAnsi="新細明體" w:cs="新細明體"/>
                <w:kern w:val="0"/>
              </w:rPr>
            </w:pPr>
            <w:r w:rsidRPr="004F2F37">
              <w:rPr>
                <w:rFonts w:ascii="新細明體" w:hAnsi="新細明體" w:cs="新細明體"/>
                <w:kern w:val="0"/>
              </w:rPr>
              <w:t>支點位於施力點與抗力點之間。剪刀</w:t>
            </w:r>
            <w:proofErr w:type="gramStart"/>
            <w:r w:rsidRPr="004F2F37">
              <w:rPr>
                <w:rFonts w:ascii="新細明體" w:hAnsi="新細明體" w:cs="新細明體"/>
                <w:kern w:val="0"/>
              </w:rPr>
              <w:t>及拔釘鎚</w:t>
            </w:r>
            <w:proofErr w:type="gramEnd"/>
            <w:r w:rsidRPr="004F2F37">
              <w:rPr>
                <w:rFonts w:ascii="新細明體" w:hAnsi="新細明體" w:cs="新細明體"/>
                <w:kern w:val="0"/>
              </w:rPr>
              <w:t>即屬於此類槓桿。</w:t>
            </w:r>
          </w:p>
        </w:tc>
        <w:tc>
          <w:tcPr>
            <w:tcW w:w="6461" w:type="dxa"/>
            <w:tcBorders>
              <w:top w:val="outset" w:sz="6" w:space="0" w:color="auto"/>
              <w:left w:val="outset" w:sz="6" w:space="0" w:color="auto"/>
              <w:bottom w:val="outset" w:sz="6" w:space="0" w:color="auto"/>
              <w:right w:val="outset" w:sz="6" w:space="0" w:color="auto"/>
            </w:tcBorders>
            <w:vAlign w:val="center"/>
            <w:hideMark/>
          </w:tcPr>
          <w:p w:rsidR="004F2F37" w:rsidRPr="004F2F37" w:rsidRDefault="004F2F37" w:rsidP="004F2F37">
            <w:pPr>
              <w:widowControl/>
              <w:rPr>
                <w:rFonts w:ascii="新細明體" w:hAnsi="新細明體" w:cs="新細明體"/>
                <w:kern w:val="0"/>
              </w:rPr>
            </w:pPr>
            <w:r>
              <w:rPr>
                <w:rFonts w:ascii="新細明體" w:hAnsi="新細明體" w:cs="新細明體"/>
                <w:noProof/>
                <w:kern w:val="0"/>
              </w:rPr>
              <w:drawing>
                <wp:inline distT="0" distB="0" distL="0" distR="0">
                  <wp:extent cx="3257550" cy="2286000"/>
                  <wp:effectExtent l="19050" t="0" r="0" b="0"/>
                  <wp:docPr id="1" name="圖片 1" descr="http://content.edu.tw/junior/phy_chem/ty_lk/std/content/enage/cph17/image/le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edu.tw/junior/phy_chem/ty_lk/std/content/enage/cph17/image/lever-1.jpg"/>
                          <pic:cNvPicPr>
                            <a:picLocks noChangeAspect="1" noChangeArrowheads="1"/>
                          </pic:cNvPicPr>
                        </pic:nvPicPr>
                        <pic:blipFill>
                          <a:blip r:embed="rId7" cstate="print"/>
                          <a:srcRect/>
                          <a:stretch>
                            <a:fillRect/>
                          </a:stretch>
                        </pic:blipFill>
                        <pic:spPr bwMode="auto">
                          <a:xfrm>
                            <a:off x="0" y="0"/>
                            <a:ext cx="3257550" cy="2286000"/>
                          </a:xfrm>
                          <a:prstGeom prst="rect">
                            <a:avLst/>
                          </a:prstGeom>
                          <a:noFill/>
                          <a:ln w="9525">
                            <a:noFill/>
                            <a:miter lim="800000"/>
                            <a:headEnd/>
                            <a:tailEnd/>
                          </a:ln>
                        </pic:spPr>
                      </pic:pic>
                    </a:graphicData>
                  </a:graphic>
                </wp:inline>
              </w:drawing>
            </w:r>
          </w:p>
        </w:tc>
      </w:tr>
      <w:tr w:rsidR="004F2F37" w:rsidRPr="004F2F37" w:rsidTr="00164E5E">
        <w:trPr>
          <w:tblCellSpacing w:w="15" w:type="dxa"/>
          <w:jc w:val="center"/>
        </w:trPr>
        <w:tc>
          <w:tcPr>
            <w:tcW w:w="2550" w:type="dxa"/>
            <w:tcBorders>
              <w:top w:val="outset" w:sz="6" w:space="0" w:color="auto"/>
              <w:left w:val="outset" w:sz="6" w:space="0" w:color="auto"/>
              <w:bottom w:val="outset" w:sz="6" w:space="0" w:color="auto"/>
              <w:right w:val="outset" w:sz="6" w:space="0" w:color="auto"/>
            </w:tcBorders>
            <w:hideMark/>
          </w:tcPr>
          <w:p w:rsidR="004F2F37" w:rsidRPr="004F2F37" w:rsidRDefault="004F2F37" w:rsidP="004F2F37">
            <w:pPr>
              <w:widowControl/>
              <w:rPr>
                <w:rFonts w:ascii="新細明體" w:hAnsi="新細明體" w:cs="新細明體"/>
                <w:kern w:val="0"/>
              </w:rPr>
            </w:pPr>
            <w:r w:rsidRPr="004F2F37">
              <w:rPr>
                <w:rFonts w:ascii="新細明體" w:hAnsi="新細明體" w:cs="新細明體"/>
                <w:b/>
                <w:bCs/>
                <w:kern w:val="0"/>
              </w:rPr>
              <w:t>第二類槓桿</w:t>
            </w:r>
            <w:r w:rsidRPr="004F2F37">
              <w:rPr>
                <w:rFonts w:ascii="新細明體" w:hAnsi="新細明體" w:cs="新細明體"/>
                <w:kern w:val="0"/>
              </w:rPr>
              <w:t>：</w:t>
            </w:r>
          </w:p>
          <w:p w:rsidR="004F2F37" w:rsidRPr="004F2F37" w:rsidRDefault="004F2F37" w:rsidP="004F2F37">
            <w:pPr>
              <w:widowControl/>
              <w:spacing w:before="100" w:beforeAutospacing="1" w:after="100" w:afterAutospacing="1"/>
              <w:rPr>
                <w:rFonts w:ascii="新細明體" w:hAnsi="新細明體" w:cs="新細明體"/>
                <w:kern w:val="0"/>
              </w:rPr>
            </w:pPr>
            <w:r w:rsidRPr="004F2F37">
              <w:rPr>
                <w:rFonts w:ascii="新細明體" w:hAnsi="新細明體" w:cs="新細明體"/>
                <w:kern w:val="0"/>
              </w:rPr>
              <w:t>抗力點位於支點及施力點之間。手推車、胡桃鉗、開瓶器、</w:t>
            </w:r>
            <w:proofErr w:type="gramStart"/>
            <w:r w:rsidRPr="004F2F37">
              <w:rPr>
                <w:rFonts w:ascii="新細明體" w:hAnsi="新細明體" w:cs="新細明體"/>
                <w:kern w:val="0"/>
              </w:rPr>
              <w:t>裁紙刀即屬</w:t>
            </w:r>
            <w:proofErr w:type="gramEnd"/>
            <w:r w:rsidRPr="004F2F37">
              <w:rPr>
                <w:rFonts w:ascii="新細明體" w:hAnsi="新細明體" w:cs="新細明體"/>
                <w:kern w:val="0"/>
              </w:rPr>
              <w:t>此類槓桿。</w:t>
            </w:r>
            <w:r w:rsidRPr="004F2F37">
              <w:rPr>
                <w:rFonts w:ascii="新細明體" w:hAnsi="新細明體" w:cs="新細明體"/>
                <w:kern w:val="0"/>
              </w:rPr>
              <w:br/>
              <w:t>重要優點在於可以較小力量舉起或移動較重的重物。</w:t>
            </w:r>
          </w:p>
        </w:tc>
        <w:tc>
          <w:tcPr>
            <w:tcW w:w="6461" w:type="dxa"/>
            <w:tcBorders>
              <w:top w:val="outset" w:sz="6" w:space="0" w:color="auto"/>
              <w:left w:val="outset" w:sz="6" w:space="0" w:color="auto"/>
              <w:bottom w:val="outset" w:sz="6" w:space="0" w:color="auto"/>
              <w:right w:val="outset" w:sz="6" w:space="0" w:color="auto"/>
            </w:tcBorders>
            <w:vAlign w:val="center"/>
            <w:hideMark/>
          </w:tcPr>
          <w:p w:rsidR="004F2F37" w:rsidRPr="004F2F37" w:rsidRDefault="004F2F37" w:rsidP="004F2F37">
            <w:pPr>
              <w:widowControl/>
              <w:rPr>
                <w:rFonts w:ascii="新細明體" w:hAnsi="新細明體" w:cs="新細明體"/>
                <w:kern w:val="0"/>
              </w:rPr>
            </w:pPr>
            <w:r>
              <w:rPr>
                <w:rFonts w:ascii="新細明體" w:hAnsi="新細明體" w:cs="新細明體"/>
                <w:noProof/>
                <w:kern w:val="0"/>
              </w:rPr>
              <w:drawing>
                <wp:inline distT="0" distB="0" distL="0" distR="0">
                  <wp:extent cx="3314700" cy="2247900"/>
                  <wp:effectExtent l="19050" t="0" r="0" b="0"/>
                  <wp:docPr id="2" name="圖片 2" descr="http://content.edu.tw/junior/phy_chem/ty_lk/std/content/enage/cph17/image/le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edu.tw/junior/phy_chem/ty_lk/std/content/enage/cph17/image/lever-2.jpg"/>
                          <pic:cNvPicPr>
                            <a:picLocks noChangeAspect="1" noChangeArrowheads="1"/>
                          </pic:cNvPicPr>
                        </pic:nvPicPr>
                        <pic:blipFill>
                          <a:blip r:embed="rId8" cstate="print"/>
                          <a:srcRect/>
                          <a:stretch>
                            <a:fillRect/>
                          </a:stretch>
                        </pic:blipFill>
                        <pic:spPr bwMode="auto">
                          <a:xfrm>
                            <a:off x="0" y="0"/>
                            <a:ext cx="3314700" cy="2247900"/>
                          </a:xfrm>
                          <a:prstGeom prst="rect">
                            <a:avLst/>
                          </a:prstGeom>
                          <a:noFill/>
                          <a:ln w="9525">
                            <a:noFill/>
                            <a:miter lim="800000"/>
                            <a:headEnd/>
                            <a:tailEnd/>
                          </a:ln>
                        </pic:spPr>
                      </pic:pic>
                    </a:graphicData>
                  </a:graphic>
                </wp:inline>
              </w:drawing>
            </w:r>
          </w:p>
        </w:tc>
      </w:tr>
      <w:tr w:rsidR="004F2F37" w:rsidRPr="004F2F37" w:rsidTr="00164E5E">
        <w:trPr>
          <w:tblCellSpacing w:w="15" w:type="dxa"/>
          <w:jc w:val="center"/>
        </w:trPr>
        <w:tc>
          <w:tcPr>
            <w:tcW w:w="2550" w:type="dxa"/>
            <w:tcBorders>
              <w:top w:val="outset" w:sz="6" w:space="0" w:color="auto"/>
              <w:left w:val="outset" w:sz="6" w:space="0" w:color="auto"/>
              <w:bottom w:val="outset" w:sz="6" w:space="0" w:color="auto"/>
              <w:right w:val="outset" w:sz="6" w:space="0" w:color="auto"/>
            </w:tcBorders>
            <w:hideMark/>
          </w:tcPr>
          <w:p w:rsidR="004F2F37" w:rsidRPr="004F2F37" w:rsidRDefault="004F2F37" w:rsidP="004F2F37">
            <w:pPr>
              <w:widowControl/>
              <w:rPr>
                <w:rFonts w:ascii="新細明體" w:hAnsi="新細明體" w:cs="新細明體"/>
                <w:kern w:val="0"/>
              </w:rPr>
            </w:pPr>
            <w:r w:rsidRPr="004F2F37">
              <w:rPr>
                <w:rFonts w:ascii="新細明體" w:hAnsi="新細明體" w:cs="新細明體"/>
                <w:b/>
                <w:bCs/>
                <w:kern w:val="0"/>
              </w:rPr>
              <w:lastRenderedPageBreak/>
              <w:t>第三類槓桿</w:t>
            </w:r>
            <w:r w:rsidRPr="004F2F37">
              <w:rPr>
                <w:rFonts w:ascii="新細明體" w:hAnsi="新細明體" w:cs="新細明體"/>
                <w:kern w:val="0"/>
              </w:rPr>
              <w:t>：</w:t>
            </w:r>
          </w:p>
          <w:p w:rsidR="004F2F37" w:rsidRPr="004F2F37" w:rsidRDefault="004F2F37" w:rsidP="004F2F37">
            <w:pPr>
              <w:widowControl/>
              <w:spacing w:before="100" w:beforeAutospacing="1" w:after="100" w:afterAutospacing="1"/>
              <w:rPr>
                <w:rFonts w:ascii="新細明體" w:hAnsi="新細明體" w:cs="新細明體"/>
                <w:kern w:val="0"/>
              </w:rPr>
            </w:pPr>
            <w:r w:rsidRPr="004F2F37">
              <w:rPr>
                <w:rFonts w:ascii="新細明體" w:hAnsi="新細明體" w:cs="新細明體"/>
                <w:kern w:val="0"/>
              </w:rPr>
              <w:t>施力點位於支點及抗力點之間。彎曲在肘部的手臂、鑷子、筷子、掃帚即屬此類槓桿。</w:t>
            </w:r>
            <w:r w:rsidRPr="004F2F37">
              <w:rPr>
                <w:rFonts w:ascii="新細明體" w:hAnsi="新細明體" w:cs="新細明體"/>
                <w:kern w:val="0"/>
              </w:rPr>
              <w:br/>
              <w:t>優點在於增加施力所推動物體的速度，所移動物體的距離較第二類槓桿所移動的距離遠。</w:t>
            </w:r>
          </w:p>
        </w:tc>
        <w:tc>
          <w:tcPr>
            <w:tcW w:w="6461" w:type="dxa"/>
            <w:tcBorders>
              <w:top w:val="outset" w:sz="6" w:space="0" w:color="auto"/>
              <w:left w:val="outset" w:sz="6" w:space="0" w:color="auto"/>
              <w:bottom w:val="outset" w:sz="6" w:space="0" w:color="auto"/>
              <w:right w:val="outset" w:sz="6" w:space="0" w:color="auto"/>
            </w:tcBorders>
            <w:vAlign w:val="center"/>
            <w:hideMark/>
          </w:tcPr>
          <w:p w:rsidR="004F2F37" w:rsidRPr="004F2F37" w:rsidRDefault="004F2F37" w:rsidP="004F2F37">
            <w:pPr>
              <w:widowControl/>
              <w:rPr>
                <w:rFonts w:ascii="新細明體" w:hAnsi="新細明體" w:cs="新細明體"/>
                <w:kern w:val="0"/>
              </w:rPr>
            </w:pPr>
            <w:r>
              <w:rPr>
                <w:rFonts w:ascii="新細明體" w:hAnsi="新細明體" w:cs="新細明體"/>
                <w:noProof/>
                <w:kern w:val="0"/>
              </w:rPr>
              <w:drawing>
                <wp:inline distT="0" distB="0" distL="0" distR="0">
                  <wp:extent cx="3295650" cy="2238375"/>
                  <wp:effectExtent l="19050" t="0" r="0" b="0"/>
                  <wp:docPr id="3" name="圖片 3" descr="http://content.edu.tw/junior/phy_chem/ty_lk/std/content/enage/cph17/image/le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edu.tw/junior/phy_chem/ty_lk/std/content/enage/cph17/image/lever-3.jpg"/>
                          <pic:cNvPicPr>
                            <a:picLocks noChangeAspect="1" noChangeArrowheads="1"/>
                          </pic:cNvPicPr>
                        </pic:nvPicPr>
                        <pic:blipFill>
                          <a:blip r:embed="rId9" cstate="print"/>
                          <a:srcRect/>
                          <a:stretch>
                            <a:fillRect/>
                          </a:stretch>
                        </pic:blipFill>
                        <pic:spPr bwMode="auto">
                          <a:xfrm>
                            <a:off x="0" y="0"/>
                            <a:ext cx="3295650" cy="2238375"/>
                          </a:xfrm>
                          <a:prstGeom prst="rect">
                            <a:avLst/>
                          </a:prstGeom>
                          <a:noFill/>
                          <a:ln w="9525">
                            <a:noFill/>
                            <a:miter lim="800000"/>
                            <a:headEnd/>
                            <a:tailEnd/>
                          </a:ln>
                        </pic:spPr>
                      </pic:pic>
                    </a:graphicData>
                  </a:graphic>
                </wp:inline>
              </w:drawing>
            </w:r>
          </w:p>
        </w:tc>
      </w:tr>
    </w:tbl>
    <w:p w:rsidR="004F2F37" w:rsidRPr="004F2F37" w:rsidRDefault="004F2F37" w:rsidP="00164E5E">
      <w:pPr>
        <w:widowControl/>
        <w:numPr>
          <w:ilvl w:val="0"/>
          <w:numId w:val="2"/>
        </w:numPr>
        <w:spacing w:beforeAutospacing="1" w:afterAutospacing="1"/>
        <w:ind w:left="142" w:firstLine="0"/>
        <w:rPr>
          <w:color w:val="000000"/>
          <w:kern w:val="0"/>
          <w:sz w:val="27"/>
          <w:szCs w:val="27"/>
        </w:rPr>
      </w:pPr>
    </w:p>
    <w:p w:rsidR="004F2F37" w:rsidRPr="004F2F37" w:rsidRDefault="004F2F37" w:rsidP="00164E5E">
      <w:pPr>
        <w:widowControl/>
        <w:numPr>
          <w:ilvl w:val="1"/>
          <w:numId w:val="2"/>
        </w:numPr>
        <w:tabs>
          <w:tab w:val="clear" w:pos="1440"/>
          <w:tab w:val="num" w:pos="567"/>
        </w:tabs>
        <w:spacing w:before="100" w:beforeAutospacing="1" w:after="100" w:afterAutospacing="1"/>
        <w:ind w:left="851"/>
        <w:rPr>
          <w:color w:val="000000"/>
          <w:kern w:val="0"/>
          <w:sz w:val="27"/>
          <w:szCs w:val="27"/>
        </w:rPr>
      </w:pPr>
      <w:r w:rsidRPr="004F2F37">
        <w:rPr>
          <w:b/>
          <w:bCs/>
          <w:color w:val="000000"/>
          <w:kern w:val="0"/>
          <w:sz w:val="27"/>
        </w:rPr>
        <w:t>槓桿的作用原理</w:t>
      </w:r>
      <w:r w:rsidRPr="004F2F37">
        <w:rPr>
          <w:b/>
          <w:bCs/>
          <w:color w:val="000000"/>
          <w:kern w:val="0"/>
          <w:sz w:val="27"/>
        </w:rPr>
        <w:t>:</w:t>
      </w:r>
      <w:r w:rsidRPr="004F2F37">
        <w:rPr>
          <w:color w:val="000000"/>
          <w:kern w:val="0"/>
          <w:sz w:val="27"/>
          <w:szCs w:val="27"/>
        </w:rPr>
        <w:br/>
      </w:r>
      <w:r w:rsidRPr="004F2F37">
        <w:rPr>
          <w:color w:val="000000"/>
          <w:kern w:val="0"/>
          <w:sz w:val="27"/>
          <w:szCs w:val="27"/>
        </w:rPr>
        <w:t>利用槓桿，有的是為了省力</w:t>
      </w:r>
      <w:r w:rsidRPr="004F2F37">
        <w:rPr>
          <w:color w:val="000000"/>
          <w:kern w:val="0"/>
          <w:sz w:val="27"/>
          <w:szCs w:val="27"/>
        </w:rPr>
        <w:t>(</w:t>
      </w:r>
      <w:r w:rsidRPr="004F2F37">
        <w:rPr>
          <w:color w:val="000000"/>
          <w:kern w:val="0"/>
          <w:sz w:val="27"/>
          <w:szCs w:val="27"/>
        </w:rPr>
        <w:t>代價是施力的移動距離加長</w:t>
      </w:r>
      <w:r w:rsidRPr="004F2F37">
        <w:rPr>
          <w:color w:val="000000"/>
          <w:kern w:val="0"/>
          <w:sz w:val="27"/>
          <w:szCs w:val="27"/>
        </w:rPr>
        <w:t>)</w:t>
      </w:r>
      <w:r w:rsidRPr="004F2F37">
        <w:rPr>
          <w:color w:val="000000"/>
          <w:kern w:val="0"/>
          <w:sz w:val="27"/>
          <w:szCs w:val="27"/>
        </w:rPr>
        <w:t>，有的是為了加速</w:t>
      </w:r>
      <w:r w:rsidRPr="004F2F37">
        <w:rPr>
          <w:color w:val="000000"/>
          <w:kern w:val="0"/>
          <w:sz w:val="27"/>
          <w:szCs w:val="27"/>
        </w:rPr>
        <w:t>(</w:t>
      </w:r>
      <w:r w:rsidRPr="004F2F37">
        <w:rPr>
          <w:color w:val="000000"/>
          <w:kern w:val="0"/>
          <w:sz w:val="27"/>
          <w:szCs w:val="27"/>
        </w:rPr>
        <w:t>代價是運用較大的力</w:t>
      </w:r>
      <w:r w:rsidRPr="004F2F37">
        <w:rPr>
          <w:color w:val="000000"/>
          <w:kern w:val="0"/>
          <w:sz w:val="27"/>
          <w:szCs w:val="27"/>
        </w:rPr>
        <w:t>)</w:t>
      </w:r>
      <w:r w:rsidRPr="004F2F37">
        <w:rPr>
          <w:color w:val="000000"/>
          <w:kern w:val="0"/>
          <w:sz w:val="27"/>
          <w:szCs w:val="27"/>
        </w:rPr>
        <w:t>，有的是為了獲得方向改變的效果。不管其目的如何，當槓桿在施力與抗力作用下平衡時，由槓桿原理可知施力對支點產生的力矩必等於抗力對支點產生的力矩。即</w:t>
      </w:r>
      <w:r w:rsidRPr="004F2F37">
        <w:rPr>
          <w:color w:val="000000"/>
          <w:kern w:val="0"/>
          <w:sz w:val="27"/>
        </w:rPr>
        <w:t> </w:t>
      </w:r>
    </w:p>
    <w:p w:rsidR="004F2F37" w:rsidRPr="004F2F37" w:rsidRDefault="004F2F37" w:rsidP="004F2F37">
      <w:pPr>
        <w:widowControl/>
        <w:spacing w:before="100" w:beforeAutospacing="1" w:after="100" w:afterAutospacing="1"/>
        <w:ind w:left="1440"/>
        <w:jc w:val="center"/>
        <w:rPr>
          <w:color w:val="000000"/>
          <w:kern w:val="0"/>
          <w:sz w:val="27"/>
          <w:szCs w:val="27"/>
        </w:rPr>
      </w:pPr>
      <w:r w:rsidRPr="004F2F37">
        <w:rPr>
          <w:b/>
          <w:bCs/>
          <w:color w:val="000000"/>
          <w:kern w:val="0"/>
          <w:sz w:val="27"/>
        </w:rPr>
        <w:t>施力</w:t>
      </w:r>
      <w:r w:rsidRPr="004F2F37">
        <w:rPr>
          <w:b/>
          <w:bCs/>
          <w:color w:val="000000"/>
          <w:kern w:val="0"/>
          <w:sz w:val="27"/>
        </w:rPr>
        <w:t>x</w:t>
      </w:r>
      <w:r w:rsidRPr="004F2F37">
        <w:rPr>
          <w:b/>
          <w:bCs/>
          <w:color w:val="000000"/>
          <w:kern w:val="0"/>
          <w:sz w:val="27"/>
        </w:rPr>
        <w:t>施力臂</w:t>
      </w:r>
      <w:r w:rsidRPr="004F2F37">
        <w:rPr>
          <w:b/>
          <w:bCs/>
          <w:color w:val="000000"/>
          <w:kern w:val="0"/>
          <w:sz w:val="27"/>
        </w:rPr>
        <w:t>=</w:t>
      </w:r>
      <w:r w:rsidRPr="004F2F37">
        <w:rPr>
          <w:b/>
          <w:bCs/>
          <w:color w:val="000000"/>
          <w:kern w:val="0"/>
          <w:sz w:val="27"/>
        </w:rPr>
        <w:t>抗力</w:t>
      </w:r>
      <w:r w:rsidRPr="004F2F37">
        <w:rPr>
          <w:b/>
          <w:bCs/>
          <w:color w:val="000000"/>
          <w:kern w:val="0"/>
          <w:sz w:val="27"/>
        </w:rPr>
        <w:t>x</w:t>
      </w:r>
      <w:r w:rsidRPr="004F2F37">
        <w:rPr>
          <w:b/>
          <w:bCs/>
          <w:color w:val="000000"/>
          <w:kern w:val="0"/>
          <w:sz w:val="27"/>
        </w:rPr>
        <w:t>抗力臂</w:t>
      </w:r>
    </w:p>
    <w:p w:rsidR="004F2F37" w:rsidRPr="004F2F37" w:rsidRDefault="004F2F37" w:rsidP="00164E5E">
      <w:pPr>
        <w:widowControl/>
        <w:spacing w:before="100" w:beforeAutospacing="1" w:after="100" w:afterAutospacing="1"/>
        <w:ind w:left="567"/>
        <w:rPr>
          <w:color w:val="000000"/>
          <w:kern w:val="0"/>
          <w:sz w:val="27"/>
          <w:szCs w:val="27"/>
        </w:rPr>
      </w:pPr>
      <w:r w:rsidRPr="004F2F37">
        <w:rPr>
          <w:color w:val="000000"/>
          <w:kern w:val="0"/>
          <w:sz w:val="27"/>
          <w:szCs w:val="27"/>
        </w:rPr>
        <w:t>(1)</w:t>
      </w:r>
      <w:proofErr w:type="gramStart"/>
      <w:r w:rsidRPr="004F2F37">
        <w:rPr>
          <w:color w:val="000000"/>
          <w:kern w:val="0"/>
          <w:sz w:val="27"/>
          <w:szCs w:val="27"/>
        </w:rPr>
        <w:t>若施力臂</w:t>
      </w:r>
      <w:proofErr w:type="gramEnd"/>
      <w:r w:rsidRPr="004F2F37">
        <w:rPr>
          <w:color w:val="000000"/>
          <w:kern w:val="0"/>
          <w:sz w:val="27"/>
          <w:szCs w:val="27"/>
        </w:rPr>
        <w:t>&gt;</w:t>
      </w:r>
      <w:r w:rsidRPr="004F2F37">
        <w:rPr>
          <w:color w:val="000000"/>
          <w:kern w:val="0"/>
          <w:sz w:val="27"/>
          <w:szCs w:val="27"/>
        </w:rPr>
        <w:t>抗力臂，則施力</w:t>
      </w:r>
      <w:r w:rsidRPr="004F2F37">
        <w:rPr>
          <w:color w:val="000000"/>
          <w:kern w:val="0"/>
          <w:sz w:val="27"/>
          <w:szCs w:val="27"/>
        </w:rPr>
        <w:t>&lt;</w:t>
      </w:r>
      <w:r w:rsidRPr="004F2F37">
        <w:rPr>
          <w:color w:val="000000"/>
          <w:kern w:val="0"/>
          <w:sz w:val="27"/>
          <w:szCs w:val="27"/>
        </w:rPr>
        <w:t>抗力，此槓桿可省力，但施力的移動距離加長。</w:t>
      </w:r>
      <w:r w:rsidRPr="004F2F37">
        <w:rPr>
          <w:color w:val="000000"/>
          <w:kern w:val="0"/>
          <w:sz w:val="27"/>
          <w:szCs w:val="27"/>
        </w:rPr>
        <w:br/>
        <w:t>(2)</w:t>
      </w:r>
      <w:proofErr w:type="gramStart"/>
      <w:r w:rsidRPr="004F2F37">
        <w:rPr>
          <w:color w:val="000000"/>
          <w:kern w:val="0"/>
          <w:sz w:val="27"/>
          <w:szCs w:val="27"/>
        </w:rPr>
        <w:t>若施力臂</w:t>
      </w:r>
      <w:proofErr w:type="gramEnd"/>
      <w:r w:rsidRPr="004F2F37">
        <w:rPr>
          <w:color w:val="000000"/>
          <w:kern w:val="0"/>
          <w:sz w:val="27"/>
          <w:szCs w:val="27"/>
        </w:rPr>
        <w:t>&lt;</w:t>
      </w:r>
      <w:r w:rsidRPr="004F2F37">
        <w:rPr>
          <w:color w:val="000000"/>
          <w:kern w:val="0"/>
          <w:sz w:val="27"/>
          <w:szCs w:val="27"/>
        </w:rPr>
        <w:t>抗力臂，則施力</w:t>
      </w:r>
      <w:r w:rsidRPr="004F2F37">
        <w:rPr>
          <w:color w:val="000000"/>
          <w:kern w:val="0"/>
          <w:sz w:val="27"/>
          <w:szCs w:val="27"/>
        </w:rPr>
        <w:t>&gt;</w:t>
      </w:r>
      <w:r w:rsidRPr="004F2F37">
        <w:rPr>
          <w:color w:val="000000"/>
          <w:kern w:val="0"/>
          <w:sz w:val="27"/>
          <w:szCs w:val="27"/>
        </w:rPr>
        <w:t>抗力，此槓桿不能省力，但施力的移動距離較短。</w:t>
      </w:r>
      <w:r w:rsidRPr="004F2F37">
        <w:rPr>
          <w:color w:val="000000"/>
          <w:kern w:val="0"/>
          <w:sz w:val="27"/>
          <w:szCs w:val="27"/>
        </w:rPr>
        <w:br/>
        <w:t>(3)</w:t>
      </w:r>
      <w:proofErr w:type="gramStart"/>
      <w:r w:rsidRPr="004F2F37">
        <w:rPr>
          <w:color w:val="000000"/>
          <w:kern w:val="0"/>
          <w:sz w:val="27"/>
          <w:szCs w:val="27"/>
        </w:rPr>
        <w:t>若施力臂</w:t>
      </w:r>
      <w:proofErr w:type="gramEnd"/>
      <w:r w:rsidRPr="004F2F37">
        <w:rPr>
          <w:color w:val="000000"/>
          <w:kern w:val="0"/>
          <w:sz w:val="27"/>
          <w:szCs w:val="27"/>
        </w:rPr>
        <w:t>=</w:t>
      </w:r>
      <w:r w:rsidRPr="004F2F37">
        <w:rPr>
          <w:color w:val="000000"/>
          <w:kern w:val="0"/>
          <w:sz w:val="27"/>
          <w:szCs w:val="27"/>
        </w:rPr>
        <w:t>抗力臂，則施力</w:t>
      </w:r>
      <w:r w:rsidRPr="004F2F37">
        <w:rPr>
          <w:color w:val="000000"/>
          <w:kern w:val="0"/>
          <w:sz w:val="27"/>
          <w:szCs w:val="27"/>
        </w:rPr>
        <w:t>=</w:t>
      </w:r>
      <w:r w:rsidRPr="004F2F37">
        <w:rPr>
          <w:color w:val="000000"/>
          <w:kern w:val="0"/>
          <w:sz w:val="27"/>
          <w:szCs w:val="27"/>
        </w:rPr>
        <w:t>抗力，此槓桿不省力亦</w:t>
      </w:r>
      <w:proofErr w:type="gramStart"/>
      <w:r w:rsidRPr="004F2F37">
        <w:rPr>
          <w:color w:val="000000"/>
          <w:kern w:val="0"/>
          <w:sz w:val="27"/>
          <w:szCs w:val="27"/>
        </w:rPr>
        <w:t>不</w:t>
      </w:r>
      <w:proofErr w:type="gramEnd"/>
      <w:r w:rsidRPr="004F2F37">
        <w:rPr>
          <w:color w:val="000000"/>
          <w:kern w:val="0"/>
          <w:sz w:val="27"/>
          <w:szCs w:val="27"/>
        </w:rPr>
        <w:t>省時，但可獲得方向改變的效果。</w:t>
      </w:r>
    </w:p>
    <w:p w:rsidR="004F2F37" w:rsidRPr="004F2F37" w:rsidRDefault="004F2F37" w:rsidP="004F2F37">
      <w:pPr>
        <w:widowControl/>
        <w:numPr>
          <w:ilvl w:val="0"/>
          <w:numId w:val="2"/>
        </w:numPr>
        <w:spacing w:before="100" w:beforeAutospacing="1" w:after="100" w:afterAutospacing="1"/>
        <w:rPr>
          <w:color w:val="000000"/>
          <w:kern w:val="0"/>
          <w:sz w:val="27"/>
          <w:szCs w:val="27"/>
        </w:rPr>
      </w:pPr>
      <w:r w:rsidRPr="004F2F37">
        <w:rPr>
          <w:b/>
          <w:bCs/>
          <w:color w:val="000000"/>
          <w:kern w:val="0"/>
          <w:sz w:val="27"/>
        </w:rPr>
        <w:t>輪軸</w:t>
      </w:r>
      <w:r w:rsidRPr="004F2F37">
        <w:rPr>
          <w:b/>
          <w:bCs/>
          <w:color w:val="000000"/>
          <w:kern w:val="0"/>
          <w:sz w:val="27"/>
        </w:rPr>
        <w:t>:</w:t>
      </w:r>
      <w:r w:rsidRPr="004F2F37">
        <w:rPr>
          <w:color w:val="000000"/>
          <w:kern w:val="0"/>
          <w:sz w:val="27"/>
          <w:szCs w:val="27"/>
        </w:rPr>
        <w:t>由兩個半徑不等的圓輪，固定在同一軸心上，這種機械稱為輪軸。</w:t>
      </w:r>
    </w:p>
    <w:p w:rsidR="004F2F37" w:rsidRPr="004F2F37" w:rsidRDefault="004F2F37" w:rsidP="004F2F37">
      <w:pPr>
        <w:widowControl/>
        <w:spacing w:before="100" w:beforeAutospacing="1" w:after="100" w:afterAutospacing="1"/>
        <w:ind w:left="720"/>
        <w:jc w:val="center"/>
        <w:rPr>
          <w:color w:val="000000"/>
          <w:kern w:val="0"/>
          <w:sz w:val="27"/>
          <w:szCs w:val="27"/>
        </w:rPr>
      </w:pPr>
      <w:r>
        <w:rPr>
          <w:noProof/>
          <w:color w:val="000000"/>
          <w:kern w:val="0"/>
          <w:sz w:val="27"/>
          <w:szCs w:val="27"/>
        </w:rPr>
        <w:drawing>
          <wp:inline distT="0" distB="0" distL="0" distR="0">
            <wp:extent cx="2743200" cy="2476500"/>
            <wp:effectExtent l="19050" t="0" r="0" b="0"/>
            <wp:docPr id="4" name="圖片 4" descr="http://content.edu.tw/junior/phy_chem/ty_lk/std/content/enage/cph17/image/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edu.tw/junior/phy_chem/ty_lk/std/content/enage/cph17/image/wheel.jpg"/>
                    <pic:cNvPicPr>
                      <a:picLocks noChangeAspect="1" noChangeArrowheads="1"/>
                    </pic:cNvPicPr>
                  </pic:nvPicPr>
                  <pic:blipFill>
                    <a:blip r:embed="rId10" cstate="print"/>
                    <a:srcRect/>
                    <a:stretch>
                      <a:fillRect/>
                    </a:stretch>
                  </pic:blipFill>
                  <pic:spPr bwMode="auto">
                    <a:xfrm>
                      <a:off x="0" y="0"/>
                      <a:ext cx="2743200" cy="2476500"/>
                    </a:xfrm>
                    <a:prstGeom prst="rect">
                      <a:avLst/>
                    </a:prstGeom>
                    <a:noFill/>
                    <a:ln w="9525">
                      <a:noFill/>
                      <a:miter lim="800000"/>
                      <a:headEnd/>
                      <a:tailEnd/>
                    </a:ln>
                  </pic:spPr>
                </pic:pic>
              </a:graphicData>
            </a:graphic>
          </wp:inline>
        </w:drawing>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color w:val="000000"/>
          <w:kern w:val="0"/>
          <w:sz w:val="27"/>
          <w:szCs w:val="27"/>
        </w:rPr>
        <w:lastRenderedPageBreak/>
        <w:t>輪軸事實上是槓桿的變體，若把軸心</w:t>
      </w:r>
      <w:proofErr w:type="gramStart"/>
      <w:r w:rsidRPr="004F2F37">
        <w:rPr>
          <w:color w:val="000000"/>
          <w:kern w:val="0"/>
          <w:sz w:val="27"/>
          <w:szCs w:val="27"/>
        </w:rPr>
        <w:t>當做</w:t>
      </w:r>
      <w:proofErr w:type="gramEnd"/>
      <w:r w:rsidRPr="004F2F37">
        <w:rPr>
          <w:color w:val="000000"/>
          <w:kern w:val="0"/>
          <w:sz w:val="27"/>
          <w:szCs w:val="27"/>
        </w:rPr>
        <w:t>支點，則輪半徑</w:t>
      </w:r>
      <w:r w:rsidRPr="004F2F37">
        <w:rPr>
          <w:color w:val="000000"/>
          <w:kern w:val="0"/>
          <w:sz w:val="27"/>
          <w:szCs w:val="27"/>
        </w:rPr>
        <w:t>R</w:t>
      </w:r>
      <w:r w:rsidRPr="004F2F37">
        <w:rPr>
          <w:color w:val="000000"/>
          <w:kern w:val="0"/>
          <w:sz w:val="27"/>
          <w:szCs w:val="27"/>
        </w:rPr>
        <w:t>是輪上作用力的力臂，</w:t>
      </w:r>
      <w:proofErr w:type="gramStart"/>
      <w:r w:rsidRPr="004F2F37">
        <w:rPr>
          <w:color w:val="000000"/>
          <w:kern w:val="0"/>
          <w:sz w:val="27"/>
          <w:szCs w:val="27"/>
        </w:rPr>
        <w:t>而軸半徑</w:t>
      </w:r>
      <w:proofErr w:type="gramEnd"/>
      <w:r w:rsidRPr="004F2F37">
        <w:rPr>
          <w:color w:val="000000"/>
          <w:kern w:val="0"/>
          <w:sz w:val="27"/>
          <w:szCs w:val="27"/>
        </w:rPr>
        <w:t>r</w:t>
      </w:r>
      <w:proofErr w:type="gramStart"/>
      <w:r w:rsidRPr="004F2F37">
        <w:rPr>
          <w:color w:val="000000"/>
          <w:kern w:val="0"/>
          <w:sz w:val="27"/>
          <w:szCs w:val="27"/>
        </w:rPr>
        <w:t>是軸上</w:t>
      </w:r>
      <w:proofErr w:type="gramEnd"/>
      <w:r w:rsidRPr="004F2F37">
        <w:rPr>
          <w:color w:val="000000"/>
          <w:kern w:val="0"/>
          <w:sz w:val="27"/>
          <w:szCs w:val="27"/>
        </w:rPr>
        <w:t>作用力的力臂，此時的輪軸恰為支點在中間的槓桿。</w:t>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color w:val="000000"/>
          <w:kern w:val="0"/>
          <w:sz w:val="27"/>
          <w:szCs w:val="27"/>
        </w:rPr>
        <w:t>輪軸的應用</w:t>
      </w:r>
      <w:r w:rsidRPr="004F2F37">
        <w:rPr>
          <w:color w:val="000000"/>
          <w:kern w:val="0"/>
          <w:sz w:val="27"/>
          <w:szCs w:val="27"/>
        </w:rPr>
        <w:t>:</w:t>
      </w:r>
      <w:r w:rsidRPr="004F2F37">
        <w:rPr>
          <w:color w:val="000000"/>
          <w:kern w:val="0"/>
          <w:sz w:val="27"/>
          <w:szCs w:val="27"/>
        </w:rPr>
        <w:br/>
        <w:t>(1)</w:t>
      </w:r>
      <w:r w:rsidRPr="004F2F37">
        <w:rPr>
          <w:color w:val="000000"/>
          <w:kern w:val="0"/>
          <w:sz w:val="27"/>
          <w:szCs w:val="27"/>
        </w:rPr>
        <w:t>若施力在輪上時，由於施力臂較大，因此施力會小於抗力，此時的輪軸必省力，而代價則是施力移動距離加長。</w:t>
      </w:r>
      <w:r w:rsidRPr="004F2F37">
        <w:rPr>
          <w:color w:val="000000"/>
          <w:kern w:val="0"/>
          <w:sz w:val="27"/>
          <w:szCs w:val="27"/>
        </w:rPr>
        <w:br/>
        <w:t>(2)</w:t>
      </w:r>
      <w:proofErr w:type="gramStart"/>
      <w:r w:rsidRPr="004F2F37">
        <w:rPr>
          <w:color w:val="000000"/>
          <w:kern w:val="0"/>
          <w:sz w:val="27"/>
          <w:szCs w:val="27"/>
        </w:rPr>
        <w:t>若施力在軸</w:t>
      </w:r>
      <w:proofErr w:type="gramEnd"/>
      <w:r w:rsidRPr="004F2F37">
        <w:rPr>
          <w:color w:val="000000"/>
          <w:kern w:val="0"/>
          <w:sz w:val="27"/>
          <w:szCs w:val="27"/>
        </w:rPr>
        <w:t>上時，由於施力臂較小，因此施力會大於抗力，此時的輪軸必費力，但施力的移動距離較短。</w:t>
      </w:r>
      <w:r w:rsidRPr="004F2F37">
        <w:rPr>
          <w:color w:val="000000"/>
          <w:kern w:val="0"/>
          <w:sz w:val="27"/>
          <w:szCs w:val="27"/>
        </w:rPr>
        <w:br/>
        <w:t>(3)</w:t>
      </w:r>
      <w:r w:rsidRPr="004F2F37">
        <w:rPr>
          <w:color w:val="000000"/>
          <w:kern w:val="0"/>
          <w:sz w:val="27"/>
          <w:szCs w:val="27"/>
        </w:rPr>
        <w:t>門的喇叭鎖是</w:t>
      </w:r>
      <w:proofErr w:type="gramStart"/>
      <w:r w:rsidRPr="004F2F37">
        <w:rPr>
          <w:color w:val="000000"/>
          <w:kern w:val="0"/>
          <w:sz w:val="27"/>
          <w:szCs w:val="27"/>
        </w:rPr>
        <w:t>輪與軸的</w:t>
      </w:r>
      <w:proofErr w:type="gramEnd"/>
      <w:r w:rsidRPr="004F2F37">
        <w:rPr>
          <w:color w:val="000000"/>
          <w:kern w:val="0"/>
          <w:sz w:val="27"/>
          <w:szCs w:val="27"/>
        </w:rPr>
        <w:t>例子。圓形把手的半徑較穿過門</w:t>
      </w:r>
      <w:proofErr w:type="gramStart"/>
      <w:r w:rsidRPr="004F2F37">
        <w:rPr>
          <w:color w:val="000000"/>
          <w:kern w:val="0"/>
          <w:sz w:val="27"/>
          <w:szCs w:val="27"/>
        </w:rPr>
        <w:t>的心軸為</w:t>
      </w:r>
      <w:proofErr w:type="gramEnd"/>
      <w:r w:rsidRPr="004F2F37">
        <w:rPr>
          <w:color w:val="000000"/>
          <w:kern w:val="0"/>
          <w:sz w:val="27"/>
          <w:szCs w:val="27"/>
        </w:rPr>
        <w:t>大。使我們能以較小作用力來</w:t>
      </w:r>
      <w:proofErr w:type="gramStart"/>
      <w:r w:rsidRPr="004F2F37">
        <w:rPr>
          <w:color w:val="000000"/>
          <w:kern w:val="0"/>
          <w:sz w:val="27"/>
          <w:szCs w:val="27"/>
        </w:rPr>
        <w:t>旋轉心軸</w:t>
      </w:r>
      <w:proofErr w:type="gramEnd"/>
      <w:r w:rsidRPr="004F2F37">
        <w:rPr>
          <w:color w:val="000000"/>
          <w:kern w:val="0"/>
          <w:sz w:val="27"/>
          <w:szCs w:val="27"/>
        </w:rPr>
        <w:t>。</w:t>
      </w:r>
      <w:proofErr w:type="gramStart"/>
      <w:r w:rsidRPr="004F2F37">
        <w:rPr>
          <w:color w:val="000000"/>
          <w:kern w:val="0"/>
          <w:sz w:val="27"/>
          <w:szCs w:val="27"/>
        </w:rPr>
        <w:t>若是取掉圓形</w:t>
      </w:r>
      <w:proofErr w:type="gramEnd"/>
      <w:r w:rsidRPr="004F2F37">
        <w:rPr>
          <w:color w:val="000000"/>
          <w:kern w:val="0"/>
          <w:sz w:val="27"/>
          <w:szCs w:val="27"/>
        </w:rPr>
        <w:t>把手只靠</w:t>
      </w:r>
      <w:proofErr w:type="gramStart"/>
      <w:r w:rsidRPr="004F2F37">
        <w:rPr>
          <w:color w:val="000000"/>
          <w:kern w:val="0"/>
          <w:sz w:val="27"/>
          <w:szCs w:val="27"/>
        </w:rPr>
        <w:t>心軸本身</w:t>
      </w:r>
      <w:proofErr w:type="gramEnd"/>
      <w:r w:rsidRPr="004F2F37">
        <w:rPr>
          <w:color w:val="000000"/>
          <w:kern w:val="0"/>
          <w:sz w:val="27"/>
          <w:szCs w:val="27"/>
        </w:rPr>
        <w:t>來旋轉，將發現沒有輪軸機械的幫助，旋轉軸心非常困難。其他如：方向盤、螺絲起子等也是輪軸的應用。</w:t>
      </w:r>
    </w:p>
    <w:p w:rsidR="004F2F37" w:rsidRPr="004F2F37" w:rsidRDefault="004F2F37" w:rsidP="004F2F37">
      <w:pPr>
        <w:widowControl/>
        <w:numPr>
          <w:ilvl w:val="0"/>
          <w:numId w:val="2"/>
        </w:numPr>
        <w:spacing w:before="100" w:beforeAutospacing="1" w:after="100" w:afterAutospacing="1"/>
        <w:rPr>
          <w:color w:val="000000"/>
          <w:kern w:val="0"/>
          <w:sz w:val="27"/>
          <w:szCs w:val="27"/>
        </w:rPr>
      </w:pPr>
      <w:r w:rsidRPr="004F2F37">
        <w:rPr>
          <w:b/>
          <w:bCs/>
          <w:color w:val="000000"/>
          <w:kern w:val="0"/>
          <w:sz w:val="27"/>
        </w:rPr>
        <w:t>滑輪</w:t>
      </w:r>
      <w:r w:rsidRPr="004F2F37">
        <w:rPr>
          <w:b/>
          <w:bCs/>
          <w:color w:val="000000"/>
          <w:kern w:val="0"/>
          <w:sz w:val="27"/>
        </w:rPr>
        <w:t>:</w:t>
      </w:r>
      <w:r w:rsidRPr="004F2F37">
        <w:rPr>
          <w:color w:val="000000"/>
          <w:kern w:val="0"/>
          <w:sz w:val="27"/>
          <w:szCs w:val="27"/>
        </w:rPr>
        <w:t>邊緣有凹槽，能繞中心軸自由旋轉的心輪，稱為「滑輪」，可分為定滑輪與動滑輪兩種。</w:t>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color w:val="000000"/>
          <w:kern w:val="0"/>
          <w:sz w:val="27"/>
          <w:szCs w:val="27"/>
        </w:rPr>
        <w:t>定滑輪</w:t>
      </w:r>
      <w:r w:rsidRPr="004F2F37">
        <w:rPr>
          <w:color w:val="000000"/>
          <w:kern w:val="0"/>
          <w:sz w:val="27"/>
          <w:szCs w:val="27"/>
        </w:rPr>
        <w:t>:</w:t>
      </w:r>
      <w:r w:rsidRPr="004F2F37">
        <w:rPr>
          <w:color w:val="000000"/>
          <w:kern w:val="0"/>
          <w:sz w:val="27"/>
          <w:szCs w:val="27"/>
        </w:rPr>
        <w:t>滑輪的軸固定不動的，稱為「定滑輪」。</w:t>
      </w:r>
    </w:p>
    <w:p w:rsidR="004F2F37" w:rsidRPr="004F2F37" w:rsidRDefault="004F2F37" w:rsidP="004F2F37">
      <w:pPr>
        <w:widowControl/>
        <w:spacing w:before="100" w:beforeAutospacing="1" w:after="100" w:afterAutospacing="1"/>
        <w:ind w:left="1440"/>
        <w:jc w:val="center"/>
        <w:rPr>
          <w:color w:val="000000"/>
          <w:kern w:val="0"/>
          <w:sz w:val="27"/>
          <w:szCs w:val="27"/>
        </w:rPr>
      </w:pPr>
      <w:r>
        <w:rPr>
          <w:noProof/>
          <w:color w:val="000000"/>
          <w:kern w:val="0"/>
          <w:sz w:val="27"/>
          <w:szCs w:val="27"/>
        </w:rPr>
        <w:drawing>
          <wp:inline distT="0" distB="0" distL="0" distR="0">
            <wp:extent cx="1914525" cy="2571750"/>
            <wp:effectExtent l="19050" t="0" r="9525" b="0"/>
            <wp:docPr id="5" name="圖片 5" descr="http://content.edu.tw/junior/phy_chem/ty_lk/std/content/enage/cph17/image/pulley-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edu.tw/junior/phy_chem/ty_lk/std/content/enage/cph17/image/pulley-f.jpg"/>
                    <pic:cNvPicPr>
                      <a:picLocks noChangeAspect="1" noChangeArrowheads="1"/>
                    </pic:cNvPicPr>
                  </pic:nvPicPr>
                  <pic:blipFill>
                    <a:blip r:embed="rId11" cstate="print"/>
                    <a:srcRect/>
                    <a:stretch>
                      <a:fillRect/>
                    </a:stretch>
                  </pic:blipFill>
                  <pic:spPr bwMode="auto">
                    <a:xfrm>
                      <a:off x="0" y="0"/>
                      <a:ext cx="1914525" cy="2571750"/>
                    </a:xfrm>
                    <a:prstGeom prst="rect">
                      <a:avLst/>
                    </a:prstGeom>
                    <a:noFill/>
                    <a:ln w="9525">
                      <a:noFill/>
                      <a:miter lim="800000"/>
                      <a:headEnd/>
                      <a:tailEnd/>
                    </a:ln>
                  </pic:spPr>
                </pic:pic>
              </a:graphicData>
            </a:graphic>
          </wp:inline>
        </w:drawing>
      </w:r>
    </w:p>
    <w:p w:rsidR="004F2F37" w:rsidRPr="00164E5E" w:rsidRDefault="004F2F37" w:rsidP="00164E5E">
      <w:pPr>
        <w:pStyle w:val="ab"/>
        <w:widowControl/>
        <w:numPr>
          <w:ilvl w:val="2"/>
          <w:numId w:val="2"/>
        </w:numPr>
        <w:spacing w:before="100" w:beforeAutospacing="1" w:after="100" w:afterAutospacing="1"/>
        <w:ind w:leftChars="0"/>
        <w:rPr>
          <w:rFonts w:hint="eastAsia"/>
          <w:color w:val="000000"/>
          <w:kern w:val="0"/>
          <w:sz w:val="27"/>
          <w:szCs w:val="27"/>
        </w:rPr>
      </w:pPr>
      <w:r w:rsidRPr="00164E5E">
        <w:rPr>
          <w:color w:val="000000"/>
          <w:kern w:val="0"/>
          <w:sz w:val="27"/>
          <w:szCs w:val="27"/>
        </w:rPr>
        <w:t>定滑輪可視為支點在</w:t>
      </w:r>
      <w:proofErr w:type="gramStart"/>
      <w:r w:rsidRPr="00164E5E">
        <w:rPr>
          <w:color w:val="000000"/>
          <w:kern w:val="0"/>
          <w:sz w:val="27"/>
          <w:szCs w:val="27"/>
        </w:rPr>
        <w:t>中間，</w:t>
      </w:r>
      <w:proofErr w:type="gramEnd"/>
      <w:r w:rsidRPr="00164E5E">
        <w:rPr>
          <w:color w:val="000000"/>
          <w:kern w:val="0"/>
          <w:sz w:val="27"/>
          <w:szCs w:val="27"/>
        </w:rPr>
        <w:t>且兩臂等長的槓桿應用。以定滑輪吊起重物時，繩上施力與物重相等，即不會省力。</w:t>
      </w:r>
      <w:r w:rsidRPr="00164E5E">
        <w:rPr>
          <w:color w:val="000000"/>
          <w:kern w:val="0"/>
          <w:sz w:val="27"/>
          <w:szCs w:val="27"/>
        </w:rPr>
        <w:br/>
        <w:t>(2)</w:t>
      </w:r>
      <w:r w:rsidRPr="00164E5E">
        <w:rPr>
          <w:color w:val="000000"/>
          <w:kern w:val="0"/>
          <w:sz w:val="27"/>
          <w:szCs w:val="27"/>
        </w:rPr>
        <w:t>使用定滑輪吊起物體時，只是為了改變力的作用方向，達到操作方便的目的。</w:t>
      </w:r>
      <w:r w:rsidRPr="00164E5E">
        <w:rPr>
          <w:color w:val="000000"/>
          <w:kern w:val="0"/>
          <w:sz w:val="27"/>
          <w:szCs w:val="27"/>
        </w:rPr>
        <w:br/>
        <w:t>(3)</w:t>
      </w:r>
      <w:r w:rsidRPr="00164E5E">
        <w:rPr>
          <w:color w:val="000000"/>
          <w:kern w:val="0"/>
          <w:sz w:val="27"/>
          <w:szCs w:val="27"/>
        </w:rPr>
        <w:t>使用定滑輪時，繩子拉力的方向和拉力的大小無關，此因拉力的方向總是和</w:t>
      </w:r>
      <w:proofErr w:type="gramStart"/>
      <w:r w:rsidRPr="00164E5E">
        <w:rPr>
          <w:color w:val="000000"/>
          <w:kern w:val="0"/>
          <w:sz w:val="27"/>
          <w:szCs w:val="27"/>
        </w:rPr>
        <w:t>臂垂直</w:t>
      </w:r>
      <w:proofErr w:type="gramEnd"/>
      <w:r w:rsidRPr="00164E5E">
        <w:rPr>
          <w:color w:val="000000"/>
          <w:kern w:val="0"/>
          <w:sz w:val="27"/>
          <w:szCs w:val="27"/>
        </w:rPr>
        <w:t>，故物體被拉升的方向與拉繩子的方向無關。</w:t>
      </w:r>
    </w:p>
    <w:p w:rsidR="00164E5E" w:rsidRPr="00164E5E" w:rsidRDefault="00164E5E" w:rsidP="00164E5E">
      <w:pPr>
        <w:pStyle w:val="ab"/>
        <w:widowControl/>
        <w:spacing w:before="100" w:beforeAutospacing="1" w:after="100" w:afterAutospacing="1"/>
        <w:ind w:leftChars="0" w:left="2160"/>
        <w:rPr>
          <w:color w:val="000000"/>
          <w:kern w:val="0"/>
          <w:sz w:val="27"/>
          <w:szCs w:val="27"/>
        </w:rPr>
      </w:pP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color w:val="000000"/>
          <w:kern w:val="0"/>
          <w:sz w:val="27"/>
          <w:szCs w:val="27"/>
        </w:rPr>
        <w:lastRenderedPageBreak/>
        <w:t>動滑輪</w:t>
      </w:r>
      <w:r w:rsidRPr="004F2F37">
        <w:rPr>
          <w:color w:val="000000"/>
          <w:kern w:val="0"/>
          <w:sz w:val="27"/>
          <w:szCs w:val="27"/>
        </w:rPr>
        <w:t>:</w:t>
      </w:r>
      <w:r w:rsidRPr="004F2F37">
        <w:rPr>
          <w:color w:val="000000"/>
          <w:kern w:val="0"/>
          <w:sz w:val="27"/>
          <w:szCs w:val="27"/>
        </w:rPr>
        <w:t>滑輪</w:t>
      </w:r>
      <w:proofErr w:type="gramStart"/>
      <w:r w:rsidRPr="004F2F37">
        <w:rPr>
          <w:color w:val="000000"/>
          <w:kern w:val="0"/>
          <w:sz w:val="27"/>
          <w:szCs w:val="27"/>
        </w:rPr>
        <w:t>的軸可隨</w:t>
      </w:r>
      <w:proofErr w:type="gramEnd"/>
      <w:r w:rsidRPr="004F2F37">
        <w:rPr>
          <w:color w:val="000000"/>
          <w:kern w:val="0"/>
          <w:sz w:val="27"/>
          <w:szCs w:val="27"/>
        </w:rPr>
        <w:t>物體上下移動</w:t>
      </w:r>
      <w:r w:rsidRPr="004F2F37">
        <w:rPr>
          <w:color w:val="000000"/>
          <w:kern w:val="0"/>
          <w:sz w:val="27"/>
          <w:szCs w:val="27"/>
        </w:rPr>
        <w:t>)</w:t>
      </w:r>
      <w:r w:rsidRPr="004F2F37">
        <w:rPr>
          <w:color w:val="000000"/>
          <w:kern w:val="0"/>
          <w:sz w:val="27"/>
          <w:szCs w:val="27"/>
        </w:rPr>
        <w:t>，稱為「動滑輪」。</w:t>
      </w:r>
    </w:p>
    <w:p w:rsidR="004F2F37" w:rsidRPr="004F2F37" w:rsidRDefault="004F2F37" w:rsidP="004F2F37">
      <w:pPr>
        <w:widowControl/>
        <w:spacing w:before="100" w:beforeAutospacing="1" w:after="100" w:afterAutospacing="1"/>
        <w:ind w:left="1440"/>
        <w:jc w:val="center"/>
        <w:rPr>
          <w:color w:val="000000"/>
          <w:kern w:val="0"/>
          <w:sz w:val="27"/>
          <w:szCs w:val="27"/>
        </w:rPr>
      </w:pPr>
      <w:r>
        <w:rPr>
          <w:noProof/>
          <w:color w:val="000000"/>
          <w:kern w:val="0"/>
          <w:sz w:val="27"/>
          <w:szCs w:val="27"/>
        </w:rPr>
        <w:drawing>
          <wp:inline distT="0" distB="0" distL="0" distR="0">
            <wp:extent cx="2143125" cy="2419350"/>
            <wp:effectExtent l="19050" t="0" r="9525" b="0"/>
            <wp:docPr id="6" name="圖片 6" descr="http://content.edu.tw/junior/phy_chem/ty_lk/std/content/enage/cph17/image/pull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ntent.edu.tw/junior/phy_chem/ty_lk/std/content/enage/cph17/image/pulley-m.jpg"/>
                    <pic:cNvPicPr>
                      <a:picLocks noChangeAspect="1" noChangeArrowheads="1"/>
                    </pic:cNvPicPr>
                  </pic:nvPicPr>
                  <pic:blipFill>
                    <a:blip r:embed="rId12" cstate="print"/>
                    <a:srcRect/>
                    <a:stretch>
                      <a:fillRect/>
                    </a:stretch>
                  </pic:blipFill>
                  <pic:spPr bwMode="auto">
                    <a:xfrm>
                      <a:off x="0" y="0"/>
                      <a:ext cx="2143125" cy="2419350"/>
                    </a:xfrm>
                    <a:prstGeom prst="rect">
                      <a:avLst/>
                    </a:prstGeom>
                    <a:noFill/>
                    <a:ln w="9525">
                      <a:noFill/>
                      <a:miter lim="800000"/>
                      <a:headEnd/>
                      <a:tailEnd/>
                    </a:ln>
                  </pic:spPr>
                </pic:pic>
              </a:graphicData>
            </a:graphic>
          </wp:inline>
        </w:drawing>
      </w:r>
    </w:p>
    <w:p w:rsidR="004F2F37" w:rsidRPr="004F2F37" w:rsidRDefault="004F2F37" w:rsidP="004F2F37">
      <w:pPr>
        <w:widowControl/>
        <w:spacing w:before="100" w:beforeAutospacing="1" w:after="100" w:afterAutospacing="1"/>
        <w:ind w:left="1440"/>
        <w:rPr>
          <w:color w:val="000000"/>
          <w:kern w:val="0"/>
          <w:sz w:val="27"/>
          <w:szCs w:val="27"/>
        </w:rPr>
      </w:pPr>
      <w:r w:rsidRPr="004F2F37">
        <w:rPr>
          <w:color w:val="000000"/>
          <w:kern w:val="0"/>
          <w:sz w:val="27"/>
          <w:szCs w:val="27"/>
        </w:rPr>
        <w:t>(1)</w:t>
      </w:r>
      <w:r w:rsidRPr="004F2F37">
        <w:rPr>
          <w:color w:val="000000"/>
          <w:kern w:val="0"/>
          <w:sz w:val="27"/>
          <w:szCs w:val="27"/>
        </w:rPr>
        <w:t>動滑輪可視為抗力點在</w:t>
      </w:r>
      <w:proofErr w:type="gramStart"/>
      <w:r w:rsidRPr="004F2F37">
        <w:rPr>
          <w:color w:val="000000"/>
          <w:kern w:val="0"/>
          <w:sz w:val="27"/>
          <w:szCs w:val="27"/>
        </w:rPr>
        <w:t>中間，</w:t>
      </w:r>
      <w:proofErr w:type="gramEnd"/>
      <w:r w:rsidRPr="004F2F37">
        <w:rPr>
          <w:color w:val="000000"/>
          <w:kern w:val="0"/>
          <w:sz w:val="27"/>
          <w:szCs w:val="27"/>
        </w:rPr>
        <w:t>且施力臂為抗力臂兩倍長的槓桿的應用。</w:t>
      </w:r>
      <w:r w:rsidRPr="004F2F37">
        <w:rPr>
          <w:color w:val="000000"/>
          <w:kern w:val="0"/>
          <w:sz w:val="27"/>
          <w:szCs w:val="27"/>
        </w:rPr>
        <w:br/>
        <w:t>(2)</w:t>
      </w:r>
      <w:r w:rsidRPr="004F2F37">
        <w:rPr>
          <w:color w:val="000000"/>
          <w:kern w:val="0"/>
          <w:sz w:val="27"/>
          <w:szCs w:val="27"/>
        </w:rPr>
        <w:t>以</w:t>
      </w:r>
      <w:proofErr w:type="gramStart"/>
      <w:r w:rsidRPr="004F2F37">
        <w:rPr>
          <w:color w:val="000000"/>
          <w:kern w:val="0"/>
          <w:sz w:val="27"/>
          <w:szCs w:val="27"/>
        </w:rPr>
        <w:t>動滑輪吊升物體</w:t>
      </w:r>
      <w:proofErr w:type="gramEnd"/>
      <w:r w:rsidRPr="004F2F37">
        <w:rPr>
          <w:color w:val="000000"/>
          <w:kern w:val="0"/>
          <w:sz w:val="27"/>
          <w:szCs w:val="27"/>
        </w:rPr>
        <w:t>時，繩上施力的大小約為物重的一半，可以達到省力的效果。</w:t>
      </w:r>
      <w:r w:rsidRPr="004F2F37">
        <w:rPr>
          <w:color w:val="000000"/>
          <w:kern w:val="0"/>
          <w:sz w:val="27"/>
          <w:szCs w:val="27"/>
        </w:rPr>
        <w:br/>
        <w:t>(3)</w:t>
      </w:r>
      <w:r w:rsidRPr="004F2F37">
        <w:rPr>
          <w:color w:val="000000"/>
          <w:kern w:val="0"/>
          <w:sz w:val="27"/>
          <w:szCs w:val="27"/>
        </w:rPr>
        <w:t>使用動滑輪時，拉力的大小和拉繩的方向有關。拉力</w:t>
      </w:r>
      <w:r w:rsidRPr="004F2F37">
        <w:rPr>
          <w:color w:val="000000"/>
          <w:kern w:val="0"/>
          <w:sz w:val="27"/>
          <w:szCs w:val="27"/>
        </w:rPr>
        <w:t>F</w:t>
      </w:r>
      <w:r w:rsidRPr="004F2F37">
        <w:rPr>
          <w:color w:val="000000"/>
          <w:kern w:val="0"/>
          <w:sz w:val="27"/>
          <w:szCs w:val="27"/>
        </w:rPr>
        <w:t>的</w:t>
      </w:r>
      <w:proofErr w:type="gramStart"/>
      <w:r w:rsidRPr="004F2F37">
        <w:rPr>
          <w:color w:val="000000"/>
          <w:kern w:val="0"/>
          <w:sz w:val="27"/>
          <w:szCs w:val="27"/>
        </w:rPr>
        <w:t>大小視拉繩</w:t>
      </w:r>
      <w:proofErr w:type="gramEnd"/>
      <w:r w:rsidRPr="004F2F37">
        <w:rPr>
          <w:color w:val="000000"/>
          <w:kern w:val="0"/>
          <w:sz w:val="27"/>
          <w:szCs w:val="27"/>
        </w:rPr>
        <w:t>方向和垂直方向之夾角的增加而增大。</w:t>
      </w:r>
    </w:p>
    <w:p w:rsidR="004F2F37" w:rsidRPr="004F2F37" w:rsidRDefault="004F2F37" w:rsidP="004F2F37">
      <w:pPr>
        <w:widowControl/>
        <w:numPr>
          <w:ilvl w:val="0"/>
          <w:numId w:val="2"/>
        </w:numPr>
        <w:spacing w:before="100" w:beforeAutospacing="1" w:after="100" w:afterAutospacing="1"/>
        <w:rPr>
          <w:color w:val="000000"/>
          <w:kern w:val="0"/>
          <w:sz w:val="27"/>
          <w:szCs w:val="27"/>
        </w:rPr>
      </w:pPr>
      <w:r w:rsidRPr="004F2F37">
        <w:rPr>
          <w:b/>
          <w:bCs/>
          <w:color w:val="000000"/>
          <w:kern w:val="0"/>
          <w:sz w:val="27"/>
        </w:rPr>
        <w:t>斜面</w:t>
      </w:r>
      <w:r w:rsidRPr="004F2F37">
        <w:rPr>
          <w:b/>
          <w:bCs/>
          <w:color w:val="000000"/>
          <w:kern w:val="0"/>
          <w:sz w:val="27"/>
        </w:rPr>
        <w:t>:</w:t>
      </w:r>
      <w:r w:rsidRPr="004F2F37">
        <w:rPr>
          <w:color w:val="000000"/>
          <w:kern w:val="0"/>
          <w:sz w:val="27"/>
          <w:szCs w:val="27"/>
        </w:rPr>
        <w:t>和水平面成傾斜的光滑平面，稱為「斜面」。</w:t>
      </w:r>
    </w:p>
    <w:p w:rsidR="004F2F37" w:rsidRPr="004F2F37" w:rsidRDefault="004F2F37" w:rsidP="004F2F37">
      <w:pPr>
        <w:widowControl/>
        <w:spacing w:before="100" w:beforeAutospacing="1" w:after="100" w:afterAutospacing="1"/>
        <w:ind w:left="720"/>
        <w:jc w:val="center"/>
        <w:rPr>
          <w:color w:val="000000"/>
          <w:kern w:val="0"/>
          <w:sz w:val="27"/>
          <w:szCs w:val="27"/>
        </w:rPr>
      </w:pPr>
      <w:r>
        <w:rPr>
          <w:noProof/>
          <w:color w:val="000000"/>
          <w:kern w:val="0"/>
          <w:sz w:val="27"/>
          <w:szCs w:val="27"/>
        </w:rPr>
        <w:drawing>
          <wp:inline distT="0" distB="0" distL="0" distR="0">
            <wp:extent cx="3409950" cy="1971675"/>
            <wp:effectExtent l="19050" t="0" r="0" b="0"/>
            <wp:docPr id="7" name="圖片 7" descr="http://content.edu.tw/junior/phy_chem/ty_lk/std/content/enage/cph17/image/incl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tent.edu.tw/junior/phy_chem/ty_lk/std/content/enage/cph17/image/inclin-1.jpg"/>
                    <pic:cNvPicPr>
                      <a:picLocks noChangeAspect="1" noChangeArrowheads="1"/>
                    </pic:cNvPicPr>
                  </pic:nvPicPr>
                  <pic:blipFill>
                    <a:blip r:embed="rId13" cstate="print"/>
                    <a:srcRect/>
                    <a:stretch>
                      <a:fillRect/>
                    </a:stretch>
                  </pic:blipFill>
                  <pic:spPr bwMode="auto">
                    <a:xfrm>
                      <a:off x="0" y="0"/>
                      <a:ext cx="3409950" cy="1971675"/>
                    </a:xfrm>
                    <a:prstGeom prst="rect">
                      <a:avLst/>
                    </a:prstGeom>
                    <a:noFill/>
                    <a:ln w="9525">
                      <a:noFill/>
                      <a:miter lim="800000"/>
                      <a:headEnd/>
                      <a:tailEnd/>
                    </a:ln>
                  </pic:spPr>
                </pic:pic>
              </a:graphicData>
            </a:graphic>
          </wp:inline>
        </w:drawing>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color w:val="000000"/>
          <w:kern w:val="0"/>
          <w:sz w:val="27"/>
          <w:szCs w:val="27"/>
        </w:rPr>
        <w:t>以斜面裝置拉動滑車至高處的施力，比直接吊起滑車至高處的施力要小，也就是說，斜面可以用較小的力將物體</w:t>
      </w:r>
      <w:proofErr w:type="gramStart"/>
      <w:r w:rsidRPr="004F2F37">
        <w:rPr>
          <w:color w:val="000000"/>
          <w:kern w:val="0"/>
          <w:sz w:val="27"/>
          <w:szCs w:val="27"/>
        </w:rPr>
        <w:t>檯</w:t>
      </w:r>
      <w:proofErr w:type="gramEnd"/>
      <w:r w:rsidRPr="004F2F37">
        <w:rPr>
          <w:color w:val="000000"/>
          <w:kern w:val="0"/>
          <w:sz w:val="27"/>
          <w:szCs w:val="27"/>
        </w:rPr>
        <w:t>至高處。</w:t>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color w:val="000000"/>
          <w:kern w:val="0"/>
          <w:sz w:val="27"/>
          <w:szCs w:val="27"/>
        </w:rPr>
        <w:t>斜面愈長或斜面</w:t>
      </w:r>
      <w:proofErr w:type="gramStart"/>
      <w:r w:rsidRPr="004F2F37">
        <w:rPr>
          <w:color w:val="000000"/>
          <w:kern w:val="0"/>
          <w:sz w:val="27"/>
          <w:szCs w:val="27"/>
        </w:rPr>
        <w:t>高愈短即</w:t>
      </w:r>
      <w:proofErr w:type="gramEnd"/>
      <w:r w:rsidRPr="004F2F37">
        <w:rPr>
          <w:color w:val="000000"/>
          <w:kern w:val="0"/>
          <w:sz w:val="27"/>
          <w:szCs w:val="27"/>
        </w:rPr>
        <w:t>斜角愈小，則愈省力。</w:t>
      </w:r>
    </w:p>
    <w:p w:rsidR="004F2F37" w:rsidRPr="004F2F37" w:rsidRDefault="004F2F37" w:rsidP="004F2F37">
      <w:pPr>
        <w:widowControl/>
        <w:numPr>
          <w:ilvl w:val="1"/>
          <w:numId w:val="2"/>
        </w:numPr>
        <w:spacing w:before="100" w:beforeAutospacing="1" w:after="100" w:afterAutospacing="1"/>
        <w:rPr>
          <w:color w:val="000000"/>
          <w:kern w:val="0"/>
          <w:sz w:val="27"/>
          <w:szCs w:val="27"/>
        </w:rPr>
      </w:pPr>
      <w:r w:rsidRPr="004F2F37">
        <w:rPr>
          <w:color w:val="000000"/>
          <w:kern w:val="0"/>
          <w:sz w:val="27"/>
          <w:szCs w:val="27"/>
        </w:rPr>
        <w:t>斜面的應用</w:t>
      </w:r>
      <w:r w:rsidRPr="004F2F37">
        <w:rPr>
          <w:color w:val="000000"/>
          <w:kern w:val="0"/>
          <w:sz w:val="27"/>
          <w:szCs w:val="27"/>
        </w:rPr>
        <w:t>:</w:t>
      </w:r>
      <w:r w:rsidRPr="004F2F37">
        <w:rPr>
          <w:color w:val="000000"/>
          <w:kern w:val="0"/>
          <w:sz w:val="27"/>
          <w:szCs w:val="27"/>
        </w:rPr>
        <w:br/>
        <w:t>(1)</w:t>
      </w:r>
      <w:r w:rsidRPr="004F2F37">
        <w:rPr>
          <w:color w:val="000000"/>
          <w:kern w:val="0"/>
          <w:sz w:val="27"/>
          <w:szCs w:val="27"/>
        </w:rPr>
        <w:t>日常生活中有很多事物應用斜面的原理而達到省力的目的，如樓梯、蜿蜒而上的山路等。</w:t>
      </w:r>
      <w:r w:rsidRPr="004F2F37">
        <w:rPr>
          <w:color w:val="000000"/>
          <w:kern w:val="0"/>
          <w:sz w:val="27"/>
          <w:szCs w:val="27"/>
        </w:rPr>
        <w:br/>
      </w:r>
      <w:r w:rsidRPr="004F2F37">
        <w:rPr>
          <w:color w:val="000000"/>
          <w:kern w:val="0"/>
          <w:sz w:val="27"/>
          <w:szCs w:val="27"/>
        </w:rPr>
        <w:lastRenderedPageBreak/>
        <w:t>(2)</w:t>
      </w:r>
      <w:r w:rsidRPr="004F2F37">
        <w:rPr>
          <w:color w:val="000000"/>
          <w:kern w:val="0"/>
          <w:sz w:val="27"/>
          <w:szCs w:val="27"/>
        </w:rPr>
        <w:t>若將兩個斜面結合在一起，則形成一種稱為</w:t>
      </w:r>
      <w:proofErr w:type="gramStart"/>
      <w:r w:rsidRPr="004F2F37">
        <w:rPr>
          <w:color w:val="000000"/>
          <w:kern w:val="0"/>
          <w:sz w:val="27"/>
          <w:szCs w:val="27"/>
        </w:rPr>
        <w:t>楔</w:t>
      </w:r>
      <w:proofErr w:type="gramEnd"/>
      <w:r w:rsidRPr="004F2F37">
        <w:rPr>
          <w:color w:val="000000"/>
          <w:kern w:val="0"/>
          <w:sz w:val="27"/>
          <w:szCs w:val="27"/>
        </w:rPr>
        <w:t>(</w:t>
      </w:r>
      <w:r w:rsidRPr="004F2F37">
        <w:rPr>
          <w:color w:val="000000"/>
          <w:kern w:val="0"/>
          <w:sz w:val="27"/>
          <w:szCs w:val="27"/>
        </w:rPr>
        <w:t>或稱為劈</w:t>
      </w:r>
      <w:r w:rsidRPr="004F2F37">
        <w:rPr>
          <w:color w:val="000000"/>
          <w:kern w:val="0"/>
          <w:sz w:val="27"/>
          <w:szCs w:val="27"/>
        </w:rPr>
        <w:t>)</w:t>
      </w:r>
      <w:r w:rsidRPr="004F2F37">
        <w:rPr>
          <w:color w:val="000000"/>
          <w:kern w:val="0"/>
          <w:sz w:val="27"/>
          <w:szCs w:val="27"/>
        </w:rPr>
        <w:t>的簡易機器。</w:t>
      </w:r>
      <w:proofErr w:type="gramStart"/>
      <w:r w:rsidRPr="004F2F37">
        <w:rPr>
          <w:color w:val="000000"/>
          <w:kern w:val="0"/>
          <w:sz w:val="27"/>
          <w:szCs w:val="27"/>
        </w:rPr>
        <w:t>楔</w:t>
      </w:r>
      <w:proofErr w:type="gramEnd"/>
      <w:r w:rsidRPr="004F2F37">
        <w:rPr>
          <w:color w:val="000000"/>
          <w:kern w:val="0"/>
          <w:sz w:val="27"/>
          <w:szCs w:val="27"/>
        </w:rPr>
        <w:t>在切割並分裂東西非常有用。</w:t>
      </w:r>
      <w:proofErr w:type="gramStart"/>
      <w:r w:rsidRPr="004F2F37">
        <w:rPr>
          <w:color w:val="000000"/>
          <w:kern w:val="0"/>
          <w:sz w:val="27"/>
          <w:szCs w:val="27"/>
        </w:rPr>
        <w:t>刀、斧及</w:t>
      </w:r>
      <w:proofErr w:type="gramEnd"/>
      <w:r w:rsidRPr="004F2F37">
        <w:rPr>
          <w:color w:val="000000"/>
          <w:kern w:val="0"/>
          <w:sz w:val="27"/>
          <w:szCs w:val="27"/>
        </w:rPr>
        <w:t>人類門牙均為</w:t>
      </w:r>
      <w:proofErr w:type="gramStart"/>
      <w:r w:rsidRPr="004F2F37">
        <w:rPr>
          <w:color w:val="000000"/>
          <w:kern w:val="0"/>
          <w:sz w:val="27"/>
          <w:szCs w:val="27"/>
        </w:rPr>
        <w:t>楔</w:t>
      </w:r>
      <w:proofErr w:type="gramEnd"/>
      <w:r w:rsidRPr="004F2F37">
        <w:rPr>
          <w:color w:val="000000"/>
          <w:kern w:val="0"/>
          <w:sz w:val="27"/>
          <w:szCs w:val="27"/>
        </w:rPr>
        <w:t>的例子。</w:t>
      </w:r>
    </w:p>
    <w:p w:rsidR="004F2F37" w:rsidRPr="004F2F37" w:rsidRDefault="004F2F37" w:rsidP="004F2F37">
      <w:pPr>
        <w:widowControl/>
        <w:spacing w:before="100" w:beforeAutospacing="1" w:after="100" w:afterAutospacing="1"/>
        <w:ind w:left="1440"/>
        <w:jc w:val="center"/>
        <w:rPr>
          <w:color w:val="000000"/>
          <w:kern w:val="0"/>
          <w:sz w:val="27"/>
          <w:szCs w:val="27"/>
        </w:rPr>
      </w:pPr>
      <w:r>
        <w:rPr>
          <w:noProof/>
          <w:color w:val="000000"/>
          <w:kern w:val="0"/>
          <w:sz w:val="27"/>
          <w:szCs w:val="27"/>
        </w:rPr>
        <w:drawing>
          <wp:inline distT="0" distB="0" distL="0" distR="0">
            <wp:extent cx="1914525" cy="1905000"/>
            <wp:effectExtent l="19050" t="0" r="9525" b="0"/>
            <wp:docPr id="8" name="圖片 8" descr="http://content.edu.tw/junior/phy_chem/ty_lk/std/content/enage/cph17/image/incl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ntent.edu.tw/junior/phy_chem/ty_lk/std/content/enage/cph17/image/inclin-2.jpg"/>
                    <pic:cNvPicPr>
                      <a:picLocks noChangeAspect="1" noChangeArrowheads="1"/>
                    </pic:cNvPicPr>
                  </pic:nvPicPr>
                  <pic:blipFill>
                    <a:blip r:embed="rId14" cstate="print"/>
                    <a:srcRect/>
                    <a:stretch>
                      <a:fillRect/>
                    </a:stretch>
                  </pic:blipFill>
                  <pic:spPr bwMode="auto">
                    <a:xfrm>
                      <a:off x="0" y="0"/>
                      <a:ext cx="1914525" cy="1905000"/>
                    </a:xfrm>
                    <a:prstGeom prst="rect">
                      <a:avLst/>
                    </a:prstGeom>
                    <a:noFill/>
                    <a:ln w="9525">
                      <a:noFill/>
                      <a:miter lim="800000"/>
                      <a:headEnd/>
                      <a:tailEnd/>
                    </a:ln>
                  </pic:spPr>
                </pic:pic>
              </a:graphicData>
            </a:graphic>
          </wp:inline>
        </w:drawing>
      </w:r>
    </w:p>
    <w:p w:rsidR="004F2F37" w:rsidRPr="004F2F37" w:rsidRDefault="00164E5E" w:rsidP="004F2F37">
      <w:pPr>
        <w:widowControl/>
        <w:spacing w:beforeAutospacing="1" w:afterAutospacing="1"/>
        <w:ind w:left="1440"/>
        <w:rPr>
          <w:color w:val="000000"/>
          <w:kern w:val="0"/>
          <w:sz w:val="27"/>
          <w:szCs w:val="27"/>
        </w:rPr>
      </w:pPr>
      <w:r w:rsidRPr="004F2F37">
        <w:rPr>
          <w:color w:val="000000"/>
          <w:kern w:val="0"/>
          <w:sz w:val="27"/>
          <w:szCs w:val="27"/>
        </w:rPr>
        <w:t xml:space="preserve"> </w:t>
      </w:r>
      <w:r w:rsidR="004F2F37" w:rsidRPr="004F2F37">
        <w:rPr>
          <w:color w:val="000000"/>
          <w:kern w:val="0"/>
          <w:sz w:val="27"/>
          <w:szCs w:val="27"/>
        </w:rPr>
        <w:t>(3)</w:t>
      </w:r>
      <w:r w:rsidR="004F2F37" w:rsidRPr="004F2F37">
        <w:rPr>
          <w:color w:val="000000"/>
          <w:kern w:val="0"/>
          <w:sz w:val="27"/>
          <w:szCs w:val="27"/>
        </w:rPr>
        <w:t>若將斜面圍繞在圓柱上，則形成稱為螺旋的簡易機器。</w:t>
      </w:r>
      <w:proofErr w:type="gramStart"/>
      <w:r w:rsidR="004F2F37" w:rsidRPr="004F2F37">
        <w:rPr>
          <w:color w:val="000000"/>
          <w:kern w:val="0"/>
          <w:sz w:val="27"/>
          <w:szCs w:val="27"/>
        </w:rPr>
        <w:t>常用來鎖住</w:t>
      </w:r>
      <w:proofErr w:type="gramEnd"/>
      <w:r w:rsidR="004F2F37" w:rsidRPr="004F2F37">
        <w:rPr>
          <w:color w:val="000000"/>
          <w:kern w:val="0"/>
          <w:sz w:val="27"/>
          <w:szCs w:val="27"/>
        </w:rPr>
        <w:t>物體的螺絲、附螺紋的瓶蓋、螺旋式汽車千斤頂等都是應用螺旋的裝置。</w:t>
      </w:r>
    </w:p>
    <w:p w:rsidR="004F2F37" w:rsidRDefault="004F2F37" w:rsidP="004F2F37">
      <w:pPr>
        <w:widowControl/>
        <w:spacing w:beforeAutospacing="1" w:afterAutospacing="1"/>
        <w:ind w:left="1440"/>
        <w:jc w:val="center"/>
        <w:rPr>
          <w:rFonts w:hint="eastAsia"/>
          <w:color w:val="000000"/>
          <w:kern w:val="0"/>
          <w:sz w:val="27"/>
          <w:szCs w:val="27"/>
        </w:rPr>
      </w:pPr>
      <w:r>
        <w:rPr>
          <w:noProof/>
          <w:color w:val="000000"/>
          <w:kern w:val="0"/>
          <w:sz w:val="27"/>
          <w:szCs w:val="27"/>
        </w:rPr>
        <w:drawing>
          <wp:inline distT="0" distB="0" distL="0" distR="0">
            <wp:extent cx="2162175" cy="1762125"/>
            <wp:effectExtent l="19050" t="0" r="9525" b="0"/>
            <wp:docPr id="9" name="圖片 9" descr="http://content.edu.tw/junior/phy_chem/ty_lk/std/content/enage/cph17/image/incl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ntent.edu.tw/junior/phy_chem/ty_lk/std/content/enage/cph17/image/inclin-3.jpg"/>
                    <pic:cNvPicPr>
                      <a:picLocks noChangeAspect="1" noChangeArrowheads="1"/>
                    </pic:cNvPicPr>
                  </pic:nvPicPr>
                  <pic:blipFill>
                    <a:blip r:embed="rId15" cstate="print"/>
                    <a:srcRect/>
                    <a:stretch>
                      <a:fillRect/>
                    </a:stretch>
                  </pic:blipFill>
                  <pic:spPr bwMode="auto">
                    <a:xfrm>
                      <a:off x="0" y="0"/>
                      <a:ext cx="2162175" cy="1762125"/>
                    </a:xfrm>
                    <a:prstGeom prst="rect">
                      <a:avLst/>
                    </a:prstGeom>
                    <a:noFill/>
                    <a:ln w="9525">
                      <a:noFill/>
                      <a:miter lim="800000"/>
                      <a:headEnd/>
                      <a:tailEnd/>
                    </a:ln>
                  </pic:spPr>
                </pic:pic>
              </a:graphicData>
            </a:graphic>
          </wp:inline>
        </w:drawing>
      </w:r>
    </w:p>
    <w:p w:rsidR="00164E5E" w:rsidRDefault="00164E5E" w:rsidP="004F2F37">
      <w:pPr>
        <w:widowControl/>
        <w:spacing w:beforeAutospacing="1" w:afterAutospacing="1"/>
        <w:ind w:left="1440"/>
        <w:jc w:val="center"/>
        <w:rPr>
          <w:rFonts w:hint="eastAsia"/>
          <w:color w:val="000000"/>
          <w:kern w:val="0"/>
          <w:sz w:val="27"/>
          <w:szCs w:val="27"/>
        </w:rPr>
      </w:pPr>
    </w:p>
    <w:p w:rsidR="00164E5E" w:rsidRDefault="00164E5E" w:rsidP="004F2F37">
      <w:pPr>
        <w:widowControl/>
        <w:spacing w:beforeAutospacing="1" w:afterAutospacing="1"/>
        <w:ind w:left="1440"/>
        <w:jc w:val="center"/>
        <w:rPr>
          <w:rFonts w:hint="eastAsia"/>
          <w:color w:val="000000"/>
          <w:kern w:val="0"/>
          <w:sz w:val="27"/>
          <w:szCs w:val="27"/>
        </w:rPr>
      </w:pPr>
    </w:p>
    <w:p w:rsidR="00164E5E" w:rsidRDefault="00164E5E" w:rsidP="004F2F37">
      <w:pPr>
        <w:widowControl/>
        <w:spacing w:beforeAutospacing="1" w:afterAutospacing="1"/>
        <w:ind w:left="1440"/>
        <w:jc w:val="center"/>
        <w:rPr>
          <w:rFonts w:hint="eastAsia"/>
          <w:color w:val="000000"/>
          <w:kern w:val="0"/>
          <w:sz w:val="27"/>
          <w:szCs w:val="27"/>
        </w:rPr>
      </w:pPr>
    </w:p>
    <w:p w:rsidR="00164E5E" w:rsidRDefault="00164E5E" w:rsidP="004F2F37">
      <w:pPr>
        <w:widowControl/>
        <w:spacing w:beforeAutospacing="1" w:afterAutospacing="1"/>
        <w:ind w:left="1440"/>
        <w:jc w:val="center"/>
        <w:rPr>
          <w:rFonts w:hint="eastAsia"/>
          <w:color w:val="000000"/>
          <w:kern w:val="0"/>
          <w:sz w:val="27"/>
          <w:szCs w:val="27"/>
        </w:rPr>
      </w:pPr>
    </w:p>
    <w:p w:rsidR="00164E5E" w:rsidRDefault="00164E5E" w:rsidP="004F2F37">
      <w:pPr>
        <w:widowControl/>
        <w:spacing w:beforeAutospacing="1" w:afterAutospacing="1"/>
        <w:ind w:left="1440"/>
        <w:jc w:val="center"/>
        <w:rPr>
          <w:rFonts w:hint="eastAsia"/>
          <w:color w:val="000000"/>
          <w:kern w:val="0"/>
          <w:sz w:val="27"/>
          <w:szCs w:val="27"/>
        </w:rPr>
      </w:pPr>
    </w:p>
    <w:p w:rsidR="00164E5E" w:rsidRDefault="00164E5E" w:rsidP="004F2F37">
      <w:pPr>
        <w:widowControl/>
        <w:spacing w:beforeAutospacing="1" w:afterAutospacing="1"/>
        <w:ind w:left="1440"/>
        <w:jc w:val="center"/>
        <w:rPr>
          <w:rFonts w:hint="eastAsia"/>
          <w:color w:val="000000"/>
          <w:kern w:val="0"/>
          <w:sz w:val="27"/>
          <w:szCs w:val="27"/>
        </w:rPr>
      </w:pPr>
    </w:p>
    <w:p w:rsidR="00164E5E" w:rsidRDefault="00164E5E" w:rsidP="004F2F37">
      <w:pPr>
        <w:widowControl/>
        <w:spacing w:beforeAutospacing="1" w:afterAutospacing="1"/>
        <w:ind w:left="1440"/>
        <w:jc w:val="center"/>
        <w:rPr>
          <w:rFonts w:hint="eastAsia"/>
          <w:color w:val="000000"/>
          <w:kern w:val="0"/>
          <w:sz w:val="27"/>
          <w:szCs w:val="27"/>
        </w:rPr>
      </w:pPr>
    </w:p>
    <w:p w:rsidR="00164E5E" w:rsidRPr="004F2F37" w:rsidRDefault="00164E5E" w:rsidP="004F2F37">
      <w:pPr>
        <w:widowControl/>
        <w:spacing w:beforeAutospacing="1" w:afterAutospacing="1"/>
        <w:ind w:left="1440"/>
        <w:jc w:val="center"/>
        <w:rPr>
          <w:color w:val="000000"/>
          <w:kern w:val="0"/>
          <w:sz w:val="27"/>
          <w:szCs w:val="27"/>
        </w:rPr>
      </w:pPr>
    </w:p>
    <w:tbl>
      <w:tblPr>
        <w:tblW w:w="8400" w:type="dxa"/>
        <w:tblCellSpacing w:w="15" w:type="dxa"/>
        <w:shd w:val="clear" w:color="auto" w:fill="FFFFFF"/>
        <w:tblCellMar>
          <w:top w:w="15" w:type="dxa"/>
          <w:left w:w="15" w:type="dxa"/>
          <w:bottom w:w="15" w:type="dxa"/>
          <w:right w:w="15" w:type="dxa"/>
        </w:tblCellMar>
        <w:tblLook w:val="04A0"/>
      </w:tblPr>
      <w:tblGrid>
        <w:gridCol w:w="8400"/>
      </w:tblGrid>
      <w:tr w:rsidR="004F2F37" w:rsidRPr="004F2F37" w:rsidTr="004F2F37">
        <w:trPr>
          <w:tblCellSpacing w:w="15" w:type="dxa"/>
        </w:trPr>
        <w:tc>
          <w:tcPr>
            <w:tcW w:w="5000" w:type="pct"/>
            <w:shd w:val="clear" w:color="auto" w:fill="FFFFFF"/>
            <w:vAlign w:val="center"/>
            <w:hideMark/>
          </w:tcPr>
          <w:p w:rsidR="004F2F37" w:rsidRPr="004F2F37" w:rsidRDefault="004F2F37" w:rsidP="004F2F37">
            <w:pPr>
              <w:widowControl/>
              <w:rPr>
                <w:kern w:val="0"/>
              </w:rPr>
            </w:pPr>
            <w:r w:rsidRPr="004F2F37">
              <w:rPr>
                <w:kern w:val="0"/>
              </w:rPr>
              <w:lastRenderedPageBreak/>
              <w:t>四、齒輪</w:t>
            </w:r>
            <w:r w:rsidRPr="004F2F37">
              <w:rPr>
                <w:kern w:val="0"/>
              </w:rPr>
              <w:br/>
            </w:r>
            <w:r w:rsidRPr="004F2F37">
              <w:rPr>
                <w:kern w:val="0"/>
              </w:rPr>
              <w:t>齒輪主要的功用</w:t>
            </w:r>
            <w:r w:rsidRPr="004F2F37">
              <w:rPr>
                <w:kern w:val="0"/>
              </w:rPr>
              <w:t>:</w:t>
            </w:r>
            <w:r w:rsidRPr="004F2F37">
              <w:rPr>
                <w:kern w:val="0"/>
              </w:rPr>
              <w:t>是改變機械速度，或運動方向</w:t>
            </w:r>
          </w:p>
        </w:tc>
      </w:tr>
      <w:tr w:rsidR="004F2F37" w:rsidRPr="004F2F37" w:rsidTr="004F2F37">
        <w:trPr>
          <w:tblCellSpacing w:w="15" w:type="dxa"/>
        </w:trPr>
        <w:tc>
          <w:tcPr>
            <w:tcW w:w="5000" w:type="pct"/>
            <w:shd w:val="clear" w:color="auto" w:fill="FFFFFF"/>
            <w:vAlign w:val="center"/>
            <w:hideMark/>
          </w:tcPr>
          <w:p w:rsidR="004F2F37" w:rsidRPr="004F2F37" w:rsidRDefault="004F2F37" w:rsidP="004F2F37">
            <w:pPr>
              <w:widowControl/>
              <w:spacing w:before="100" w:beforeAutospacing="1" w:after="100" w:afterAutospacing="1"/>
              <w:jc w:val="center"/>
              <w:rPr>
                <w:kern w:val="0"/>
              </w:rPr>
            </w:pPr>
            <w:r>
              <w:rPr>
                <w:noProof/>
                <w:kern w:val="0"/>
              </w:rPr>
              <w:drawing>
                <wp:inline distT="0" distB="0" distL="0" distR="0">
                  <wp:extent cx="2362200" cy="1485900"/>
                  <wp:effectExtent l="19050" t="0" r="0" b="0"/>
                  <wp:docPr id="19" name="圖片 19" descr="http://content.edu.tw/junior/life_tech/tc_jr/student/course/305/images/30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ntent.edu.tw/junior/life_tech/tc_jr/student/course/305/images/30569.jpg"/>
                          <pic:cNvPicPr>
                            <a:picLocks noChangeAspect="1" noChangeArrowheads="1"/>
                          </pic:cNvPicPr>
                        </pic:nvPicPr>
                        <pic:blipFill>
                          <a:blip r:embed="rId16" cstate="print"/>
                          <a:srcRect/>
                          <a:stretch>
                            <a:fillRect/>
                          </a:stretch>
                        </pic:blipFill>
                        <pic:spPr bwMode="auto">
                          <a:xfrm>
                            <a:off x="0" y="0"/>
                            <a:ext cx="2362200" cy="1485900"/>
                          </a:xfrm>
                          <a:prstGeom prst="rect">
                            <a:avLst/>
                          </a:prstGeom>
                          <a:noFill/>
                          <a:ln w="9525">
                            <a:noFill/>
                            <a:miter lim="800000"/>
                            <a:headEnd/>
                            <a:tailEnd/>
                          </a:ln>
                        </pic:spPr>
                      </pic:pic>
                    </a:graphicData>
                  </a:graphic>
                </wp:inline>
              </w:drawing>
            </w:r>
            <w:r>
              <w:rPr>
                <w:noProof/>
                <w:kern w:val="0"/>
              </w:rPr>
              <w:drawing>
                <wp:inline distT="0" distB="0" distL="0" distR="0">
                  <wp:extent cx="1733550" cy="1457325"/>
                  <wp:effectExtent l="19050" t="0" r="0" b="0"/>
                  <wp:docPr id="20" name="圖片 20" descr="http://content.edu.tw/junior/life_tech/tc_jr/student/course/305/images/30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ntent.edu.tw/junior/life_tech/tc_jr/student/course/305/images/30568.jpg"/>
                          <pic:cNvPicPr>
                            <a:picLocks noChangeAspect="1" noChangeArrowheads="1"/>
                          </pic:cNvPicPr>
                        </pic:nvPicPr>
                        <pic:blipFill>
                          <a:blip r:embed="rId17" cstate="print"/>
                          <a:srcRect/>
                          <a:stretch>
                            <a:fillRect/>
                          </a:stretch>
                        </pic:blipFill>
                        <pic:spPr bwMode="auto">
                          <a:xfrm>
                            <a:off x="0" y="0"/>
                            <a:ext cx="1733550" cy="1457325"/>
                          </a:xfrm>
                          <a:prstGeom prst="rect">
                            <a:avLst/>
                          </a:prstGeom>
                          <a:noFill/>
                          <a:ln w="9525">
                            <a:noFill/>
                            <a:miter lim="800000"/>
                            <a:headEnd/>
                            <a:tailEnd/>
                          </a:ln>
                        </pic:spPr>
                      </pic:pic>
                    </a:graphicData>
                  </a:graphic>
                </wp:inline>
              </w:drawing>
            </w:r>
          </w:p>
        </w:tc>
      </w:tr>
      <w:tr w:rsidR="004F2F37" w:rsidRPr="004F2F37" w:rsidTr="004F2F37">
        <w:trPr>
          <w:tblCellSpacing w:w="15" w:type="dxa"/>
        </w:trPr>
        <w:tc>
          <w:tcPr>
            <w:tcW w:w="5000" w:type="pct"/>
            <w:shd w:val="clear" w:color="auto" w:fill="FFFFFF"/>
            <w:vAlign w:val="center"/>
            <w:hideMark/>
          </w:tcPr>
          <w:p w:rsidR="004F2F37" w:rsidRPr="004F2F37" w:rsidRDefault="004F2F37" w:rsidP="004F2F37">
            <w:pPr>
              <w:widowControl/>
              <w:spacing w:before="100" w:beforeAutospacing="1" w:after="100" w:afterAutospacing="1"/>
              <w:jc w:val="center"/>
              <w:rPr>
                <w:kern w:val="0"/>
              </w:rPr>
            </w:pPr>
            <w:r>
              <w:rPr>
                <w:noProof/>
                <w:kern w:val="0"/>
              </w:rPr>
              <w:drawing>
                <wp:inline distT="0" distB="0" distL="0" distR="0">
                  <wp:extent cx="2505075" cy="1362075"/>
                  <wp:effectExtent l="19050" t="0" r="9525" b="0"/>
                  <wp:docPr id="21" name="圖片 21" descr="http://content.edu.tw/junior/life_tech/tc_jr/student/course/305/images/30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ntent.edu.tw/junior/life_tech/tc_jr/student/course/305/images/30570.jpg"/>
                          <pic:cNvPicPr>
                            <a:picLocks noChangeAspect="1" noChangeArrowheads="1"/>
                          </pic:cNvPicPr>
                        </pic:nvPicPr>
                        <pic:blipFill>
                          <a:blip r:embed="rId18" cstate="print"/>
                          <a:srcRect/>
                          <a:stretch>
                            <a:fillRect/>
                          </a:stretch>
                        </pic:blipFill>
                        <pic:spPr bwMode="auto">
                          <a:xfrm>
                            <a:off x="0" y="0"/>
                            <a:ext cx="2505075" cy="1362075"/>
                          </a:xfrm>
                          <a:prstGeom prst="rect">
                            <a:avLst/>
                          </a:prstGeom>
                          <a:noFill/>
                          <a:ln w="9525">
                            <a:noFill/>
                            <a:miter lim="800000"/>
                            <a:headEnd/>
                            <a:tailEnd/>
                          </a:ln>
                        </pic:spPr>
                      </pic:pic>
                    </a:graphicData>
                  </a:graphic>
                </wp:inline>
              </w:drawing>
            </w:r>
          </w:p>
        </w:tc>
      </w:tr>
      <w:tr w:rsidR="004F2F37" w:rsidRPr="004F2F37" w:rsidTr="004F2F37">
        <w:trPr>
          <w:tblCellSpacing w:w="15" w:type="dxa"/>
        </w:trPr>
        <w:tc>
          <w:tcPr>
            <w:tcW w:w="5000" w:type="pct"/>
            <w:shd w:val="clear" w:color="auto" w:fill="FFFFFF"/>
            <w:vAlign w:val="center"/>
            <w:hideMark/>
          </w:tcPr>
          <w:p w:rsidR="004F2F37" w:rsidRPr="004F2F37" w:rsidRDefault="004F2F37" w:rsidP="004F2F37">
            <w:pPr>
              <w:widowControl/>
              <w:spacing w:before="100" w:beforeAutospacing="1" w:after="100" w:afterAutospacing="1"/>
              <w:jc w:val="center"/>
              <w:rPr>
                <w:kern w:val="0"/>
              </w:rPr>
            </w:pPr>
            <w:r>
              <w:rPr>
                <w:noProof/>
                <w:kern w:val="0"/>
              </w:rPr>
              <w:drawing>
                <wp:inline distT="0" distB="0" distL="0" distR="0">
                  <wp:extent cx="2571750" cy="1647825"/>
                  <wp:effectExtent l="19050" t="0" r="0" b="0"/>
                  <wp:docPr id="22" name="圖片 22" descr="http://content.edu.tw/junior/life_tech/tc_jr/student/course/305/images/30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ntent.edu.tw/junior/life_tech/tc_jr/student/course/305/images/30571.jpg"/>
                          <pic:cNvPicPr>
                            <a:picLocks noChangeAspect="1" noChangeArrowheads="1"/>
                          </pic:cNvPicPr>
                        </pic:nvPicPr>
                        <pic:blipFill>
                          <a:blip r:embed="rId19" cstate="print"/>
                          <a:srcRect/>
                          <a:stretch>
                            <a:fillRect/>
                          </a:stretch>
                        </pic:blipFill>
                        <pic:spPr bwMode="auto">
                          <a:xfrm>
                            <a:off x="0" y="0"/>
                            <a:ext cx="2571750" cy="1647825"/>
                          </a:xfrm>
                          <a:prstGeom prst="rect">
                            <a:avLst/>
                          </a:prstGeom>
                          <a:noFill/>
                          <a:ln w="9525">
                            <a:noFill/>
                            <a:miter lim="800000"/>
                            <a:headEnd/>
                            <a:tailEnd/>
                          </a:ln>
                        </pic:spPr>
                      </pic:pic>
                    </a:graphicData>
                  </a:graphic>
                </wp:inline>
              </w:drawing>
            </w:r>
          </w:p>
        </w:tc>
      </w:tr>
      <w:tr w:rsidR="004F2F37" w:rsidRPr="004F2F37" w:rsidTr="004F2F37">
        <w:trPr>
          <w:tblCellSpacing w:w="15" w:type="dxa"/>
        </w:trPr>
        <w:tc>
          <w:tcPr>
            <w:tcW w:w="5000" w:type="pct"/>
            <w:shd w:val="clear" w:color="auto" w:fill="FFFFFF"/>
            <w:vAlign w:val="center"/>
            <w:hideMark/>
          </w:tcPr>
          <w:p w:rsidR="004F2F37" w:rsidRDefault="004F2F37" w:rsidP="004F2F37">
            <w:pPr>
              <w:widowControl/>
              <w:rPr>
                <w:kern w:val="0"/>
              </w:rPr>
            </w:pPr>
            <w:r w:rsidRPr="004F2F37">
              <w:rPr>
                <w:kern w:val="0"/>
              </w:rPr>
              <w:t>五、</w:t>
            </w:r>
            <w:r w:rsidRPr="004F2F37">
              <w:rPr>
                <w:kern w:val="0"/>
              </w:rPr>
              <w:t xml:space="preserve"> </w:t>
            </w:r>
            <w:proofErr w:type="gramStart"/>
            <w:r w:rsidRPr="004F2F37">
              <w:rPr>
                <w:kern w:val="0"/>
              </w:rPr>
              <w:t>鍊</w:t>
            </w:r>
            <w:proofErr w:type="gramEnd"/>
            <w:r w:rsidRPr="004F2F37">
              <w:rPr>
                <w:kern w:val="0"/>
              </w:rPr>
              <w:t>輪的應用</w:t>
            </w:r>
            <w:r w:rsidRPr="004F2F37">
              <w:rPr>
                <w:kern w:val="0"/>
              </w:rPr>
              <w:br/>
            </w:r>
            <w:r w:rsidRPr="004F2F37">
              <w:rPr>
                <w:kern w:val="0"/>
              </w:rPr>
              <w:t>下面是一輛十段變速的腳踏車，前面兩個</w:t>
            </w:r>
            <w:proofErr w:type="gramStart"/>
            <w:r w:rsidRPr="004F2F37">
              <w:rPr>
                <w:kern w:val="0"/>
              </w:rPr>
              <w:t>鍊</w:t>
            </w:r>
            <w:proofErr w:type="gramEnd"/>
            <w:r w:rsidRPr="004F2F37">
              <w:rPr>
                <w:kern w:val="0"/>
              </w:rPr>
              <w:t>輪，後面五個</w:t>
            </w:r>
            <w:proofErr w:type="gramStart"/>
            <w:r w:rsidRPr="004F2F37">
              <w:rPr>
                <w:kern w:val="0"/>
              </w:rPr>
              <w:t>鍊</w:t>
            </w:r>
            <w:proofErr w:type="gramEnd"/>
            <w:r w:rsidRPr="004F2F37">
              <w:rPr>
                <w:kern w:val="0"/>
              </w:rPr>
              <w:t>輪，這樣就構成十段變速，可變換十種不同的速度。</w:t>
            </w:r>
            <w:proofErr w:type="gramStart"/>
            <w:r w:rsidRPr="004F2F37">
              <w:rPr>
                <w:kern w:val="0"/>
              </w:rPr>
              <w:t>一</w:t>
            </w:r>
            <w:proofErr w:type="gramEnd"/>
            <w:r w:rsidRPr="004F2F37">
              <w:rPr>
                <w:kern w:val="0"/>
              </w:rPr>
              <w:t>速最慢，踏起來最省力，由前面小</w:t>
            </w:r>
            <w:proofErr w:type="gramStart"/>
            <w:r w:rsidRPr="004F2F37">
              <w:rPr>
                <w:kern w:val="0"/>
              </w:rPr>
              <w:t>鍊</w:t>
            </w:r>
            <w:proofErr w:type="gramEnd"/>
            <w:r w:rsidRPr="004F2F37">
              <w:rPr>
                <w:kern w:val="0"/>
              </w:rPr>
              <w:t>輪帶動後面最大</w:t>
            </w:r>
            <w:proofErr w:type="gramStart"/>
            <w:r w:rsidRPr="004F2F37">
              <w:rPr>
                <w:kern w:val="0"/>
              </w:rPr>
              <w:t>鍊</w:t>
            </w:r>
            <w:proofErr w:type="gramEnd"/>
            <w:r w:rsidRPr="004F2F37">
              <w:rPr>
                <w:kern w:val="0"/>
              </w:rPr>
              <w:t>輪。十速最快，但踏起來最吃力，由前面大</w:t>
            </w:r>
            <w:proofErr w:type="gramStart"/>
            <w:r w:rsidRPr="004F2F37">
              <w:rPr>
                <w:kern w:val="0"/>
              </w:rPr>
              <w:t>鍊</w:t>
            </w:r>
            <w:proofErr w:type="gramEnd"/>
            <w:r w:rsidRPr="004F2F37">
              <w:rPr>
                <w:kern w:val="0"/>
              </w:rPr>
              <w:t>輪帶動後面最小</w:t>
            </w:r>
            <w:proofErr w:type="gramStart"/>
            <w:r w:rsidRPr="004F2F37">
              <w:rPr>
                <w:kern w:val="0"/>
              </w:rPr>
              <w:t>鍊</w:t>
            </w:r>
            <w:proofErr w:type="gramEnd"/>
            <w:r w:rsidRPr="004F2F37">
              <w:rPr>
                <w:kern w:val="0"/>
              </w:rPr>
              <w:t>輪，所以車子在平地走時，可用</w:t>
            </w:r>
            <w:proofErr w:type="gramStart"/>
            <w:r w:rsidRPr="004F2F37">
              <w:rPr>
                <w:kern w:val="0"/>
              </w:rPr>
              <w:t>較多速</w:t>
            </w:r>
            <w:proofErr w:type="gramEnd"/>
            <w:r w:rsidRPr="004F2F37">
              <w:rPr>
                <w:kern w:val="0"/>
              </w:rPr>
              <w:t>，但上坡時，則用</w:t>
            </w:r>
            <w:proofErr w:type="gramStart"/>
            <w:r w:rsidRPr="004F2F37">
              <w:rPr>
                <w:kern w:val="0"/>
              </w:rPr>
              <w:t>較少速</w:t>
            </w:r>
            <w:proofErr w:type="gramEnd"/>
            <w:r w:rsidRPr="004F2F37">
              <w:rPr>
                <w:kern w:val="0"/>
              </w:rPr>
              <w:t>，</w:t>
            </w:r>
            <w:proofErr w:type="gramStart"/>
            <w:r w:rsidRPr="004F2F37">
              <w:rPr>
                <w:kern w:val="0"/>
              </w:rPr>
              <w:t>結果新花的</w:t>
            </w:r>
            <w:proofErr w:type="gramEnd"/>
            <w:r w:rsidRPr="004F2F37">
              <w:rPr>
                <w:kern w:val="0"/>
              </w:rPr>
              <w:t>力量是相同。一般機器多是由快速轉變成慢速，例如馬達、汽車引擎製造時，</w:t>
            </w:r>
            <w:proofErr w:type="gramStart"/>
            <w:r w:rsidRPr="004F2F37">
              <w:rPr>
                <w:kern w:val="0"/>
              </w:rPr>
              <w:t>造大一點</w:t>
            </w:r>
            <w:proofErr w:type="gramEnd"/>
            <w:r w:rsidRPr="004F2F37">
              <w:rPr>
                <w:kern w:val="0"/>
              </w:rPr>
              <w:t>，力量大，速度快，如果需要慢速，只要經過</w:t>
            </w:r>
            <w:proofErr w:type="gramStart"/>
            <w:r w:rsidRPr="004F2F37">
              <w:rPr>
                <w:kern w:val="0"/>
              </w:rPr>
              <w:t>鍊</w:t>
            </w:r>
            <w:proofErr w:type="gramEnd"/>
            <w:r w:rsidRPr="004F2F37">
              <w:rPr>
                <w:kern w:val="0"/>
              </w:rPr>
              <w:t>輪變速就可以，但如果製造時，造小的，速度慢，一旦要變快時，力量就不足了。</w:t>
            </w:r>
          </w:p>
          <w:p w:rsidR="0092123D" w:rsidRDefault="0092123D" w:rsidP="004F2F37">
            <w:pPr>
              <w:widowControl/>
              <w:rPr>
                <w:kern w:val="0"/>
              </w:rPr>
            </w:pPr>
          </w:p>
          <w:p w:rsidR="0092123D" w:rsidRPr="0092123D" w:rsidRDefault="0092123D" w:rsidP="004F2F37">
            <w:pPr>
              <w:widowControl/>
              <w:rPr>
                <w:kern w:val="0"/>
              </w:rPr>
            </w:pPr>
          </w:p>
        </w:tc>
      </w:tr>
      <w:tr w:rsidR="004F2F37" w:rsidRPr="004F2F37" w:rsidTr="004F2F37">
        <w:trPr>
          <w:tblCellSpacing w:w="15" w:type="dxa"/>
        </w:trPr>
        <w:tc>
          <w:tcPr>
            <w:tcW w:w="5000" w:type="pct"/>
            <w:shd w:val="clear" w:color="auto" w:fill="FFFFFF"/>
            <w:vAlign w:val="center"/>
            <w:hideMark/>
          </w:tcPr>
          <w:p w:rsidR="004F2F37" w:rsidRPr="004F2F37" w:rsidRDefault="004F2F37" w:rsidP="004F2F37">
            <w:pPr>
              <w:widowControl/>
              <w:spacing w:before="100" w:beforeAutospacing="1" w:after="100" w:afterAutospacing="1"/>
              <w:jc w:val="center"/>
              <w:rPr>
                <w:kern w:val="0"/>
              </w:rPr>
            </w:pPr>
          </w:p>
        </w:tc>
      </w:tr>
    </w:tbl>
    <w:p w:rsidR="00D97E9C" w:rsidRDefault="00D97E9C"/>
    <w:sectPr w:rsidR="00D97E9C" w:rsidSect="00164E5E">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577" w:rsidRDefault="008E0577" w:rsidP="0092123D">
      <w:r>
        <w:separator/>
      </w:r>
    </w:p>
  </w:endnote>
  <w:endnote w:type="continuationSeparator" w:id="0">
    <w:p w:rsidR="008E0577" w:rsidRDefault="008E0577" w:rsidP="00921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577" w:rsidRDefault="008E0577" w:rsidP="0092123D">
      <w:r>
        <w:separator/>
      </w:r>
    </w:p>
  </w:footnote>
  <w:footnote w:type="continuationSeparator" w:id="0">
    <w:p w:rsidR="008E0577" w:rsidRDefault="008E0577" w:rsidP="00921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76C"/>
    <w:multiLevelType w:val="multilevel"/>
    <w:tmpl w:val="8FE4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423AA1"/>
    <w:multiLevelType w:val="multilevel"/>
    <w:tmpl w:val="D31EB1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F37"/>
    <w:rsid w:val="000D657B"/>
    <w:rsid w:val="0013295D"/>
    <w:rsid w:val="00164E5E"/>
    <w:rsid w:val="00230203"/>
    <w:rsid w:val="0045106D"/>
    <w:rsid w:val="004F2F37"/>
    <w:rsid w:val="005A6BFD"/>
    <w:rsid w:val="005B4B27"/>
    <w:rsid w:val="007B20A9"/>
    <w:rsid w:val="008E0577"/>
    <w:rsid w:val="0092123D"/>
    <w:rsid w:val="00975DD6"/>
    <w:rsid w:val="00AF06E3"/>
    <w:rsid w:val="00C37477"/>
    <w:rsid w:val="00D97E9C"/>
    <w:rsid w:val="00E517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E3"/>
    <w:pPr>
      <w:widowControl w:val="0"/>
    </w:pPr>
    <w:rPr>
      <w:kern w:val="2"/>
      <w:sz w:val="24"/>
      <w:szCs w:val="24"/>
    </w:rPr>
  </w:style>
  <w:style w:type="paragraph" w:styleId="2">
    <w:name w:val="heading 2"/>
    <w:basedOn w:val="a"/>
    <w:next w:val="a"/>
    <w:link w:val="20"/>
    <w:uiPriority w:val="9"/>
    <w:qFormat/>
    <w:rsid w:val="00AF06E3"/>
    <w:pPr>
      <w:keepNext/>
      <w:widowControl/>
      <w:spacing w:line="240" w:lineRule="atLeast"/>
      <w:outlineLvl w:val="1"/>
    </w:pPr>
    <w:rPr>
      <w:rFonts w:ascii="Arial" w:hAnsi="Arial" w:cs="Arial"/>
      <w:b/>
      <w:bCs/>
      <w:noProof/>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F06E3"/>
    <w:rPr>
      <w:rFonts w:ascii="Arial" w:hAnsi="Arial" w:cs="Arial"/>
      <w:b/>
      <w:bCs/>
      <w:noProof/>
      <w:sz w:val="22"/>
      <w:szCs w:val="22"/>
      <w:lang w:eastAsia="ru-RU"/>
    </w:rPr>
  </w:style>
  <w:style w:type="paragraph" w:styleId="Web">
    <w:name w:val="Normal (Web)"/>
    <w:basedOn w:val="a"/>
    <w:uiPriority w:val="99"/>
    <w:unhideWhenUsed/>
    <w:rsid w:val="004F2F37"/>
    <w:pPr>
      <w:widowControl/>
      <w:spacing w:before="100" w:beforeAutospacing="1" w:after="100" w:afterAutospacing="1"/>
    </w:pPr>
    <w:rPr>
      <w:rFonts w:ascii="新細明體" w:hAnsi="新細明體" w:cs="新細明體"/>
      <w:kern w:val="0"/>
    </w:rPr>
  </w:style>
  <w:style w:type="character" w:styleId="a3">
    <w:name w:val="Strong"/>
    <w:basedOn w:val="a0"/>
    <w:uiPriority w:val="22"/>
    <w:qFormat/>
    <w:rsid w:val="004F2F37"/>
    <w:rPr>
      <w:b/>
      <w:bCs/>
    </w:rPr>
  </w:style>
  <w:style w:type="character" w:customStyle="1" w:styleId="apple-converted-space">
    <w:name w:val="apple-converted-space"/>
    <w:basedOn w:val="a0"/>
    <w:rsid w:val="004F2F37"/>
  </w:style>
  <w:style w:type="character" w:styleId="a4">
    <w:name w:val="Hyperlink"/>
    <w:basedOn w:val="a0"/>
    <w:uiPriority w:val="99"/>
    <w:semiHidden/>
    <w:unhideWhenUsed/>
    <w:rsid w:val="004F2F37"/>
    <w:rPr>
      <w:color w:val="0000FF"/>
      <w:u w:val="single"/>
    </w:rPr>
  </w:style>
  <w:style w:type="paragraph" w:styleId="a5">
    <w:name w:val="Balloon Text"/>
    <w:basedOn w:val="a"/>
    <w:link w:val="a6"/>
    <w:uiPriority w:val="99"/>
    <w:semiHidden/>
    <w:unhideWhenUsed/>
    <w:rsid w:val="004F2F3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F2F37"/>
    <w:rPr>
      <w:rFonts w:asciiTheme="majorHAnsi" w:eastAsiaTheme="majorEastAsia" w:hAnsiTheme="majorHAnsi" w:cstheme="majorBidi"/>
      <w:kern w:val="2"/>
      <w:sz w:val="18"/>
      <w:szCs w:val="18"/>
    </w:rPr>
  </w:style>
  <w:style w:type="paragraph" w:styleId="a7">
    <w:name w:val="header"/>
    <w:basedOn w:val="a"/>
    <w:link w:val="a8"/>
    <w:uiPriority w:val="99"/>
    <w:semiHidden/>
    <w:unhideWhenUsed/>
    <w:rsid w:val="0092123D"/>
    <w:pPr>
      <w:tabs>
        <w:tab w:val="center" w:pos="4153"/>
        <w:tab w:val="right" w:pos="8306"/>
      </w:tabs>
      <w:snapToGrid w:val="0"/>
    </w:pPr>
    <w:rPr>
      <w:sz w:val="20"/>
      <w:szCs w:val="20"/>
    </w:rPr>
  </w:style>
  <w:style w:type="character" w:customStyle="1" w:styleId="a8">
    <w:name w:val="頁首 字元"/>
    <w:basedOn w:val="a0"/>
    <w:link w:val="a7"/>
    <w:uiPriority w:val="99"/>
    <w:semiHidden/>
    <w:rsid w:val="0092123D"/>
    <w:rPr>
      <w:kern w:val="2"/>
    </w:rPr>
  </w:style>
  <w:style w:type="paragraph" w:styleId="a9">
    <w:name w:val="footer"/>
    <w:basedOn w:val="a"/>
    <w:link w:val="aa"/>
    <w:uiPriority w:val="99"/>
    <w:semiHidden/>
    <w:unhideWhenUsed/>
    <w:rsid w:val="0092123D"/>
    <w:pPr>
      <w:tabs>
        <w:tab w:val="center" w:pos="4153"/>
        <w:tab w:val="right" w:pos="8306"/>
      </w:tabs>
      <w:snapToGrid w:val="0"/>
    </w:pPr>
    <w:rPr>
      <w:sz w:val="20"/>
      <w:szCs w:val="20"/>
    </w:rPr>
  </w:style>
  <w:style w:type="character" w:customStyle="1" w:styleId="aa">
    <w:name w:val="頁尾 字元"/>
    <w:basedOn w:val="a0"/>
    <w:link w:val="a9"/>
    <w:uiPriority w:val="99"/>
    <w:semiHidden/>
    <w:rsid w:val="0092123D"/>
    <w:rPr>
      <w:kern w:val="2"/>
    </w:rPr>
  </w:style>
  <w:style w:type="paragraph" w:styleId="ab">
    <w:name w:val="List Paragraph"/>
    <w:basedOn w:val="a"/>
    <w:uiPriority w:val="34"/>
    <w:qFormat/>
    <w:rsid w:val="00164E5E"/>
    <w:pPr>
      <w:ind w:leftChars="200" w:left="480"/>
    </w:pPr>
  </w:style>
</w:styles>
</file>

<file path=word/webSettings.xml><?xml version="1.0" encoding="utf-8"?>
<w:webSettings xmlns:r="http://schemas.openxmlformats.org/officeDocument/2006/relationships" xmlns:w="http://schemas.openxmlformats.org/wordprocessingml/2006/main">
  <w:divs>
    <w:div w:id="74595115">
      <w:bodyDiv w:val="1"/>
      <w:marLeft w:val="0"/>
      <w:marRight w:val="0"/>
      <w:marTop w:val="0"/>
      <w:marBottom w:val="0"/>
      <w:divBdr>
        <w:top w:val="none" w:sz="0" w:space="0" w:color="auto"/>
        <w:left w:val="none" w:sz="0" w:space="0" w:color="auto"/>
        <w:bottom w:val="none" w:sz="0" w:space="0" w:color="auto"/>
        <w:right w:val="none" w:sz="0" w:space="0" w:color="auto"/>
      </w:divBdr>
    </w:div>
    <w:div w:id="652028074">
      <w:bodyDiv w:val="1"/>
      <w:marLeft w:val="0"/>
      <w:marRight w:val="0"/>
      <w:marTop w:val="0"/>
      <w:marBottom w:val="0"/>
      <w:divBdr>
        <w:top w:val="none" w:sz="0" w:space="0" w:color="auto"/>
        <w:left w:val="none" w:sz="0" w:space="0" w:color="auto"/>
        <w:bottom w:val="none" w:sz="0" w:space="0" w:color="auto"/>
        <w:right w:val="none" w:sz="0" w:space="0" w:color="auto"/>
      </w:divBdr>
      <w:divsChild>
        <w:div w:id="12184546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61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0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slix</dc:creator>
  <cp:lastModifiedBy>slix</cp:lastModifiedBy>
  <cp:revision>5</cp:revision>
  <dcterms:created xsi:type="dcterms:W3CDTF">2015-01-07T23:49:00Z</dcterms:created>
  <dcterms:modified xsi:type="dcterms:W3CDTF">2015-01-22T00:12:00Z</dcterms:modified>
</cp:coreProperties>
</file>