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0"/>
        <w:gridCol w:w="2986"/>
        <w:gridCol w:w="1313"/>
        <w:gridCol w:w="3959"/>
      </w:tblGrid>
      <w:tr w:rsidR="00340A22" w:rsidRPr="000B4FA1" w14:paraId="514EF108" w14:textId="77777777" w:rsidTr="000B4FA1">
        <w:trPr>
          <w:trHeight w:val="449"/>
        </w:trPr>
        <w:tc>
          <w:tcPr>
            <w:tcW w:w="9538" w:type="dxa"/>
            <w:gridSpan w:val="4"/>
          </w:tcPr>
          <w:p w14:paraId="262FEC88" w14:textId="298A2991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proofErr w:type="gramStart"/>
            <w:r w:rsidRPr="000B4FA1">
              <w:rPr>
                <w:rFonts w:asciiTheme="majorEastAsia" w:eastAsiaTheme="majorEastAsia" w:hAnsiTheme="majorEastAsia" w:hint="eastAsia"/>
                <w:b/>
              </w:rPr>
              <w:t>臺</w:t>
            </w:r>
            <w:proofErr w:type="gramEnd"/>
            <w:r w:rsidRPr="000B4FA1">
              <w:rPr>
                <w:rFonts w:asciiTheme="majorEastAsia" w:eastAsiaTheme="majorEastAsia" w:hAnsiTheme="majorEastAsia" w:hint="eastAsia"/>
                <w:b/>
              </w:rPr>
              <w:t>南市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10</w:t>
            </w:r>
            <w:r w:rsidR="000B4FA1">
              <w:rPr>
                <w:rFonts w:asciiTheme="majorEastAsia" w:eastAsiaTheme="majorEastAsia" w:hAnsiTheme="majorEastAsia" w:hint="eastAsia"/>
                <w:b/>
              </w:rPr>
              <w:t>5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學年度第</w:t>
            </w:r>
            <w:r w:rsidR="00D24A19">
              <w:rPr>
                <w:rFonts w:asciiTheme="majorEastAsia" w:eastAsiaTheme="majorEastAsia" w:hAnsiTheme="majorEastAsia" w:hint="eastAsia"/>
                <w:b/>
              </w:rPr>
              <w:t>2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學期國民教育輔導團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語文領域本土語小組</w:t>
            </w:r>
          </w:p>
          <w:p w14:paraId="1791D96D" w14:textId="77777777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B4FA1">
              <w:rPr>
                <w:rFonts w:asciiTheme="majorEastAsia" w:eastAsiaTheme="majorEastAsia" w:hAnsiTheme="majorEastAsia" w:hint="eastAsia"/>
                <w:b/>
              </w:rPr>
              <w:t xml:space="preserve"> 到校諮詢服務記錄</w:t>
            </w:r>
          </w:p>
        </w:tc>
      </w:tr>
      <w:tr w:rsidR="00340A22" w:rsidRPr="000B4FA1" w14:paraId="5F727FCB" w14:textId="77777777" w:rsidTr="000B4FA1">
        <w:trPr>
          <w:trHeight w:val="536"/>
        </w:trPr>
        <w:tc>
          <w:tcPr>
            <w:tcW w:w="1280" w:type="dxa"/>
            <w:vAlign w:val="center"/>
          </w:tcPr>
          <w:p w14:paraId="5C818FD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服務分區</w:t>
            </w:r>
          </w:p>
        </w:tc>
        <w:tc>
          <w:tcPr>
            <w:tcW w:w="2986" w:type="dxa"/>
            <w:vAlign w:val="center"/>
          </w:tcPr>
          <w:p w14:paraId="71789720" w14:textId="642F4B9B" w:rsidR="00340A22" w:rsidRPr="000B4FA1" w:rsidRDefault="00340A22" w:rsidP="000B4FA1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第</w:t>
            </w:r>
            <w:r w:rsidR="005215FB">
              <w:rPr>
                <w:rFonts w:asciiTheme="majorEastAsia" w:eastAsiaTheme="majorEastAsia" w:hAnsiTheme="majorEastAsia" w:hint="eastAsia"/>
              </w:rPr>
              <w:t>2</w:t>
            </w:r>
            <w:bookmarkStart w:id="0" w:name="_GoBack"/>
            <w:bookmarkEnd w:id="0"/>
            <w:r w:rsidRPr="000B4FA1">
              <w:rPr>
                <w:rFonts w:asciiTheme="majorEastAsia" w:eastAsiaTheme="majorEastAsia" w:hAnsiTheme="majorEastAsia" w:hint="eastAsia"/>
              </w:rPr>
              <w:t>區</w:t>
            </w:r>
          </w:p>
        </w:tc>
        <w:tc>
          <w:tcPr>
            <w:tcW w:w="1313" w:type="dxa"/>
            <w:vAlign w:val="center"/>
          </w:tcPr>
          <w:p w14:paraId="3A4AAD4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服務地點</w:t>
            </w:r>
          </w:p>
        </w:tc>
        <w:tc>
          <w:tcPr>
            <w:tcW w:w="3959" w:type="dxa"/>
            <w:vAlign w:val="center"/>
          </w:tcPr>
          <w:p w14:paraId="5DE619A4" w14:textId="5F0BFD77" w:rsidR="00340A22" w:rsidRPr="000B4FA1" w:rsidRDefault="00610B97" w:rsidP="000C5504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北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區</w:t>
            </w:r>
            <w:r>
              <w:rPr>
                <w:rFonts w:asciiTheme="majorEastAsia" w:eastAsiaTheme="majorEastAsia" w:hAnsiTheme="majorEastAsia" w:hint="eastAsia"/>
              </w:rPr>
              <w:t>文賢</w:t>
            </w:r>
            <w:r w:rsidR="00D24A19">
              <w:rPr>
                <w:rFonts w:asciiTheme="majorEastAsia" w:eastAsiaTheme="majorEastAsia" w:hAnsiTheme="majorEastAsia" w:hint="eastAsia"/>
              </w:rPr>
              <w:t>國</w:t>
            </w:r>
            <w:r w:rsidR="0085140E">
              <w:rPr>
                <w:rFonts w:asciiTheme="majorEastAsia" w:eastAsiaTheme="majorEastAsia" w:hAnsiTheme="majorEastAsia" w:hint="eastAsia"/>
              </w:rPr>
              <w:t>中</w:t>
            </w:r>
          </w:p>
        </w:tc>
      </w:tr>
      <w:tr w:rsidR="00340A22" w:rsidRPr="000B4FA1" w14:paraId="44E92E82" w14:textId="77777777" w:rsidTr="000B4FA1">
        <w:trPr>
          <w:trHeight w:val="1180"/>
        </w:trPr>
        <w:tc>
          <w:tcPr>
            <w:tcW w:w="1280" w:type="dxa"/>
            <w:vAlign w:val="center"/>
          </w:tcPr>
          <w:p w14:paraId="469D7912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服務日期</w:t>
            </w:r>
          </w:p>
        </w:tc>
        <w:tc>
          <w:tcPr>
            <w:tcW w:w="2986" w:type="dxa"/>
            <w:vAlign w:val="center"/>
          </w:tcPr>
          <w:p w14:paraId="223A77B7" w14:textId="5A9BCE38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10</w:t>
            </w:r>
            <w:r w:rsidR="00651EC0">
              <w:rPr>
                <w:rFonts w:asciiTheme="majorEastAsia" w:eastAsiaTheme="majorEastAsia" w:hAnsiTheme="majorEastAsia" w:hint="eastAsia"/>
              </w:rPr>
              <w:t>6</w:t>
            </w:r>
            <w:r w:rsidRPr="000B4FA1">
              <w:rPr>
                <w:rFonts w:asciiTheme="majorEastAsia" w:eastAsiaTheme="majorEastAsia" w:hAnsiTheme="majorEastAsia" w:hint="eastAsia"/>
              </w:rPr>
              <w:t>年</w:t>
            </w:r>
            <w:r w:rsidR="00D24A19">
              <w:rPr>
                <w:rFonts w:asciiTheme="majorEastAsia" w:eastAsiaTheme="majorEastAsia" w:hAnsiTheme="majorEastAsia" w:hint="eastAsia"/>
              </w:rPr>
              <w:t>3</w:t>
            </w:r>
            <w:r w:rsidRPr="000B4FA1">
              <w:rPr>
                <w:rFonts w:asciiTheme="majorEastAsia" w:eastAsiaTheme="majorEastAsia" w:hAnsiTheme="majorEastAsia" w:hint="eastAsia"/>
              </w:rPr>
              <w:t>月</w:t>
            </w:r>
            <w:r w:rsidR="00610B97">
              <w:rPr>
                <w:rFonts w:asciiTheme="majorEastAsia" w:eastAsiaTheme="majorEastAsia" w:hAnsiTheme="majorEastAsia" w:hint="eastAsia"/>
              </w:rPr>
              <w:t>7</w:t>
            </w:r>
            <w:r w:rsidRPr="000B4FA1">
              <w:rPr>
                <w:rFonts w:asciiTheme="majorEastAsia" w:eastAsiaTheme="majorEastAsia" w:hAnsiTheme="majorEastAsia" w:hint="eastAsia"/>
              </w:rPr>
              <w:t>日</w:t>
            </w:r>
            <w:r w:rsidRPr="000B4FA1">
              <w:rPr>
                <w:rFonts w:asciiTheme="majorEastAsia" w:eastAsiaTheme="majorEastAsia" w:hAnsiTheme="majorEastAsia"/>
              </w:rPr>
              <w:t>(</w:t>
            </w:r>
            <w:r w:rsidRPr="000B4FA1">
              <w:rPr>
                <w:rFonts w:asciiTheme="majorEastAsia" w:eastAsiaTheme="majorEastAsia" w:hAnsiTheme="majorEastAsia" w:hint="eastAsia"/>
              </w:rPr>
              <w:t>週</w:t>
            </w:r>
            <w:r w:rsidR="000B4FA1" w:rsidRPr="000B4FA1">
              <w:rPr>
                <w:rFonts w:asciiTheme="majorEastAsia" w:eastAsiaTheme="majorEastAsia" w:hAnsiTheme="majorEastAsia" w:hint="eastAsia"/>
              </w:rPr>
              <w:t>二</w:t>
            </w:r>
            <w:r w:rsidRPr="000B4FA1">
              <w:rPr>
                <w:rFonts w:asciiTheme="majorEastAsia" w:eastAsiaTheme="majorEastAsia" w:hAnsiTheme="majorEastAsia"/>
              </w:rPr>
              <w:t>)</w:t>
            </w:r>
          </w:p>
          <w:p w14:paraId="380F689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13:40~16:40</w:t>
            </w:r>
          </w:p>
        </w:tc>
        <w:tc>
          <w:tcPr>
            <w:tcW w:w="1313" w:type="dxa"/>
            <w:vAlign w:val="center"/>
          </w:tcPr>
          <w:p w14:paraId="422C6323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與會對象</w:t>
            </w:r>
            <w:r w:rsidRPr="000B4FA1">
              <w:rPr>
                <w:rFonts w:asciiTheme="majorEastAsia" w:eastAsiaTheme="majorEastAsia" w:hAnsiTheme="majorEastAsia"/>
              </w:rPr>
              <w:t>/</w:t>
            </w:r>
          </w:p>
          <w:p w14:paraId="3BE42057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參加人數</w:t>
            </w:r>
          </w:p>
          <w:p w14:paraId="39B96F4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>( 人)</w:t>
            </w:r>
          </w:p>
        </w:tc>
        <w:tc>
          <w:tcPr>
            <w:tcW w:w="3959" w:type="dxa"/>
            <w:vAlign w:val="center"/>
          </w:tcPr>
          <w:p w14:paraId="19EF40E1" w14:textId="3F30B7E0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社會</w:t>
            </w:r>
            <w:r w:rsidR="00204E1A" w:rsidRPr="000B4FA1">
              <w:rPr>
                <w:rFonts w:asciiTheme="majorEastAsia" w:eastAsiaTheme="majorEastAsia" w:hAnsiTheme="majorEastAsia" w:hint="eastAsia"/>
              </w:rPr>
              <w:t>領域授課教師：</w:t>
            </w:r>
            <w:r w:rsidR="00610B97">
              <w:rPr>
                <w:rFonts w:asciiTheme="majorEastAsia" w:eastAsiaTheme="majorEastAsia" w:hAnsiTheme="majorEastAsia" w:hint="eastAsia"/>
              </w:rPr>
              <w:t>50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人</w:t>
            </w:r>
          </w:p>
          <w:p w14:paraId="0A98A6CC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實習教師： 人</w:t>
            </w:r>
          </w:p>
          <w:p w14:paraId="1D439649" w14:textId="41954E60" w:rsidR="00340A22" w:rsidRPr="000B4FA1" w:rsidRDefault="00340A22" w:rsidP="00957153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其他教師：</w:t>
            </w:r>
            <w:r w:rsidR="00610B97">
              <w:rPr>
                <w:rFonts w:asciiTheme="majorEastAsia" w:eastAsiaTheme="majorEastAsia" w:hAnsiTheme="majorEastAsia" w:hint="eastAsia"/>
              </w:rPr>
              <w:t>7</w:t>
            </w:r>
            <w:r w:rsidRPr="000B4FA1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340A22" w:rsidRPr="000B4FA1" w14:paraId="732F579A" w14:textId="77777777" w:rsidTr="000B4FA1">
        <w:trPr>
          <w:trHeight w:val="703"/>
        </w:trPr>
        <w:tc>
          <w:tcPr>
            <w:tcW w:w="1280" w:type="dxa"/>
            <w:vAlign w:val="center"/>
          </w:tcPr>
          <w:p w14:paraId="40AA0FB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紀錄人</w:t>
            </w:r>
          </w:p>
        </w:tc>
        <w:tc>
          <w:tcPr>
            <w:tcW w:w="2986" w:type="dxa"/>
            <w:vAlign w:val="center"/>
          </w:tcPr>
          <w:p w14:paraId="572994D4" w14:textId="0F22113D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柳佩妤</w:t>
            </w:r>
          </w:p>
        </w:tc>
        <w:tc>
          <w:tcPr>
            <w:tcW w:w="1313" w:type="dxa"/>
            <w:vAlign w:val="center"/>
          </w:tcPr>
          <w:p w14:paraId="713F6F71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輔導團領隊</w:t>
            </w:r>
          </w:p>
        </w:tc>
        <w:tc>
          <w:tcPr>
            <w:tcW w:w="3959" w:type="dxa"/>
            <w:vAlign w:val="center"/>
          </w:tcPr>
          <w:p w14:paraId="29A32781" w14:textId="434C7442" w:rsidR="00340A22" w:rsidRPr="000B4FA1" w:rsidRDefault="00610B97" w:rsidP="00340A22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陳文財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校長</w:t>
            </w:r>
          </w:p>
        </w:tc>
      </w:tr>
      <w:tr w:rsidR="00340A22" w:rsidRPr="000B4FA1" w14:paraId="1D564124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7A40A3AE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服務主題</w:t>
            </w:r>
          </w:p>
          <w:p w14:paraId="1CD44A6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暨宣導內容</w:t>
            </w:r>
          </w:p>
        </w:tc>
        <w:tc>
          <w:tcPr>
            <w:tcW w:w="8258" w:type="dxa"/>
            <w:gridSpan w:val="3"/>
          </w:tcPr>
          <w:p w14:paraId="2D529176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一、召集人報告:介紹到校諮詢服務目的、方式及介紹本土團現況與團員</w:t>
            </w:r>
          </w:p>
          <w:p w14:paraId="53A339E7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二、 重要政策宣導</w:t>
            </w:r>
          </w:p>
          <w:p w14:paraId="37F12B2F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1.依據學生選修意願開課。</w:t>
            </w:r>
          </w:p>
          <w:p w14:paraId="3A1282DD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3333B7D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cs="Arial Unicode MS" w:hint="eastAsia"/>
                <w:sz w:val="28"/>
                <w:szCs w:val="28"/>
              </w:rPr>
              <w:t>3.</w:t>
            </w:r>
            <w:r w:rsidRPr="000B4FA1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有關本土語言的競賽請鼓勵孩子參加</w:t>
            </w:r>
          </w:p>
          <w:p w14:paraId="0F7E1722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4.本土語言認證：原住民身份孩子的加分比例、客語認證獎學金</w:t>
            </w:r>
          </w:p>
          <w:p w14:paraId="734A3C67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三、專題演講：</w:t>
            </w:r>
          </w:p>
          <w:p w14:paraId="01FC3F72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1.紐西蘭毛利族與台灣原住民的相關(南島民族的共通性)</w:t>
            </w:r>
          </w:p>
          <w:p w14:paraId="451AADFD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2.紐西蘭毛利民族如何復育毛利語</w:t>
            </w:r>
          </w:p>
          <w:p w14:paraId="42464873" w14:textId="2B9197E2" w:rsidR="00340A22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四、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 w:themeColor="text1"/>
                <w:sz w:val="28"/>
                <w:szCs w:val="28"/>
              </w:rPr>
              <w:t>發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0B4FA1" w14:paraId="153C9938" w14:textId="77777777" w:rsidTr="000B4FA1">
        <w:trPr>
          <w:trHeight w:val="1309"/>
        </w:trPr>
        <w:tc>
          <w:tcPr>
            <w:tcW w:w="1280" w:type="dxa"/>
            <w:vAlign w:val="center"/>
          </w:tcPr>
          <w:p w14:paraId="110DC1FF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課程與教學疑難問題解答</w:t>
            </w:r>
          </w:p>
        </w:tc>
        <w:tc>
          <w:tcPr>
            <w:tcW w:w="8258" w:type="dxa"/>
            <w:gridSpan w:val="3"/>
          </w:tcPr>
          <w:p w14:paraId="57D804CA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0B4FA1" w14:paraId="43E7BCC1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50CEB90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綜合座談</w:t>
            </w:r>
          </w:p>
        </w:tc>
        <w:tc>
          <w:tcPr>
            <w:tcW w:w="8258" w:type="dxa"/>
            <w:gridSpan w:val="3"/>
          </w:tcPr>
          <w:p w14:paraId="259D50E2" w14:textId="70CD3244" w:rsidR="00340A22" w:rsidRPr="000B4FA1" w:rsidRDefault="00340A22" w:rsidP="00340A22">
            <w:pPr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一、希望老師能將本土語言融入</w:t>
            </w:r>
            <w:r w:rsidR="00F47CD9">
              <w:rPr>
                <w:rFonts w:asciiTheme="majorEastAsia" w:eastAsiaTheme="majorEastAsia" w:hAnsiTheme="majorEastAsia" w:hint="eastAsia"/>
                <w:szCs w:val="24"/>
              </w:rPr>
              <w:t>社會</w:t>
            </w:r>
            <w:r w:rsidR="00FC0CE6" w:rsidRPr="000B4FA1">
              <w:rPr>
                <w:rFonts w:asciiTheme="majorEastAsia" w:eastAsiaTheme="majorEastAsia" w:hAnsiTheme="majorEastAsia" w:hint="eastAsia"/>
                <w:szCs w:val="24"/>
              </w:rPr>
              <w:t>領域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課程中</w:t>
            </w:r>
          </w:p>
          <w:p w14:paraId="1F34B3F0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</w:p>
        </w:tc>
      </w:tr>
    </w:tbl>
    <w:p w14:paraId="2C41054A" w14:textId="578C0129" w:rsidR="00F47CD9" w:rsidRDefault="00F47CD9">
      <w:pPr>
        <w:rPr>
          <w:rFonts w:asciiTheme="majorEastAsia" w:eastAsiaTheme="majorEastAsia" w:hAnsiTheme="majorEastAsia"/>
        </w:rPr>
      </w:pPr>
    </w:p>
    <w:p w14:paraId="5B9695F2" w14:textId="350674D6" w:rsidR="001D2F27" w:rsidRDefault="00F47CD9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234234AB" w14:textId="48C4BB33" w:rsidR="001D2F27" w:rsidRDefault="00610B97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97DD0FD" wp14:editId="533AFE32">
            <wp:extent cx="5270500" cy="7717665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5505" w14:textId="14AA3439" w:rsidR="001D2F27" w:rsidRDefault="001D2F27">
      <w:pPr>
        <w:widowControl/>
        <w:rPr>
          <w:rFonts w:asciiTheme="majorEastAsia" w:eastAsiaTheme="majorEastAsia" w:hAnsiTheme="majorEastAsia"/>
        </w:rPr>
      </w:pPr>
    </w:p>
    <w:p w14:paraId="3DEB3F9D" w14:textId="53BCFFB2" w:rsidR="001D2F27" w:rsidRDefault="001D2F27">
      <w:pPr>
        <w:widowControl/>
        <w:rPr>
          <w:rFonts w:asciiTheme="majorEastAsia" w:eastAsiaTheme="majorEastAsia" w:hAnsiTheme="majorEastAsia"/>
        </w:rPr>
      </w:pPr>
    </w:p>
    <w:p w14:paraId="17FB05E0" w14:textId="77777777" w:rsidR="001D2F27" w:rsidRDefault="001D2F27">
      <w:pPr>
        <w:widowControl/>
        <w:rPr>
          <w:rFonts w:asciiTheme="majorEastAsia" w:eastAsiaTheme="majorEastAsia" w:hAnsiTheme="majorEastAsia"/>
        </w:rPr>
      </w:pPr>
    </w:p>
    <w:p w14:paraId="141D23DE" w14:textId="77777777" w:rsidR="001D2F27" w:rsidRDefault="001D2F27">
      <w:pPr>
        <w:widowControl/>
        <w:rPr>
          <w:rFonts w:asciiTheme="majorEastAsia" w:eastAsiaTheme="majorEastAsia" w:hAnsiTheme="majorEastAsia"/>
        </w:rPr>
      </w:pPr>
    </w:p>
    <w:p w14:paraId="3CF5A5AF" w14:textId="3EE6D216" w:rsidR="001D2F27" w:rsidRDefault="005215FB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4513E4A" wp14:editId="4051655C">
            <wp:extent cx="5270500" cy="8369501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3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3A34" w14:textId="77777777" w:rsidR="001D2F27" w:rsidRDefault="001D2F27">
      <w:pPr>
        <w:widowControl/>
        <w:rPr>
          <w:rFonts w:asciiTheme="majorEastAsia" w:eastAsiaTheme="majorEastAsia" w:hAnsiTheme="majorEastAsia"/>
        </w:rPr>
      </w:pPr>
    </w:p>
    <w:p w14:paraId="2F4DE9AE" w14:textId="74D1369F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427DCB2A" w14:textId="6CAD7F18" w:rsidR="00D24A19" w:rsidRDefault="005215FB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110B4C9F" wp14:editId="5ECDFB91">
            <wp:extent cx="5270500" cy="6331138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3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E7EA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51B8FE28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40FB3200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7FBA124C" w14:textId="62DE26E4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088446A5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5596CB88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150B04F7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62CA2210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7F89B1B3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607323D3" w14:textId="19295CE9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74B655D7" w14:textId="731CAD88" w:rsidR="00D24A19" w:rsidRDefault="005215FB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9ACD838" wp14:editId="18836D2A">
            <wp:extent cx="5270500" cy="732389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10EB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5A7DCBEE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27054B05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111BC554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716DD811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1E06F8FE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0C8AE2A5" w14:textId="364C0EE4" w:rsidR="00D24A19" w:rsidRDefault="005215FB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5586E718" wp14:editId="4ED36C55">
            <wp:extent cx="5270500" cy="7978090"/>
            <wp:effectExtent l="0" t="0" r="635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9A86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08A5E492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5F3E5901" w14:textId="77777777" w:rsidR="00D24A19" w:rsidRDefault="00D24A19">
      <w:pPr>
        <w:widowControl/>
        <w:rPr>
          <w:rFonts w:asciiTheme="majorEastAsia" w:eastAsiaTheme="majorEastAsia" w:hAnsiTheme="majorEastAsia"/>
        </w:rPr>
      </w:pPr>
    </w:p>
    <w:p w14:paraId="75E95C64" w14:textId="6E52E5FF" w:rsidR="00D24A19" w:rsidRDefault="005215FB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7DE88759" wp14:editId="5DD7F627">
            <wp:extent cx="5270500" cy="4790605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A19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4BCCDE" w14:textId="77777777" w:rsidR="00362215" w:rsidRDefault="00362215" w:rsidP="000B4FA1">
      <w:r>
        <w:separator/>
      </w:r>
    </w:p>
  </w:endnote>
  <w:endnote w:type="continuationSeparator" w:id="0">
    <w:p w14:paraId="748D5268" w14:textId="77777777" w:rsidR="00362215" w:rsidRDefault="00362215" w:rsidP="000B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B169C" w14:textId="77777777" w:rsidR="00362215" w:rsidRDefault="00362215" w:rsidP="000B4FA1">
      <w:r>
        <w:separator/>
      </w:r>
    </w:p>
  </w:footnote>
  <w:footnote w:type="continuationSeparator" w:id="0">
    <w:p w14:paraId="588A34E7" w14:textId="77777777" w:rsidR="00362215" w:rsidRDefault="00362215" w:rsidP="000B4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2058C"/>
    <w:rsid w:val="000B4FA1"/>
    <w:rsid w:val="000C5504"/>
    <w:rsid w:val="001562AD"/>
    <w:rsid w:val="001B05D5"/>
    <w:rsid w:val="001D2F27"/>
    <w:rsid w:val="00204E1A"/>
    <w:rsid w:val="00340A22"/>
    <w:rsid w:val="00351AE5"/>
    <w:rsid w:val="00362215"/>
    <w:rsid w:val="003B1E17"/>
    <w:rsid w:val="00405DCB"/>
    <w:rsid w:val="005215FB"/>
    <w:rsid w:val="00584E80"/>
    <w:rsid w:val="00610B97"/>
    <w:rsid w:val="00651EC0"/>
    <w:rsid w:val="0069155D"/>
    <w:rsid w:val="007C4E7B"/>
    <w:rsid w:val="00804515"/>
    <w:rsid w:val="0085140E"/>
    <w:rsid w:val="00895F50"/>
    <w:rsid w:val="00957153"/>
    <w:rsid w:val="00B44025"/>
    <w:rsid w:val="00C16B9A"/>
    <w:rsid w:val="00D2033F"/>
    <w:rsid w:val="00D24A19"/>
    <w:rsid w:val="00F17A3D"/>
    <w:rsid w:val="00F47CD9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85BB6-19E3-4739-BD8E-D12D0B03D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student</cp:lastModifiedBy>
  <cp:revision>2</cp:revision>
  <dcterms:created xsi:type="dcterms:W3CDTF">2017-06-30T08:36:00Z</dcterms:created>
  <dcterms:modified xsi:type="dcterms:W3CDTF">2017-06-30T08:36:00Z</dcterms:modified>
</cp:coreProperties>
</file>