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3C" w:rsidRDefault="0069393C" w:rsidP="004D0625">
      <w:pPr>
        <w:spacing w:line="360" w:lineRule="auto"/>
        <w:jc w:val="center"/>
        <w:rPr>
          <w:rFonts w:ascii="標楷體" w:eastAsia="標楷體" w:hAnsi="標楷體"/>
          <w:sz w:val="32"/>
          <w:szCs w:val="28"/>
        </w:rPr>
      </w:pPr>
      <w:r w:rsidRPr="00D9164B">
        <w:rPr>
          <w:rFonts w:ascii="標楷體" w:eastAsia="標楷體" w:hAnsi="標楷體" w:hint="eastAsia"/>
          <w:sz w:val="32"/>
          <w:szCs w:val="28"/>
        </w:rPr>
        <w:t>臺南市國教輔導團資訊教育輔導小組</w:t>
      </w:r>
      <w:r w:rsidRPr="00D9164B">
        <w:rPr>
          <w:rFonts w:ascii="標楷體" w:eastAsia="標楷體" w:hAnsi="標楷體"/>
          <w:sz w:val="32"/>
          <w:szCs w:val="28"/>
        </w:rPr>
        <w:t>101</w:t>
      </w:r>
      <w:r w:rsidRPr="00D9164B">
        <w:rPr>
          <w:rFonts w:ascii="標楷體" w:eastAsia="標楷體" w:hAnsi="標楷體" w:hint="eastAsia"/>
          <w:sz w:val="32"/>
          <w:szCs w:val="28"/>
        </w:rPr>
        <w:t>學年度第</w:t>
      </w:r>
      <w:r>
        <w:rPr>
          <w:rFonts w:ascii="標楷體" w:eastAsia="標楷體" w:hAnsi="標楷體"/>
          <w:sz w:val="32"/>
          <w:szCs w:val="28"/>
        </w:rPr>
        <w:t>2</w:t>
      </w:r>
      <w:r w:rsidRPr="00D9164B">
        <w:rPr>
          <w:rFonts w:ascii="標楷體" w:eastAsia="標楷體" w:hAnsi="標楷體" w:hint="eastAsia"/>
          <w:sz w:val="32"/>
          <w:szCs w:val="28"/>
        </w:rPr>
        <w:t>學期</w:t>
      </w:r>
      <w:r>
        <w:rPr>
          <w:rFonts w:ascii="標楷體" w:eastAsia="標楷體" w:hAnsi="標楷體" w:hint="eastAsia"/>
          <w:sz w:val="32"/>
          <w:szCs w:val="28"/>
        </w:rPr>
        <w:t>第</w:t>
      </w:r>
      <w:r>
        <w:rPr>
          <w:rFonts w:ascii="標楷體" w:eastAsia="標楷體" w:hAnsi="標楷體"/>
          <w:sz w:val="32"/>
          <w:szCs w:val="28"/>
        </w:rPr>
        <w:t>2</w:t>
      </w:r>
      <w:r>
        <w:rPr>
          <w:rFonts w:ascii="標楷體" w:eastAsia="標楷體" w:hAnsi="標楷體" w:hint="eastAsia"/>
          <w:sz w:val="32"/>
          <w:szCs w:val="28"/>
        </w:rPr>
        <w:t>次</w:t>
      </w:r>
    </w:p>
    <w:p w:rsidR="0069393C" w:rsidRPr="00BC73FE" w:rsidRDefault="0069393C" w:rsidP="00BC73FE">
      <w:pPr>
        <w:spacing w:line="360" w:lineRule="auto"/>
        <w:jc w:val="center"/>
        <w:rPr>
          <w:rFonts w:ascii="標楷體" w:eastAsia="標楷體" w:hAnsi="標楷體"/>
          <w:sz w:val="32"/>
          <w:szCs w:val="32"/>
        </w:rPr>
      </w:pPr>
      <w:r w:rsidRPr="00BC73FE">
        <w:rPr>
          <w:rFonts w:ascii="標楷體" w:eastAsia="標楷體" w:hAnsi="標楷體" w:hint="eastAsia"/>
          <w:sz w:val="32"/>
          <w:szCs w:val="32"/>
        </w:rPr>
        <w:t>團務會議紀錄</w:t>
      </w:r>
    </w:p>
    <w:p w:rsidR="0069393C" w:rsidRDefault="0069393C" w:rsidP="00A66E95">
      <w:pPr>
        <w:pStyle w:val="ListParagraph"/>
        <w:numPr>
          <w:ilvl w:val="0"/>
          <w:numId w:val="3"/>
        </w:numPr>
        <w:spacing w:line="400" w:lineRule="exact"/>
        <w:ind w:leftChars="0"/>
        <w:rPr>
          <w:rFonts w:ascii="標楷體" w:eastAsia="標楷體" w:hAnsi="標楷體"/>
          <w:sz w:val="28"/>
          <w:szCs w:val="28"/>
        </w:rPr>
      </w:pPr>
      <w:r>
        <w:rPr>
          <w:rFonts w:ascii="標楷體" w:eastAsia="標楷體" w:hAnsi="標楷體" w:hint="eastAsia"/>
          <w:sz w:val="28"/>
          <w:szCs w:val="28"/>
        </w:rPr>
        <w:t>時間：</w:t>
      </w:r>
      <w:r>
        <w:rPr>
          <w:rFonts w:ascii="標楷體" w:eastAsia="標楷體" w:hAnsi="標楷體"/>
          <w:sz w:val="28"/>
          <w:szCs w:val="28"/>
        </w:rPr>
        <w:t>10 2</w:t>
      </w:r>
      <w:r>
        <w:rPr>
          <w:rFonts w:ascii="標楷體" w:eastAsia="標楷體" w:hAnsi="標楷體" w:hint="eastAsia"/>
          <w:sz w:val="28"/>
          <w:szCs w:val="28"/>
        </w:rPr>
        <w:t>年</w:t>
      </w:r>
      <w:r>
        <w:rPr>
          <w:rFonts w:ascii="標楷體" w:eastAsia="標楷體" w:hAnsi="標楷體"/>
          <w:sz w:val="28"/>
          <w:szCs w:val="28"/>
        </w:rPr>
        <w:t>4</w:t>
      </w:r>
      <w:r>
        <w:rPr>
          <w:rFonts w:ascii="標楷體" w:eastAsia="標楷體" w:hAnsi="標楷體" w:hint="eastAsia"/>
          <w:sz w:val="28"/>
          <w:szCs w:val="28"/>
        </w:rPr>
        <w:t>月</w:t>
      </w:r>
      <w:r>
        <w:rPr>
          <w:rFonts w:ascii="標楷體" w:eastAsia="標楷體" w:hAnsi="標楷體"/>
          <w:sz w:val="28"/>
          <w:szCs w:val="28"/>
        </w:rPr>
        <w:t>11</w:t>
      </w:r>
      <w:r>
        <w:rPr>
          <w:rFonts w:ascii="標楷體" w:eastAsia="標楷體" w:hAnsi="標楷體" w:hint="eastAsia"/>
          <w:sz w:val="28"/>
          <w:szCs w:val="28"/>
        </w:rPr>
        <w:t>日（星期四）下午</w:t>
      </w: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w:t>
      </w:r>
    </w:p>
    <w:p w:rsidR="0069393C" w:rsidRDefault="0069393C" w:rsidP="00A66E95">
      <w:pPr>
        <w:pStyle w:val="ListParagraph"/>
        <w:numPr>
          <w:ilvl w:val="0"/>
          <w:numId w:val="3"/>
        </w:numPr>
        <w:spacing w:line="400" w:lineRule="exact"/>
        <w:ind w:leftChars="0"/>
        <w:rPr>
          <w:rFonts w:ascii="標楷體" w:eastAsia="標楷體" w:hAnsi="標楷體"/>
          <w:sz w:val="28"/>
          <w:szCs w:val="28"/>
        </w:rPr>
      </w:pPr>
      <w:r>
        <w:rPr>
          <w:rFonts w:ascii="標楷體" w:eastAsia="標楷體" w:hAnsi="標楷體" w:hint="eastAsia"/>
          <w:sz w:val="28"/>
          <w:szCs w:val="28"/>
        </w:rPr>
        <w:t>地點：蚵寮國小校長室</w:t>
      </w:r>
    </w:p>
    <w:p w:rsidR="0069393C" w:rsidRDefault="0069393C" w:rsidP="00A66E95">
      <w:pPr>
        <w:pStyle w:val="ListParagraph"/>
        <w:numPr>
          <w:ilvl w:val="0"/>
          <w:numId w:val="3"/>
        </w:numPr>
        <w:spacing w:line="400" w:lineRule="exact"/>
        <w:ind w:leftChars="0"/>
        <w:rPr>
          <w:rFonts w:ascii="標楷體" w:eastAsia="標楷體" w:hAnsi="標楷體"/>
          <w:sz w:val="28"/>
          <w:szCs w:val="28"/>
        </w:rPr>
      </w:pPr>
      <w:r>
        <w:rPr>
          <w:rFonts w:ascii="標楷體" w:eastAsia="標楷體" w:hAnsi="標楷體" w:hint="eastAsia"/>
          <w:sz w:val="28"/>
          <w:szCs w:val="28"/>
        </w:rPr>
        <w:t>主席：朱國</w:t>
      </w:r>
      <w:bookmarkStart w:id="0" w:name="_GoBack"/>
      <w:bookmarkEnd w:id="0"/>
      <w:r>
        <w:rPr>
          <w:rFonts w:ascii="標楷體" w:eastAsia="標楷體" w:hAnsi="標楷體" w:hint="eastAsia"/>
          <w:sz w:val="28"/>
          <w:szCs w:val="28"/>
        </w:rPr>
        <w:t>聖　校長　　　　　　　　紀錄：彭明俐</w:t>
      </w:r>
    </w:p>
    <w:p w:rsidR="0069393C" w:rsidRDefault="0069393C" w:rsidP="00A66E95">
      <w:pPr>
        <w:pStyle w:val="ListParagraph"/>
        <w:numPr>
          <w:ilvl w:val="0"/>
          <w:numId w:val="3"/>
        </w:numPr>
        <w:spacing w:line="400" w:lineRule="exact"/>
        <w:ind w:leftChars="0"/>
        <w:rPr>
          <w:rFonts w:ascii="標楷體" w:eastAsia="標楷體" w:hAnsi="標楷體"/>
          <w:sz w:val="28"/>
          <w:szCs w:val="28"/>
        </w:rPr>
      </w:pPr>
      <w:r>
        <w:rPr>
          <w:rFonts w:ascii="標楷體" w:eastAsia="標楷體" w:hAnsi="標楷體" w:hint="eastAsia"/>
          <w:sz w:val="28"/>
          <w:szCs w:val="28"/>
        </w:rPr>
        <w:t>團務報告：</w:t>
      </w:r>
    </w:p>
    <w:p w:rsidR="0069393C" w:rsidRDefault="0069393C" w:rsidP="00A66E95">
      <w:pPr>
        <w:pStyle w:val="ListParagraph"/>
        <w:spacing w:line="400" w:lineRule="exact"/>
        <w:ind w:leftChars="0" w:left="720"/>
        <w:rPr>
          <w:rFonts w:ascii="標楷體" w:eastAsia="標楷體" w:hAnsi="標楷體"/>
          <w:sz w:val="28"/>
          <w:szCs w:val="28"/>
        </w:rPr>
      </w:pPr>
      <w:r>
        <w:rPr>
          <w:rFonts w:ascii="標楷體" w:eastAsia="標楷體" w:hAnsi="標楷體" w:hint="eastAsia"/>
          <w:sz w:val="28"/>
          <w:szCs w:val="28"/>
        </w:rPr>
        <w:t>朱校長：</w:t>
      </w:r>
      <w:r>
        <w:rPr>
          <w:rFonts w:ascii="標楷體" w:eastAsia="標楷體" w:hAnsi="標楷體"/>
          <w:sz w:val="28"/>
          <w:szCs w:val="28"/>
        </w:rPr>
        <w:t>1.</w:t>
      </w:r>
      <w:r>
        <w:rPr>
          <w:rFonts w:ascii="標楷體" w:eastAsia="標楷體" w:hAnsi="標楷體" w:hint="eastAsia"/>
          <w:sz w:val="28"/>
          <w:szCs w:val="28"/>
        </w:rPr>
        <w:t>本校</w:t>
      </w:r>
      <w:r>
        <w:rPr>
          <w:rFonts w:ascii="標楷體" w:eastAsia="標楷體" w:hAnsi="標楷體"/>
          <w:sz w:val="28"/>
          <w:szCs w:val="28"/>
        </w:rPr>
        <w:t>(</w:t>
      </w:r>
      <w:r>
        <w:rPr>
          <w:rFonts w:ascii="標楷體" w:eastAsia="標楷體" w:hAnsi="標楷體" w:hint="eastAsia"/>
          <w:sz w:val="28"/>
          <w:szCs w:val="28"/>
        </w:rPr>
        <w:t>深坑國小</w:t>
      </w:r>
      <w:r>
        <w:rPr>
          <w:rFonts w:ascii="標楷體" w:eastAsia="標楷體" w:hAnsi="標楷體"/>
          <w:sz w:val="28"/>
          <w:szCs w:val="28"/>
        </w:rPr>
        <w:t>)</w:t>
      </w:r>
      <w:r>
        <w:rPr>
          <w:rFonts w:ascii="標楷體" w:eastAsia="標楷體" w:hAnsi="標楷體" w:hint="eastAsia"/>
          <w:sz w:val="28"/>
          <w:szCs w:val="28"/>
        </w:rPr>
        <w:t>適逢</w:t>
      </w:r>
      <w:r>
        <w:rPr>
          <w:rFonts w:ascii="標楷體" w:eastAsia="標楷體" w:hAnsi="標楷體"/>
          <w:sz w:val="28"/>
          <w:szCs w:val="28"/>
        </w:rPr>
        <w:t>50</w:t>
      </w:r>
      <w:r>
        <w:rPr>
          <w:rFonts w:ascii="標楷體" w:eastAsia="標楷體" w:hAnsi="標楷體" w:hint="eastAsia"/>
          <w:sz w:val="28"/>
          <w:szCs w:val="28"/>
        </w:rPr>
        <w:t>週年校慶的校刊儲存在隨身碟，</w:t>
      </w:r>
    </w:p>
    <w:p w:rsidR="0069393C" w:rsidRDefault="0069393C" w:rsidP="00A66E95">
      <w:pPr>
        <w:pStyle w:val="ListParagraph"/>
        <w:spacing w:line="400" w:lineRule="exact"/>
        <w:ind w:leftChars="0" w:left="72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送給大家。</w:t>
      </w:r>
    </w:p>
    <w:p w:rsidR="0069393C" w:rsidRDefault="0069393C" w:rsidP="00A66E95">
      <w:pPr>
        <w:pStyle w:val="ListParagraph"/>
        <w:spacing w:line="400" w:lineRule="exact"/>
        <w:ind w:leftChars="0" w:left="720"/>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hint="eastAsia"/>
          <w:sz w:val="28"/>
          <w:szCs w:val="28"/>
        </w:rPr>
        <w:t>本團團服已確選為藍色款式，請登記自己團服的尺寸，並</w:t>
      </w:r>
    </w:p>
    <w:p w:rsidR="0069393C" w:rsidRDefault="0069393C" w:rsidP="00A66E95">
      <w:pPr>
        <w:pStyle w:val="ListParagraph"/>
        <w:spacing w:line="400" w:lineRule="exact"/>
        <w:ind w:leftChars="0" w:left="72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議決將本團的</w:t>
      </w:r>
      <w:r>
        <w:rPr>
          <w:rFonts w:ascii="標楷體" w:eastAsia="標楷體" w:hAnsi="標楷體"/>
          <w:sz w:val="28"/>
          <w:szCs w:val="28"/>
        </w:rPr>
        <w:t>LOGO</w:t>
      </w:r>
      <w:r>
        <w:rPr>
          <w:rFonts w:ascii="標楷體" w:eastAsia="標楷體" w:hAnsi="標楷體" w:hint="eastAsia"/>
          <w:sz w:val="28"/>
          <w:szCs w:val="28"/>
        </w:rPr>
        <w:t>做在左臂上。</w:t>
      </w:r>
      <w:r>
        <w:rPr>
          <w:rFonts w:ascii="標楷體" w:eastAsia="標楷體" w:hAnsi="標楷體"/>
          <w:sz w:val="28"/>
          <w:szCs w:val="28"/>
        </w:rPr>
        <w:t xml:space="preserve">      </w:t>
      </w:r>
    </w:p>
    <w:p w:rsidR="0069393C" w:rsidRPr="00FE6DBD" w:rsidRDefault="0069393C" w:rsidP="00A66E95">
      <w:pPr>
        <w:pStyle w:val="ListParagraph"/>
        <w:spacing w:line="400" w:lineRule="exact"/>
        <w:ind w:leftChars="0" w:left="720"/>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hint="eastAsia"/>
          <w:sz w:val="28"/>
          <w:szCs w:val="28"/>
        </w:rPr>
        <w:t>今天安排</w:t>
      </w:r>
      <w:r>
        <w:rPr>
          <w:rFonts w:ascii="標楷體" w:eastAsia="標楷體" w:hAnsi="標楷體"/>
          <w:sz w:val="28"/>
          <w:szCs w:val="28"/>
        </w:rPr>
        <w:t>4</w:t>
      </w:r>
      <w:r>
        <w:rPr>
          <w:rFonts w:ascii="標楷體" w:eastAsia="標楷體" w:hAnsi="標楷體" w:hint="eastAsia"/>
          <w:sz w:val="28"/>
          <w:szCs w:val="28"/>
        </w:rPr>
        <w:t>位團員做分享報告。</w:t>
      </w:r>
    </w:p>
    <w:p w:rsidR="0069393C" w:rsidRDefault="0069393C" w:rsidP="00A66E95">
      <w:pPr>
        <w:pStyle w:val="ListParagraph"/>
        <w:numPr>
          <w:ilvl w:val="0"/>
          <w:numId w:val="3"/>
        </w:numPr>
        <w:spacing w:line="400" w:lineRule="exact"/>
        <w:ind w:leftChars="0"/>
        <w:rPr>
          <w:rFonts w:ascii="標楷體" w:eastAsia="標楷體" w:hAnsi="標楷體"/>
          <w:sz w:val="28"/>
          <w:szCs w:val="28"/>
        </w:rPr>
      </w:pPr>
      <w:r>
        <w:rPr>
          <w:rFonts w:ascii="標楷體" w:eastAsia="標楷體" w:hAnsi="標楷體" w:hint="eastAsia"/>
          <w:sz w:val="28"/>
          <w:szCs w:val="28"/>
        </w:rPr>
        <w:t>提案討論：</w:t>
      </w:r>
    </w:p>
    <w:p w:rsidR="0069393C" w:rsidRDefault="0069393C" w:rsidP="00A66E95">
      <w:pPr>
        <w:spacing w:line="400" w:lineRule="exact"/>
        <w:ind w:leftChars="200" w:left="1600" w:hangingChars="400" w:hanging="1120"/>
        <w:rPr>
          <w:rFonts w:ascii="Times New Roman" w:eastAsia="標楷體" w:hAnsi="Times New Roman"/>
          <w:sz w:val="28"/>
          <w:szCs w:val="28"/>
        </w:rPr>
      </w:pPr>
      <w:r w:rsidRPr="00802240">
        <w:rPr>
          <w:rFonts w:ascii="標楷體" w:eastAsia="標楷體" w:hAnsi="標楷體" w:hint="eastAsia"/>
          <w:sz w:val="28"/>
          <w:szCs w:val="28"/>
        </w:rPr>
        <w:t>案由一：本市</w:t>
      </w:r>
      <w:r w:rsidRPr="00802240">
        <w:rPr>
          <w:rFonts w:ascii="標楷體" w:eastAsia="標楷體" w:hAnsi="標楷體"/>
          <w:sz w:val="28"/>
          <w:szCs w:val="28"/>
        </w:rPr>
        <w:t>102</w:t>
      </w:r>
      <w:r w:rsidRPr="00802240">
        <w:rPr>
          <w:rFonts w:ascii="標楷體" w:eastAsia="標楷體" w:hAnsi="標楷體" w:hint="eastAsia"/>
          <w:sz w:val="28"/>
          <w:szCs w:val="28"/>
        </w:rPr>
        <w:t>年度「資訊融入媒體素養教育</w:t>
      </w:r>
      <w:r w:rsidRPr="00802240">
        <w:rPr>
          <w:rFonts w:ascii="標楷體" w:eastAsia="標楷體" w:hAnsi="標楷體"/>
          <w:sz w:val="28"/>
          <w:szCs w:val="28"/>
        </w:rPr>
        <w:t>(</w:t>
      </w:r>
      <w:r w:rsidRPr="00802240">
        <w:rPr>
          <w:rFonts w:ascii="標楷體" w:eastAsia="標楷體" w:hAnsi="標楷體" w:hint="eastAsia"/>
          <w:kern w:val="0"/>
          <w:sz w:val="28"/>
          <w:szCs w:val="28"/>
        </w:rPr>
        <w:t>教案及微電影徵選</w:t>
      </w:r>
      <w:r w:rsidRPr="00802240">
        <w:rPr>
          <w:rFonts w:ascii="標楷體" w:eastAsia="標楷體" w:hAnsi="標楷體"/>
          <w:kern w:val="0"/>
          <w:sz w:val="28"/>
          <w:szCs w:val="28"/>
        </w:rPr>
        <w:t>)</w:t>
      </w:r>
      <w:r w:rsidRPr="00802240">
        <w:rPr>
          <w:rFonts w:ascii="標楷體" w:eastAsia="標楷體" w:hAnsi="標楷體" w:hint="eastAsia"/>
          <w:sz w:val="28"/>
          <w:szCs w:val="28"/>
        </w:rPr>
        <w:t>」製作競賽</w:t>
      </w:r>
      <w:r>
        <w:rPr>
          <w:rFonts w:ascii="標楷體" w:eastAsia="標楷體" w:hAnsi="標楷體" w:hint="eastAsia"/>
          <w:sz w:val="28"/>
          <w:szCs w:val="28"/>
        </w:rPr>
        <w:t>，</w:t>
      </w:r>
      <w:r w:rsidRPr="00802240">
        <w:rPr>
          <w:rFonts w:ascii="標楷體" w:eastAsia="標楷體" w:hAnsi="標楷體" w:hint="eastAsia"/>
          <w:sz w:val="28"/>
          <w:szCs w:val="28"/>
        </w:rPr>
        <w:t>本團</w:t>
      </w:r>
      <w:r>
        <w:rPr>
          <w:rFonts w:ascii="標楷體" w:eastAsia="標楷體" w:hAnsi="標楷體" w:hint="eastAsia"/>
          <w:sz w:val="28"/>
          <w:szCs w:val="28"/>
        </w:rPr>
        <w:t>參賽作品件數及參加團員人數，提請討論。</w:t>
      </w:r>
    </w:p>
    <w:p w:rsidR="0069393C" w:rsidRDefault="0069393C" w:rsidP="00A66E95">
      <w:pPr>
        <w:spacing w:line="400" w:lineRule="exact"/>
        <w:ind w:leftChars="200" w:left="1601" w:hangingChars="400" w:hanging="1121"/>
        <w:rPr>
          <w:rFonts w:ascii="Times New Roman" w:eastAsia="標楷體" w:hAnsi="Times New Roman"/>
          <w:sz w:val="28"/>
          <w:szCs w:val="28"/>
        </w:rPr>
      </w:pPr>
      <w:r w:rsidRPr="00802240">
        <w:rPr>
          <w:rFonts w:ascii="標楷體" w:eastAsia="標楷體" w:hAnsi="標楷體" w:hint="eastAsia"/>
          <w:b/>
          <w:sz w:val="28"/>
          <w:szCs w:val="28"/>
        </w:rPr>
        <w:t>說</w:t>
      </w:r>
      <w:r w:rsidRPr="00802240">
        <w:rPr>
          <w:rFonts w:ascii="標楷體" w:eastAsia="標楷體" w:hAnsi="標楷體"/>
          <w:b/>
          <w:sz w:val="28"/>
          <w:szCs w:val="28"/>
        </w:rPr>
        <w:t xml:space="preserve">  </w:t>
      </w:r>
      <w:r w:rsidRPr="00802240">
        <w:rPr>
          <w:rFonts w:ascii="標楷體" w:eastAsia="標楷體" w:hAnsi="標楷體" w:hint="eastAsia"/>
          <w:b/>
          <w:sz w:val="28"/>
          <w:szCs w:val="28"/>
        </w:rPr>
        <w:t>明：</w:t>
      </w:r>
      <w:r w:rsidRPr="00802240">
        <w:rPr>
          <w:rFonts w:ascii="標楷體" w:eastAsia="標楷體" w:hAnsi="標楷體" w:hint="eastAsia"/>
          <w:sz w:val="28"/>
          <w:szCs w:val="28"/>
        </w:rPr>
        <w:t>媒體素養教材及微電影徵選競賽簡章中有提及各團至少參加有一件作品產出參賽。</w:t>
      </w:r>
    </w:p>
    <w:p w:rsidR="0069393C" w:rsidRDefault="0069393C" w:rsidP="00A66E95">
      <w:pPr>
        <w:spacing w:line="400" w:lineRule="exact"/>
        <w:ind w:leftChars="200" w:left="1601" w:hangingChars="400" w:hanging="1121"/>
        <w:rPr>
          <w:rFonts w:ascii="Times New Roman" w:eastAsia="標楷體" w:hAnsi="Times New Roman"/>
          <w:sz w:val="28"/>
          <w:szCs w:val="28"/>
        </w:rPr>
      </w:pPr>
      <w:r w:rsidRPr="00802240">
        <w:rPr>
          <w:rFonts w:ascii="標楷體" w:eastAsia="標楷體" w:hAnsi="標楷體" w:hint="eastAsia"/>
          <w:b/>
          <w:sz w:val="28"/>
          <w:szCs w:val="28"/>
        </w:rPr>
        <w:t>決</w:t>
      </w:r>
      <w:r w:rsidRPr="00802240">
        <w:rPr>
          <w:rFonts w:ascii="標楷體" w:eastAsia="標楷體" w:hAnsi="標楷體"/>
          <w:b/>
          <w:sz w:val="28"/>
          <w:szCs w:val="28"/>
        </w:rPr>
        <w:t xml:space="preserve">  </w:t>
      </w:r>
      <w:r w:rsidRPr="00802240">
        <w:rPr>
          <w:rFonts w:ascii="標楷體" w:eastAsia="標楷體" w:hAnsi="標楷體" w:hint="eastAsia"/>
          <w:b/>
          <w:sz w:val="28"/>
          <w:szCs w:val="28"/>
        </w:rPr>
        <w:t>議：</w:t>
      </w:r>
      <w:r w:rsidRPr="00FE6DBD">
        <w:rPr>
          <w:rFonts w:ascii="標楷體" w:eastAsia="標楷體" w:hAnsi="標楷體" w:hint="eastAsia"/>
          <w:sz w:val="28"/>
          <w:szCs w:val="28"/>
        </w:rPr>
        <w:t>本團有</w:t>
      </w:r>
      <w:r>
        <w:rPr>
          <w:rFonts w:ascii="標楷體" w:eastAsia="標楷體" w:hAnsi="標楷體" w:hint="eastAsia"/>
          <w:sz w:val="28"/>
          <w:szCs w:val="28"/>
        </w:rPr>
        <w:t>陳文凱、楊靜芳、黃信穎</w:t>
      </w:r>
      <w:r>
        <w:rPr>
          <w:rFonts w:ascii="標楷體" w:eastAsia="標楷體" w:hAnsi="標楷體"/>
          <w:sz w:val="28"/>
          <w:szCs w:val="28"/>
        </w:rPr>
        <w:t>3</w:t>
      </w:r>
      <w:r>
        <w:rPr>
          <w:rFonts w:ascii="標楷體" w:eastAsia="標楷體" w:hAnsi="標楷體" w:hint="eastAsia"/>
          <w:sz w:val="28"/>
          <w:szCs w:val="28"/>
        </w:rPr>
        <w:t>位團員參加此項比賽。</w:t>
      </w:r>
    </w:p>
    <w:p w:rsidR="0069393C" w:rsidRPr="00FE6DBD" w:rsidRDefault="0069393C" w:rsidP="00A66E95">
      <w:pPr>
        <w:spacing w:line="400" w:lineRule="exact"/>
        <w:ind w:leftChars="200" w:left="1600" w:hangingChars="400" w:hanging="1120"/>
        <w:rPr>
          <w:rFonts w:ascii="Times New Roman" w:eastAsia="標楷體" w:hAnsi="Times New Roman"/>
          <w:sz w:val="28"/>
          <w:szCs w:val="28"/>
        </w:rPr>
      </w:pPr>
    </w:p>
    <w:p w:rsidR="0069393C" w:rsidRDefault="0069393C" w:rsidP="00A66E95">
      <w:pPr>
        <w:spacing w:line="400" w:lineRule="exact"/>
        <w:ind w:leftChars="200" w:left="1600" w:hangingChars="400" w:hanging="1120"/>
        <w:rPr>
          <w:rFonts w:ascii="Times New Roman" w:eastAsia="標楷體" w:hAnsi="Times New Roman"/>
          <w:sz w:val="28"/>
          <w:szCs w:val="28"/>
        </w:rPr>
      </w:pPr>
      <w:r w:rsidRPr="00802240">
        <w:rPr>
          <w:rFonts w:ascii="標楷體" w:eastAsia="標楷體" w:hAnsi="標楷體" w:hint="eastAsia"/>
          <w:sz w:val="28"/>
          <w:szCs w:val="28"/>
        </w:rPr>
        <w:t>案由二：</w:t>
      </w:r>
      <w:r w:rsidRPr="00802240">
        <w:rPr>
          <w:rFonts w:ascii="Times New Roman" w:eastAsia="標楷體" w:hAnsi="Times New Roman" w:hint="eastAsia"/>
          <w:sz w:val="28"/>
          <w:szCs w:val="28"/>
        </w:rPr>
        <w:t>本團</w:t>
      </w:r>
      <w:r>
        <w:rPr>
          <w:rFonts w:ascii="Times New Roman" w:eastAsia="標楷體" w:hAnsi="Times New Roman" w:hint="eastAsia"/>
          <w:sz w:val="28"/>
          <w:szCs w:val="28"/>
        </w:rPr>
        <w:t>訂於</w:t>
      </w:r>
      <w:r w:rsidRPr="00802240">
        <w:rPr>
          <w:rFonts w:ascii="Times New Roman" w:eastAsia="標楷體" w:hAnsi="Times New Roman"/>
          <w:sz w:val="28"/>
          <w:szCs w:val="28"/>
        </w:rPr>
        <w:t>5/24</w:t>
      </w:r>
      <w:r>
        <w:rPr>
          <w:rFonts w:ascii="Times New Roman" w:eastAsia="標楷體" w:hAnsi="Times New Roman"/>
          <w:sz w:val="28"/>
          <w:szCs w:val="28"/>
        </w:rPr>
        <w:t>(</w:t>
      </w:r>
      <w:r>
        <w:rPr>
          <w:rFonts w:ascii="Times New Roman" w:eastAsia="標楷體" w:hAnsi="Times New Roman" w:hint="eastAsia"/>
          <w:sz w:val="28"/>
          <w:szCs w:val="28"/>
        </w:rPr>
        <w:t>五</w:t>
      </w:r>
      <w:r>
        <w:rPr>
          <w:rFonts w:ascii="Times New Roman" w:eastAsia="標楷體" w:hAnsi="Times New Roman"/>
          <w:sz w:val="28"/>
          <w:szCs w:val="28"/>
        </w:rPr>
        <w:t>)</w:t>
      </w:r>
      <w:r>
        <w:rPr>
          <w:rFonts w:ascii="Times New Roman" w:eastAsia="標楷體" w:hAnsi="Times New Roman" w:hint="eastAsia"/>
          <w:sz w:val="28"/>
          <w:szCs w:val="28"/>
        </w:rPr>
        <w:t>將參加</w:t>
      </w:r>
      <w:r w:rsidRPr="00802240">
        <w:rPr>
          <w:rFonts w:ascii="Times New Roman" w:eastAsia="標楷體" w:hAnsi="Times New Roman" w:hint="eastAsia"/>
          <w:sz w:val="28"/>
          <w:szCs w:val="28"/>
        </w:rPr>
        <w:t>高雄</w:t>
      </w:r>
      <w:r>
        <w:rPr>
          <w:rFonts w:ascii="Times New Roman" w:eastAsia="標楷體" w:hAnsi="Times New Roman" w:hint="eastAsia"/>
          <w:sz w:val="28"/>
          <w:szCs w:val="28"/>
        </w:rPr>
        <w:t>市資訊教育輔導團辦理的交流活動</w:t>
      </w:r>
      <w:r>
        <w:rPr>
          <w:rFonts w:ascii="Times New Roman" w:eastAsia="標楷體" w:hAnsi="Times New Roman"/>
          <w:sz w:val="28"/>
          <w:szCs w:val="28"/>
        </w:rPr>
        <w:t>(</w:t>
      </w:r>
      <w:r>
        <w:rPr>
          <w:rFonts w:ascii="Times New Roman" w:eastAsia="標楷體" w:hAnsi="Times New Roman" w:hint="eastAsia"/>
          <w:sz w:val="28"/>
          <w:szCs w:val="28"/>
        </w:rPr>
        <w:t>共有</w:t>
      </w:r>
      <w:r w:rsidRPr="00802240">
        <w:rPr>
          <w:rFonts w:ascii="標楷體" w:eastAsia="標楷體" w:hAnsi="標楷體" w:hint="eastAsia"/>
          <w:sz w:val="28"/>
          <w:szCs w:val="28"/>
        </w:rPr>
        <w:t>新北市、新竹縣、南投縣、</w:t>
      </w:r>
      <w:r>
        <w:rPr>
          <w:rFonts w:ascii="標楷體" w:eastAsia="標楷體" w:hAnsi="標楷體" w:hint="eastAsia"/>
          <w:sz w:val="28"/>
          <w:szCs w:val="28"/>
        </w:rPr>
        <w:t>臺南市、高雄市、</w:t>
      </w:r>
      <w:r w:rsidRPr="00802240">
        <w:rPr>
          <w:rFonts w:ascii="標楷體" w:eastAsia="標楷體" w:hAnsi="標楷體" w:hint="eastAsia"/>
          <w:sz w:val="28"/>
          <w:szCs w:val="28"/>
        </w:rPr>
        <w:t>屏東縣</w:t>
      </w:r>
      <w:r>
        <w:rPr>
          <w:rFonts w:ascii="標楷體" w:eastAsia="標楷體" w:hAnsi="標楷體"/>
          <w:sz w:val="28"/>
          <w:szCs w:val="28"/>
        </w:rPr>
        <w:t>)</w:t>
      </w:r>
      <w:r>
        <w:rPr>
          <w:rFonts w:ascii="標楷體" w:eastAsia="標楷體" w:hAnsi="標楷體" w:hint="eastAsia"/>
          <w:sz w:val="28"/>
          <w:szCs w:val="28"/>
        </w:rPr>
        <w:t>，</w:t>
      </w:r>
      <w:r w:rsidRPr="00802240">
        <w:rPr>
          <w:rFonts w:ascii="標楷體" w:eastAsia="標楷體" w:hAnsi="標楷體" w:hint="eastAsia"/>
          <w:sz w:val="28"/>
          <w:szCs w:val="28"/>
        </w:rPr>
        <w:t>參</w:t>
      </w:r>
      <w:r>
        <w:rPr>
          <w:rFonts w:ascii="標楷體" w:eastAsia="標楷體" w:hAnsi="標楷體" w:hint="eastAsia"/>
          <w:sz w:val="28"/>
          <w:szCs w:val="28"/>
        </w:rPr>
        <w:t>與</w:t>
      </w:r>
      <w:r w:rsidRPr="00802240">
        <w:rPr>
          <w:rFonts w:ascii="標楷體" w:eastAsia="標楷體" w:hAnsi="標楷體" w:hint="eastAsia"/>
          <w:sz w:val="28"/>
          <w:szCs w:val="28"/>
        </w:rPr>
        <w:t>人員及</w:t>
      </w:r>
      <w:r>
        <w:rPr>
          <w:rFonts w:ascii="標楷體" w:eastAsia="標楷體" w:hAnsi="標楷體" w:hint="eastAsia"/>
          <w:sz w:val="28"/>
          <w:szCs w:val="28"/>
        </w:rPr>
        <w:t>當天的</w:t>
      </w:r>
      <w:r w:rsidRPr="00802240">
        <w:rPr>
          <w:rFonts w:ascii="標楷體" w:eastAsia="標楷體" w:hAnsi="標楷體" w:hint="eastAsia"/>
          <w:sz w:val="28"/>
          <w:szCs w:val="28"/>
        </w:rPr>
        <w:t>工作分配</w:t>
      </w:r>
      <w:r>
        <w:rPr>
          <w:rFonts w:ascii="標楷體" w:eastAsia="標楷體" w:hAnsi="標楷體" w:hint="eastAsia"/>
          <w:sz w:val="28"/>
          <w:szCs w:val="28"/>
        </w:rPr>
        <w:t>，提請討論</w:t>
      </w:r>
      <w:r w:rsidRPr="00802240">
        <w:rPr>
          <w:rFonts w:ascii="標楷體" w:eastAsia="標楷體" w:hAnsi="標楷體" w:hint="eastAsia"/>
          <w:sz w:val="28"/>
          <w:szCs w:val="28"/>
        </w:rPr>
        <w:t>。</w:t>
      </w:r>
    </w:p>
    <w:p w:rsidR="0069393C" w:rsidRDefault="0069393C" w:rsidP="00A66E95">
      <w:pPr>
        <w:spacing w:line="400" w:lineRule="exact"/>
        <w:ind w:leftChars="200" w:left="1601" w:hangingChars="400" w:hanging="1121"/>
        <w:rPr>
          <w:rFonts w:ascii="Times New Roman" w:eastAsia="標楷體" w:hAnsi="Times New Roman"/>
          <w:sz w:val="28"/>
          <w:szCs w:val="28"/>
        </w:rPr>
      </w:pPr>
      <w:r w:rsidRPr="00802240">
        <w:rPr>
          <w:rFonts w:ascii="Times New Roman" w:eastAsia="標楷體" w:hAnsi="Times New Roman" w:hint="eastAsia"/>
          <w:b/>
          <w:sz w:val="28"/>
          <w:szCs w:val="28"/>
        </w:rPr>
        <w:t>說</w:t>
      </w:r>
      <w:r>
        <w:rPr>
          <w:rFonts w:ascii="Times New Roman" w:eastAsia="標楷體" w:hAnsi="Times New Roman"/>
          <w:b/>
          <w:sz w:val="28"/>
          <w:szCs w:val="28"/>
        </w:rPr>
        <w:t xml:space="preserve">  </w:t>
      </w:r>
      <w:r w:rsidRPr="00802240">
        <w:rPr>
          <w:rFonts w:ascii="Times New Roman" w:eastAsia="標楷體" w:hAnsi="Times New Roman" w:hint="eastAsia"/>
          <w:b/>
          <w:sz w:val="28"/>
          <w:szCs w:val="28"/>
        </w:rPr>
        <w:t>明：</w:t>
      </w:r>
      <w:r w:rsidRPr="00802240">
        <w:rPr>
          <w:rFonts w:ascii="Times New Roman" w:eastAsia="標楷體" w:hAnsi="Times New Roman" w:hint="eastAsia"/>
          <w:sz w:val="28"/>
          <w:szCs w:val="28"/>
        </w:rPr>
        <w:t>原先預訂報告人員，因與會團體眾多，且各團分配時間僅</w:t>
      </w:r>
      <w:r w:rsidRPr="00802240">
        <w:rPr>
          <w:rFonts w:ascii="Times New Roman" w:eastAsia="標楷體" w:hAnsi="Times New Roman"/>
          <w:sz w:val="28"/>
          <w:szCs w:val="28"/>
        </w:rPr>
        <w:t>15</w:t>
      </w:r>
      <w:r w:rsidRPr="00802240">
        <w:rPr>
          <w:rFonts w:ascii="Times New Roman" w:eastAsia="標楷體" w:hAnsi="Times New Roman" w:hint="eastAsia"/>
          <w:sz w:val="28"/>
          <w:szCs w:val="28"/>
        </w:rPr>
        <w:t>分鐘，報告部分就請澤祐專輔負責，另參加人員需事先統計，確定人數後，一同討論工作分配。當日議程如附件。</w:t>
      </w:r>
    </w:p>
    <w:p w:rsidR="0069393C" w:rsidRPr="00802240" w:rsidRDefault="0069393C" w:rsidP="00A66E95">
      <w:pPr>
        <w:spacing w:line="400" w:lineRule="exact"/>
        <w:ind w:leftChars="200" w:left="1601" w:hangingChars="400" w:hanging="1121"/>
        <w:rPr>
          <w:rFonts w:ascii="Times New Roman" w:eastAsia="標楷體" w:hAnsi="Times New Roman"/>
          <w:sz w:val="28"/>
          <w:szCs w:val="28"/>
        </w:rPr>
      </w:pPr>
      <w:r w:rsidRPr="00802240">
        <w:rPr>
          <w:rFonts w:ascii="Times New Roman" w:eastAsia="標楷體" w:hAnsi="Times New Roman" w:hint="eastAsia"/>
          <w:b/>
          <w:sz w:val="28"/>
          <w:szCs w:val="28"/>
        </w:rPr>
        <w:t>決</w:t>
      </w:r>
      <w:r w:rsidRPr="00802240">
        <w:rPr>
          <w:rFonts w:ascii="Times New Roman" w:eastAsia="標楷體" w:hAnsi="Times New Roman"/>
          <w:b/>
          <w:sz w:val="28"/>
          <w:szCs w:val="28"/>
        </w:rPr>
        <w:t xml:space="preserve">  </w:t>
      </w:r>
      <w:r w:rsidRPr="00802240">
        <w:rPr>
          <w:rFonts w:ascii="Times New Roman" w:eastAsia="標楷體" w:hAnsi="Times New Roman" w:hint="eastAsia"/>
          <w:b/>
          <w:sz w:val="28"/>
          <w:szCs w:val="28"/>
        </w:rPr>
        <w:t>議：</w:t>
      </w:r>
      <w:r w:rsidRPr="00802240">
        <w:rPr>
          <w:rFonts w:ascii="標楷體" w:eastAsia="標楷體" w:hAnsi="標楷體" w:hint="eastAsia"/>
          <w:sz w:val="28"/>
          <w:szCs w:val="28"/>
        </w:rPr>
        <w:t>工作分配</w:t>
      </w:r>
      <w:r>
        <w:rPr>
          <w:rFonts w:ascii="標楷體" w:eastAsia="標楷體" w:hAnsi="標楷體" w:hint="eastAsia"/>
          <w:sz w:val="28"/>
          <w:szCs w:val="28"/>
        </w:rPr>
        <w:t>：</w:t>
      </w:r>
      <w:r>
        <w:rPr>
          <w:rFonts w:ascii="標楷體" w:eastAsia="標楷體" w:hAnsi="標楷體"/>
          <w:sz w:val="28"/>
          <w:szCs w:val="28"/>
        </w:rPr>
        <w:t xml:space="preserve">  </w:t>
      </w:r>
      <w:r>
        <w:rPr>
          <w:rFonts w:ascii="標楷體" w:eastAsia="標楷體" w:hAnsi="標楷體" w:hint="eastAsia"/>
          <w:sz w:val="28"/>
          <w:szCs w:val="28"/>
        </w:rPr>
        <w:t>簡報：楊易霖</w:t>
      </w:r>
      <w:r>
        <w:rPr>
          <w:rFonts w:ascii="標楷體" w:eastAsia="標楷體" w:hAnsi="標楷體"/>
          <w:sz w:val="28"/>
          <w:szCs w:val="28"/>
        </w:rPr>
        <w:t xml:space="preserve">   </w:t>
      </w:r>
      <w:r>
        <w:rPr>
          <w:rFonts w:ascii="標楷體" w:eastAsia="標楷體" w:hAnsi="標楷體" w:hint="eastAsia"/>
          <w:sz w:val="28"/>
          <w:szCs w:val="28"/>
        </w:rPr>
        <w:t>聯絡與紀錄：王澤祐</w:t>
      </w:r>
    </w:p>
    <w:p w:rsidR="0069393C" w:rsidRDefault="0069393C" w:rsidP="00A66E95">
      <w:pPr>
        <w:widowControl/>
        <w:spacing w:line="400" w:lineRule="exact"/>
        <w:rPr>
          <w:rFonts w:ascii="標楷體" w:eastAsia="標楷體" w:hAnsi="標楷體"/>
          <w:sz w:val="28"/>
          <w:szCs w:val="28"/>
        </w:rPr>
      </w:pPr>
      <w:r>
        <w:t xml:space="preserve">                         </w:t>
      </w:r>
      <w:r w:rsidRPr="00A223CC">
        <w:rPr>
          <w:rFonts w:ascii="標楷體" w:eastAsia="標楷體" w:hAnsi="標楷體"/>
          <w:sz w:val="28"/>
          <w:szCs w:val="28"/>
        </w:rPr>
        <w:t xml:space="preserve">  </w:t>
      </w:r>
      <w:r w:rsidRPr="00A223CC">
        <w:rPr>
          <w:rFonts w:ascii="標楷體" w:eastAsia="標楷體" w:hAnsi="標楷體" w:hint="eastAsia"/>
          <w:sz w:val="28"/>
          <w:szCs w:val="28"/>
        </w:rPr>
        <w:t>攝影與照相</w:t>
      </w:r>
      <w:r>
        <w:rPr>
          <w:rFonts w:ascii="標楷體" w:eastAsia="標楷體" w:hAnsi="標楷體" w:hint="eastAsia"/>
          <w:sz w:val="28"/>
          <w:szCs w:val="28"/>
        </w:rPr>
        <w:t>：陳文凱</w:t>
      </w:r>
    </w:p>
    <w:p w:rsidR="0069393C" w:rsidRDefault="0069393C" w:rsidP="00A66E95">
      <w:pPr>
        <w:widowControl/>
        <w:spacing w:line="400" w:lineRule="exact"/>
        <w:rPr>
          <w:rFonts w:ascii="標楷體" w:eastAsia="標楷體" w:hAnsi="標楷體"/>
          <w:sz w:val="28"/>
          <w:szCs w:val="28"/>
        </w:rPr>
      </w:pPr>
      <w:r>
        <w:rPr>
          <w:rFonts w:ascii="標楷體" w:eastAsia="標楷體" w:hAnsi="標楷體" w:hint="eastAsia"/>
          <w:sz w:val="28"/>
          <w:szCs w:val="28"/>
        </w:rPr>
        <w:t>六、團員分享報告：</w:t>
      </w:r>
    </w:p>
    <w:p w:rsidR="0069393C" w:rsidRDefault="0069393C" w:rsidP="00A66E95">
      <w:pPr>
        <w:widowControl/>
        <w:spacing w:line="400" w:lineRule="exact"/>
        <w:ind w:left="285"/>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黃信穎分享：</w:t>
      </w:r>
    </w:p>
    <w:p w:rsidR="0069393C" w:rsidRDefault="0069393C" w:rsidP="00A66E95">
      <w:pPr>
        <w:widowControl/>
        <w:numPr>
          <w:ilvl w:val="1"/>
          <w:numId w:val="15"/>
        </w:numPr>
        <w:spacing w:line="400" w:lineRule="exact"/>
        <w:rPr>
          <w:rFonts w:ascii="標楷體" w:eastAsia="標楷體" w:hAnsi="標楷體"/>
          <w:sz w:val="28"/>
          <w:szCs w:val="28"/>
        </w:rPr>
      </w:pPr>
      <w:r>
        <w:rPr>
          <w:rFonts w:ascii="標楷體" w:eastAsia="標楷體" w:hAnsi="標楷體" w:hint="eastAsia"/>
          <w:sz w:val="28"/>
          <w:szCs w:val="28"/>
        </w:rPr>
        <w:t>資訊課程融入樂高動力機械積木組裝學習活動</w:t>
      </w:r>
      <w:r>
        <w:rPr>
          <w:rFonts w:ascii="標楷體" w:eastAsia="標楷體" w:hAnsi="標楷體"/>
          <w:sz w:val="28"/>
          <w:szCs w:val="28"/>
        </w:rPr>
        <w:t>(</w:t>
      </w:r>
      <w:r>
        <w:rPr>
          <w:rFonts w:ascii="標楷體" w:eastAsia="標楷體" w:hAnsi="標楷體" w:hint="eastAsia"/>
          <w:sz w:val="28"/>
          <w:szCs w:val="28"/>
        </w:rPr>
        <w:t>有紅綠燈感應機器、班馬線感應機器、解魔術方塊機器、速度教學機器等</w:t>
      </w:r>
      <w:r>
        <w:rPr>
          <w:rFonts w:ascii="標楷體" w:eastAsia="標楷體" w:hAnsi="標楷體"/>
          <w:sz w:val="28"/>
          <w:szCs w:val="28"/>
        </w:rPr>
        <w:t>)</w:t>
      </w:r>
      <w:r>
        <w:rPr>
          <w:rFonts w:ascii="標楷體" w:eastAsia="標楷體" w:hAnsi="標楷體" w:hint="eastAsia"/>
          <w:sz w:val="28"/>
          <w:szCs w:val="28"/>
        </w:rPr>
        <w:t>。</w:t>
      </w:r>
    </w:p>
    <w:p w:rsidR="0069393C" w:rsidRDefault="0069393C" w:rsidP="00A66E95">
      <w:pPr>
        <w:widowControl/>
        <w:numPr>
          <w:ilvl w:val="1"/>
          <w:numId w:val="15"/>
        </w:numPr>
        <w:spacing w:line="400" w:lineRule="exact"/>
        <w:rPr>
          <w:rFonts w:ascii="標楷體" w:eastAsia="標楷體" w:hAnsi="標楷體"/>
          <w:sz w:val="28"/>
          <w:szCs w:val="28"/>
        </w:rPr>
      </w:pPr>
      <w:r>
        <w:rPr>
          <w:rFonts w:ascii="標楷體" w:eastAsia="標楷體" w:hAnsi="標楷體" w:hint="eastAsia"/>
          <w:sz w:val="28"/>
          <w:szCs w:val="28"/>
        </w:rPr>
        <w:t>數位學習與行動學習分享。</w:t>
      </w:r>
    </w:p>
    <w:p w:rsidR="0069393C" w:rsidRDefault="0069393C" w:rsidP="00A66E95">
      <w:pPr>
        <w:widowControl/>
        <w:numPr>
          <w:ilvl w:val="1"/>
          <w:numId w:val="15"/>
        </w:numPr>
        <w:spacing w:line="400" w:lineRule="exact"/>
        <w:rPr>
          <w:rFonts w:ascii="標楷體" w:eastAsia="標楷體" w:hAnsi="標楷體"/>
          <w:sz w:val="28"/>
          <w:szCs w:val="28"/>
        </w:rPr>
      </w:pPr>
      <w:r>
        <w:rPr>
          <w:rFonts w:ascii="標楷體" w:eastAsia="標楷體" w:hAnsi="標楷體" w:hint="eastAsia"/>
          <w:sz w:val="28"/>
          <w:szCs w:val="28"/>
        </w:rPr>
        <w:t>遠端體感教學分享</w:t>
      </w:r>
      <w:r>
        <w:rPr>
          <w:rFonts w:ascii="標楷體" w:eastAsia="標楷體" w:hAnsi="標楷體"/>
          <w:sz w:val="28"/>
          <w:szCs w:val="28"/>
        </w:rPr>
        <w:t>(</w:t>
      </w:r>
      <w:r>
        <w:rPr>
          <w:rFonts w:ascii="標楷體" w:eastAsia="標楷體" w:hAnsi="標楷體" w:hint="eastAsia"/>
          <w:sz w:val="28"/>
          <w:szCs w:val="28"/>
        </w:rPr>
        <w:t>如捏陶、摺紙等</w:t>
      </w:r>
      <w:r>
        <w:rPr>
          <w:rFonts w:ascii="標楷體" w:eastAsia="標楷體" w:hAnsi="標楷體"/>
          <w:sz w:val="28"/>
          <w:szCs w:val="28"/>
        </w:rPr>
        <w:t>)</w:t>
      </w:r>
      <w:r>
        <w:rPr>
          <w:rFonts w:ascii="標楷體" w:eastAsia="標楷體" w:hAnsi="標楷體" w:hint="eastAsia"/>
          <w:sz w:val="28"/>
          <w:szCs w:val="28"/>
        </w:rPr>
        <w:t>。</w:t>
      </w:r>
    </w:p>
    <w:p w:rsidR="0069393C" w:rsidRDefault="0069393C" w:rsidP="00A66E95">
      <w:pPr>
        <w:widowControl/>
        <w:spacing w:line="400" w:lineRule="exact"/>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hint="eastAsia"/>
          <w:sz w:val="28"/>
          <w:szCs w:val="28"/>
        </w:rPr>
        <w:t>楊易霖分享：</w:t>
      </w:r>
    </w:p>
    <w:p w:rsidR="0069393C" w:rsidRDefault="0069393C" w:rsidP="00A66E95">
      <w:pPr>
        <w:widowControl/>
        <w:spacing w:line="400" w:lineRule="exact"/>
        <w:ind w:leftChars="-18" w:left="2" w:hangingChars="16" w:hanging="45"/>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hint="eastAsia"/>
          <w:sz w:val="28"/>
          <w:szCs w:val="28"/>
        </w:rPr>
        <w:t>協助老師針對教師專業發展評鑑鐘的檔案資料整理方式與如何利</w:t>
      </w:r>
    </w:p>
    <w:p w:rsidR="0069393C" w:rsidRDefault="0069393C" w:rsidP="00A66E95">
      <w:pPr>
        <w:widowControl/>
        <w:spacing w:line="400" w:lineRule="exact"/>
        <w:ind w:leftChars="-18" w:left="2" w:hangingChars="16" w:hanging="45"/>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用</w:t>
      </w:r>
      <w:r>
        <w:rPr>
          <w:rFonts w:ascii="標楷體" w:eastAsia="標楷體" w:hAnsi="標楷體"/>
          <w:sz w:val="28"/>
          <w:szCs w:val="28"/>
        </w:rPr>
        <w:t>google</w:t>
      </w:r>
      <w:r>
        <w:rPr>
          <w:rFonts w:ascii="標楷體" w:eastAsia="標楷體" w:hAnsi="標楷體" w:hint="eastAsia"/>
          <w:sz w:val="28"/>
          <w:szCs w:val="28"/>
        </w:rPr>
        <w:t>協作平台分享。</w:t>
      </w:r>
    </w:p>
    <w:p w:rsidR="0069393C" w:rsidRDefault="0069393C" w:rsidP="00A66E95">
      <w:pPr>
        <w:widowControl/>
        <w:spacing w:line="400" w:lineRule="exact"/>
        <w:ind w:leftChars="-18" w:left="2" w:hangingChars="16" w:hanging="45"/>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hint="eastAsia"/>
          <w:sz w:val="28"/>
          <w:szCs w:val="28"/>
        </w:rPr>
        <w:t>本團服務型態介紹。</w:t>
      </w:r>
    </w:p>
    <w:p w:rsidR="0069393C" w:rsidRDefault="0069393C" w:rsidP="00A66E95">
      <w:pPr>
        <w:widowControl/>
        <w:spacing w:line="400" w:lineRule="exact"/>
        <w:ind w:leftChars="-18" w:left="2" w:hangingChars="16" w:hanging="45"/>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hint="eastAsia"/>
          <w:sz w:val="28"/>
          <w:szCs w:val="28"/>
        </w:rPr>
        <w:t>宜蘭瘋學習的網站運用</w:t>
      </w:r>
      <w:r>
        <w:rPr>
          <w:rFonts w:ascii="標楷體" w:eastAsia="標楷體" w:hAnsi="標楷體"/>
          <w:sz w:val="28"/>
          <w:szCs w:val="28"/>
        </w:rPr>
        <w:t>(</w:t>
      </w:r>
      <w:r>
        <w:rPr>
          <w:rFonts w:ascii="標楷體" w:eastAsia="標楷體" w:hAnsi="標楷體" w:hint="eastAsia"/>
          <w:sz w:val="28"/>
          <w:szCs w:val="28"/>
        </w:rPr>
        <w:t>如英文、唐詩等</w:t>
      </w:r>
      <w:r>
        <w:rPr>
          <w:rFonts w:ascii="標楷體" w:eastAsia="標楷體" w:hAnsi="標楷體"/>
          <w:sz w:val="28"/>
          <w:szCs w:val="28"/>
        </w:rPr>
        <w:t>)</w:t>
      </w:r>
      <w:r>
        <w:rPr>
          <w:rFonts w:ascii="標楷體" w:eastAsia="標楷體" w:hAnsi="標楷體" w:hint="eastAsia"/>
          <w:sz w:val="28"/>
          <w:szCs w:val="28"/>
        </w:rPr>
        <w:t>。</w:t>
      </w:r>
    </w:p>
    <w:p w:rsidR="0069393C" w:rsidRDefault="0069393C" w:rsidP="00A66E95">
      <w:pPr>
        <w:widowControl/>
        <w:spacing w:line="400" w:lineRule="exact"/>
        <w:ind w:leftChars="-18" w:left="2" w:hangingChars="16" w:hanging="45"/>
        <w:rPr>
          <w:rFonts w:ascii="標楷體" w:eastAsia="標楷體" w:hAnsi="標楷體"/>
          <w:sz w:val="28"/>
          <w:szCs w:val="28"/>
        </w:rPr>
      </w:pPr>
      <w:r>
        <w:rPr>
          <w:rFonts w:ascii="標楷體" w:eastAsia="標楷體" w:hAnsi="標楷體"/>
          <w:sz w:val="28"/>
          <w:szCs w:val="28"/>
        </w:rPr>
        <w:t xml:space="preserve">      (4)</w:t>
      </w:r>
      <w:r>
        <w:rPr>
          <w:rFonts w:ascii="標楷體" w:eastAsia="標楷體" w:hAnsi="標楷體" w:hint="eastAsia"/>
          <w:sz w:val="28"/>
          <w:szCs w:val="28"/>
        </w:rPr>
        <w:t>介紹各縣市資訊特色。</w:t>
      </w:r>
      <w:r>
        <w:rPr>
          <w:rFonts w:ascii="標楷體" w:eastAsia="標楷體" w:hAnsi="標楷體"/>
          <w:sz w:val="28"/>
          <w:szCs w:val="28"/>
        </w:rPr>
        <w:t>(</w:t>
      </w:r>
      <w:r>
        <w:rPr>
          <w:rFonts w:ascii="標楷體" w:eastAsia="標楷體" w:hAnsi="標楷體" w:hint="eastAsia"/>
          <w:sz w:val="28"/>
          <w:szCs w:val="28"/>
        </w:rPr>
        <w:t>高雄的電子書包、屏東的網奕智慧教室、</w:t>
      </w:r>
    </w:p>
    <w:p w:rsidR="0069393C" w:rsidRDefault="0069393C" w:rsidP="00A66E95">
      <w:pPr>
        <w:widowControl/>
        <w:spacing w:line="400" w:lineRule="exact"/>
        <w:ind w:leftChars="-18" w:left="2" w:hangingChars="16" w:hanging="45"/>
        <w:rPr>
          <w:rFonts w:ascii="標楷體" w:eastAsia="標楷體" w:hAnsi="標楷體"/>
          <w:bCs/>
          <w:sz w:val="28"/>
          <w:szCs w:val="28"/>
        </w:rPr>
      </w:pPr>
      <w:r>
        <w:rPr>
          <w:rFonts w:ascii="標楷體" w:eastAsia="標楷體" w:hAnsi="標楷體"/>
          <w:sz w:val="28"/>
          <w:szCs w:val="28"/>
        </w:rPr>
        <w:t xml:space="preserve">         </w:t>
      </w:r>
      <w:r>
        <w:rPr>
          <w:rFonts w:ascii="標楷體" w:eastAsia="標楷體" w:hAnsi="標楷體" w:hint="eastAsia"/>
          <w:sz w:val="28"/>
          <w:szCs w:val="28"/>
        </w:rPr>
        <w:t>南投的教育噗浪客、新竹的</w:t>
      </w:r>
      <w:r>
        <w:rPr>
          <w:b/>
          <w:bCs/>
        </w:rPr>
        <w:t>Moodle</w:t>
      </w:r>
      <w:r w:rsidRPr="00B10923">
        <w:rPr>
          <w:rFonts w:ascii="標楷體" w:eastAsia="標楷體" w:hAnsi="標楷體" w:hint="eastAsia"/>
          <w:bCs/>
          <w:sz w:val="28"/>
          <w:szCs w:val="28"/>
        </w:rPr>
        <w:t>等</w:t>
      </w:r>
      <w:r w:rsidRPr="00B10923">
        <w:rPr>
          <w:rFonts w:ascii="標楷體" w:eastAsia="標楷體" w:hAnsi="標楷體"/>
          <w:bCs/>
          <w:sz w:val="28"/>
          <w:szCs w:val="28"/>
        </w:rPr>
        <w:t>)</w:t>
      </w:r>
    </w:p>
    <w:p w:rsidR="0069393C" w:rsidRDefault="0069393C" w:rsidP="00A66E95">
      <w:pPr>
        <w:widowControl/>
        <w:spacing w:line="400" w:lineRule="exact"/>
        <w:ind w:left="285"/>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hint="eastAsia"/>
          <w:bCs/>
          <w:sz w:val="28"/>
          <w:szCs w:val="28"/>
        </w:rPr>
        <w:t>許文峻分享：</w:t>
      </w:r>
    </w:p>
    <w:p w:rsidR="0069393C" w:rsidRDefault="0069393C" w:rsidP="00A66E95">
      <w:pPr>
        <w:widowControl/>
        <w:spacing w:line="400" w:lineRule="exact"/>
        <w:ind w:left="285"/>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主題：教育科技運用在教學</w:t>
      </w:r>
    </w:p>
    <w:p w:rsidR="0069393C" w:rsidRDefault="0069393C" w:rsidP="00A66E95">
      <w:pPr>
        <w:widowControl/>
        <w:spacing w:line="400" w:lineRule="exact"/>
        <w:ind w:left="855"/>
        <w:rPr>
          <w:rFonts w:ascii="標楷體" w:eastAsia="標楷體" w:hAnsi="標楷體"/>
          <w:sz w:val="28"/>
          <w:szCs w:val="28"/>
        </w:rPr>
      </w:pPr>
      <w:r>
        <w:rPr>
          <w:rFonts w:ascii="標楷體" w:eastAsia="標楷體" w:hAnsi="標楷體"/>
          <w:sz w:val="28"/>
          <w:szCs w:val="28"/>
        </w:rPr>
        <w:t xml:space="preserve">(1)WEBQUEST </w:t>
      </w:r>
      <w:r>
        <w:rPr>
          <w:rFonts w:ascii="標楷體" w:eastAsia="標楷體" w:hAnsi="標楷體" w:hint="eastAsia"/>
          <w:sz w:val="28"/>
          <w:szCs w:val="28"/>
        </w:rPr>
        <w:t>的教學焦點。</w:t>
      </w:r>
    </w:p>
    <w:p w:rsidR="0069393C" w:rsidRDefault="0069393C" w:rsidP="00A66E95">
      <w:pPr>
        <w:widowControl/>
        <w:spacing w:line="400" w:lineRule="exact"/>
        <w:ind w:left="855"/>
        <w:rPr>
          <w:rFonts w:ascii="標楷體" w:eastAsia="標楷體" w:hAnsi="標楷體"/>
          <w:sz w:val="28"/>
          <w:szCs w:val="28"/>
        </w:rPr>
      </w:pPr>
      <w:r>
        <w:rPr>
          <w:rFonts w:ascii="標楷體" w:eastAsia="標楷體" w:hAnsi="標楷體"/>
          <w:sz w:val="28"/>
          <w:szCs w:val="28"/>
        </w:rPr>
        <w:t xml:space="preserve">(2)QR CODE </w:t>
      </w:r>
      <w:r>
        <w:rPr>
          <w:rFonts w:ascii="標楷體" w:eastAsia="標楷體" w:hAnsi="標楷體" w:hint="eastAsia"/>
          <w:sz w:val="28"/>
          <w:szCs w:val="28"/>
        </w:rPr>
        <w:t>與</w:t>
      </w:r>
      <w:r>
        <w:rPr>
          <w:rFonts w:ascii="標楷體" w:eastAsia="標楷體" w:hAnsi="標楷體"/>
          <w:sz w:val="28"/>
          <w:szCs w:val="28"/>
        </w:rPr>
        <w:t>Lino It</w:t>
      </w:r>
      <w:r>
        <w:rPr>
          <w:rFonts w:ascii="標楷體" w:eastAsia="標楷體" w:hAnsi="標楷體" w:hint="eastAsia"/>
          <w:sz w:val="28"/>
          <w:szCs w:val="28"/>
        </w:rPr>
        <w:t>的教學應用。</w:t>
      </w:r>
    </w:p>
    <w:p w:rsidR="0069393C" w:rsidRDefault="0069393C" w:rsidP="00A66E95">
      <w:pPr>
        <w:widowControl/>
        <w:spacing w:line="400" w:lineRule="exact"/>
        <w:ind w:left="855"/>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擴增實境</w:t>
      </w:r>
      <w:r>
        <w:rPr>
          <w:rFonts w:ascii="標楷體" w:eastAsia="標楷體" w:hAnsi="標楷體"/>
          <w:sz w:val="28"/>
          <w:szCs w:val="28"/>
        </w:rPr>
        <w:t xml:space="preserve"> </w:t>
      </w:r>
      <w:r>
        <w:rPr>
          <w:rFonts w:ascii="標楷體" w:eastAsia="標楷體" w:hAnsi="標楷體" w:hint="eastAsia"/>
          <w:sz w:val="28"/>
          <w:szCs w:val="28"/>
        </w:rPr>
        <w:t>的運用。</w:t>
      </w:r>
    </w:p>
    <w:p w:rsidR="0069393C" w:rsidRDefault="0069393C" w:rsidP="00A66E95">
      <w:pPr>
        <w:widowControl/>
        <w:spacing w:line="400" w:lineRule="exact"/>
        <w:ind w:left="855"/>
        <w:rPr>
          <w:rFonts w:ascii="標楷體" w:eastAsia="標楷體" w:hAnsi="標楷體"/>
          <w:sz w:val="28"/>
          <w:szCs w:val="28"/>
        </w:rPr>
      </w:pPr>
      <w:r>
        <w:rPr>
          <w:rFonts w:ascii="標楷體" w:eastAsia="標楷體" w:hAnsi="標楷體"/>
          <w:sz w:val="28"/>
          <w:szCs w:val="28"/>
        </w:rPr>
        <w:t xml:space="preserve">(4)Smooth board </w:t>
      </w:r>
      <w:r>
        <w:rPr>
          <w:rFonts w:ascii="標楷體" w:eastAsia="標楷體" w:hAnsi="標楷體" w:hint="eastAsia"/>
          <w:sz w:val="28"/>
          <w:szCs w:val="28"/>
        </w:rPr>
        <w:t>介紹小組教學的運用。</w:t>
      </w:r>
    </w:p>
    <w:p w:rsidR="0069393C" w:rsidRDefault="0069393C" w:rsidP="00A66E95">
      <w:pPr>
        <w:widowControl/>
        <w:spacing w:line="400" w:lineRule="exact"/>
        <w:ind w:leftChars="-1" w:left="-1" w:hanging="1"/>
        <w:rPr>
          <w:rFonts w:ascii="標楷體" w:eastAsia="標楷體" w:hAnsi="標楷體"/>
          <w:sz w:val="28"/>
          <w:szCs w:val="28"/>
        </w:rPr>
      </w:pPr>
      <w:r>
        <w:rPr>
          <w:rFonts w:ascii="標楷體" w:eastAsia="標楷體" w:hAnsi="標楷體"/>
          <w:sz w:val="28"/>
          <w:szCs w:val="28"/>
        </w:rPr>
        <w:t xml:space="preserve">  4.</w:t>
      </w:r>
      <w:r>
        <w:rPr>
          <w:rFonts w:ascii="標楷體" w:eastAsia="標楷體" w:hAnsi="標楷體" w:hint="eastAsia"/>
          <w:sz w:val="28"/>
          <w:szCs w:val="28"/>
        </w:rPr>
        <w:t>林大正分享：</w:t>
      </w:r>
    </w:p>
    <w:p w:rsidR="0069393C" w:rsidRDefault="0069393C" w:rsidP="00A66E95">
      <w:pPr>
        <w:widowControl/>
        <w:spacing w:line="400" w:lineRule="exact"/>
        <w:ind w:leftChars="-1" w:left="-1" w:hanging="1"/>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hint="eastAsia"/>
          <w:sz w:val="28"/>
          <w:szCs w:val="28"/>
        </w:rPr>
        <w:t>如何設定平板電腦成為教學資源。</w:t>
      </w:r>
    </w:p>
    <w:p w:rsidR="0069393C" w:rsidRDefault="0069393C" w:rsidP="00A66E95">
      <w:pPr>
        <w:widowControl/>
        <w:spacing w:line="400" w:lineRule="exact"/>
        <w:ind w:leftChars="-1" w:left="-1" w:hanging="1"/>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hint="eastAsia"/>
          <w:sz w:val="28"/>
          <w:szCs w:val="28"/>
        </w:rPr>
        <w:t>必備軟體</w:t>
      </w:r>
      <w:r>
        <w:rPr>
          <w:rFonts w:ascii="標楷體" w:eastAsia="標楷體" w:hAnsi="標楷體"/>
          <w:sz w:val="28"/>
          <w:szCs w:val="28"/>
        </w:rPr>
        <w:t xml:space="preserve"> adp </w:t>
      </w:r>
      <w:r>
        <w:rPr>
          <w:rFonts w:ascii="標楷體" w:eastAsia="標楷體" w:hAnsi="標楷體" w:hint="eastAsia"/>
          <w:sz w:val="28"/>
          <w:szCs w:val="28"/>
        </w:rPr>
        <w:t>。</w:t>
      </w:r>
    </w:p>
    <w:p w:rsidR="0069393C" w:rsidRDefault="0069393C" w:rsidP="00A66E95">
      <w:pPr>
        <w:widowControl/>
        <w:spacing w:line="400" w:lineRule="exact"/>
        <w:ind w:leftChars="-1" w:left="-1" w:hanging="1"/>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hint="eastAsia"/>
          <w:sz w:val="28"/>
          <w:szCs w:val="28"/>
        </w:rPr>
        <w:t>教學軟體：拼圖、數獨、</w:t>
      </w:r>
      <w:r>
        <w:rPr>
          <w:rFonts w:ascii="標楷體" w:eastAsia="標楷體" w:hAnsi="標楷體"/>
          <w:sz w:val="28"/>
          <w:szCs w:val="28"/>
        </w:rPr>
        <w:t>Youtube</w:t>
      </w:r>
      <w:r>
        <w:rPr>
          <w:rFonts w:ascii="標楷體" w:eastAsia="標楷體" w:hAnsi="標楷體" w:hint="eastAsia"/>
          <w:sz w:val="28"/>
          <w:szCs w:val="28"/>
        </w:rPr>
        <w:t>影片、</w:t>
      </w:r>
      <w:r>
        <w:rPr>
          <w:rFonts w:ascii="標楷體" w:eastAsia="標楷體" w:hAnsi="標楷體"/>
          <w:sz w:val="28"/>
          <w:szCs w:val="28"/>
        </w:rPr>
        <w:t>Google earth</w:t>
      </w:r>
      <w:r>
        <w:rPr>
          <w:rFonts w:ascii="標楷體" w:eastAsia="標楷體" w:hAnsi="標楷體" w:hint="eastAsia"/>
          <w:sz w:val="28"/>
          <w:szCs w:val="28"/>
        </w:rPr>
        <w:t>、隨手貼。</w:t>
      </w:r>
    </w:p>
    <w:p w:rsidR="0069393C" w:rsidRDefault="0069393C" w:rsidP="00A66E95">
      <w:pPr>
        <w:widowControl/>
        <w:spacing w:line="400" w:lineRule="exact"/>
        <w:ind w:leftChars="-1" w:left="-1" w:hanging="1"/>
        <w:rPr>
          <w:rFonts w:ascii="標楷體" w:eastAsia="標楷體" w:hAnsi="標楷體"/>
          <w:sz w:val="28"/>
          <w:szCs w:val="28"/>
        </w:rPr>
      </w:pPr>
      <w:r>
        <w:rPr>
          <w:rFonts w:ascii="標楷體" w:eastAsia="標楷體" w:hAnsi="標楷體"/>
          <w:sz w:val="28"/>
          <w:szCs w:val="28"/>
        </w:rPr>
        <w:t xml:space="preserve">      (4)</w:t>
      </w:r>
      <w:r>
        <w:rPr>
          <w:rFonts w:ascii="標楷體" w:eastAsia="標楷體" w:hAnsi="標楷體" w:hint="eastAsia"/>
          <w:sz w:val="28"/>
          <w:szCs w:val="28"/>
        </w:rPr>
        <w:t>教學策略與教案分享。</w:t>
      </w:r>
    </w:p>
    <w:p w:rsidR="0069393C" w:rsidRDefault="0069393C" w:rsidP="00A66E95">
      <w:pPr>
        <w:widowControl/>
        <w:spacing w:line="400" w:lineRule="exact"/>
        <w:ind w:leftChars="-1" w:left="-1" w:hanging="1"/>
        <w:rPr>
          <w:rFonts w:ascii="標楷體" w:eastAsia="標楷體" w:hAnsi="標楷體"/>
          <w:sz w:val="28"/>
          <w:szCs w:val="28"/>
        </w:rPr>
      </w:pPr>
      <w:r>
        <w:rPr>
          <w:rFonts w:ascii="標楷體" w:eastAsia="標楷體" w:hAnsi="標楷體"/>
          <w:sz w:val="28"/>
          <w:szCs w:val="28"/>
        </w:rPr>
        <w:t xml:space="preserve">      (5)ftp </w:t>
      </w:r>
      <w:r>
        <w:rPr>
          <w:rFonts w:ascii="標楷體" w:eastAsia="標楷體" w:hAnsi="標楷體" w:hint="eastAsia"/>
          <w:sz w:val="28"/>
          <w:szCs w:val="28"/>
        </w:rPr>
        <w:t>網站建立功能分享。</w:t>
      </w:r>
    </w:p>
    <w:p w:rsidR="0069393C" w:rsidRPr="00C03DC4" w:rsidRDefault="0069393C" w:rsidP="00A66E95">
      <w:pPr>
        <w:widowControl/>
        <w:spacing w:line="400" w:lineRule="exact"/>
        <w:ind w:leftChars="-1" w:left="-1" w:hanging="1"/>
        <w:rPr>
          <w:rFonts w:ascii="標楷體" w:eastAsia="標楷體" w:hAnsi="標楷體"/>
          <w:sz w:val="28"/>
          <w:szCs w:val="28"/>
        </w:rPr>
      </w:pPr>
      <w:r>
        <w:rPr>
          <w:rFonts w:ascii="標楷體" w:eastAsia="標楷體" w:hAnsi="標楷體"/>
          <w:sz w:val="28"/>
          <w:szCs w:val="28"/>
        </w:rPr>
        <w:t xml:space="preserve">      (6)Note everything </w:t>
      </w:r>
      <w:r>
        <w:rPr>
          <w:rFonts w:ascii="標楷體" w:eastAsia="標楷體" w:hAnsi="標楷體" w:hint="eastAsia"/>
          <w:sz w:val="28"/>
          <w:szCs w:val="28"/>
        </w:rPr>
        <w:t>教學功能分享。</w:t>
      </w:r>
      <w:r>
        <w:rPr>
          <w:rFonts w:ascii="標楷體" w:eastAsia="標楷體" w:hAnsi="標楷體"/>
          <w:sz w:val="28"/>
          <w:szCs w:val="28"/>
        </w:rPr>
        <w:t xml:space="preserve"> </w:t>
      </w:r>
    </w:p>
    <w:p w:rsidR="0069393C" w:rsidRDefault="0069393C" w:rsidP="00A66E95">
      <w:pPr>
        <w:spacing w:line="400" w:lineRule="exact"/>
        <w:rPr>
          <w:rFonts w:ascii="標楷體" w:eastAsia="標楷體" w:hAnsi="標楷體"/>
          <w:sz w:val="28"/>
          <w:szCs w:val="28"/>
        </w:rPr>
      </w:pPr>
      <w:r>
        <w:rPr>
          <w:rFonts w:ascii="標楷體" w:eastAsia="標楷體" w:hAnsi="標楷體" w:hint="eastAsia"/>
          <w:sz w:val="28"/>
          <w:szCs w:val="28"/>
        </w:rPr>
        <w:t>七、團員回饋：</w:t>
      </w:r>
    </w:p>
    <w:p w:rsidR="0069393C" w:rsidRDefault="0069393C" w:rsidP="00A66E95">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李蕙珍：創意</w:t>
      </w:r>
      <w:r>
        <w:rPr>
          <w:rFonts w:ascii="標楷體" w:eastAsia="標楷體" w:hAnsi="標楷體"/>
          <w:sz w:val="28"/>
          <w:szCs w:val="28"/>
        </w:rPr>
        <w:t>(</w:t>
      </w:r>
      <w:r>
        <w:rPr>
          <w:rFonts w:ascii="標楷體" w:eastAsia="標楷體" w:hAnsi="標楷體" w:hint="eastAsia"/>
          <w:sz w:val="28"/>
          <w:szCs w:val="28"/>
        </w:rPr>
        <w:t>手機與平板電腦</w:t>
      </w:r>
      <w:r>
        <w:rPr>
          <w:rFonts w:ascii="標楷體" w:eastAsia="標楷體" w:hAnsi="標楷體"/>
          <w:sz w:val="28"/>
          <w:szCs w:val="28"/>
        </w:rPr>
        <w:t>)</w:t>
      </w:r>
      <w:r>
        <w:rPr>
          <w:rFonts w:ascii="標楷體" w:eastAsia="標楷體" w:hAnsi="標楷體" w:hint="eastAsia"/>
          <w:sz w:val="28"/>
          <w:szCs w:val="28"/>
        </w:rPr>
        <w:t>的點很好，能跟教學點結合，建議建</w:t>
      </w:r>
    </w:p>
    <w:p w:rsidR="0069393C" w:rsidRDefault="0069393C" w:rsidP="00A66E95">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立說明步驟流程，讓老師能按部就班的運用在教學上。</w:t>
      </w:r>
    </w:p>
    <w:p w:rsidR="0069393C" w:rsidRDefault="0069393C" w:rsidP="00A66E95">
      <w:pPr>
        <w:spacing w:line="400" w:lineRule="exact"/>
        <w:rPr>
          <w:rFonts w:ascii="標楷體" w:eastAsia="標楷體" w:hAnsi="標楷體"/>
          <w:sz w:val="28"/>
          <w:szCs w:val="28"/>
        </w:rPr>
      </w:pPr>
      <w:r>
        <w:rPr>
          <w:rFonts w:ascii="標楷體" w:eastAsia="標楷體" w:hAnsi="標楷體" w:hint="eastAsia"/>
          <w:sz w:val="28"/>
          <w:szCs w:val="28"/>
        </w:rPr>
        <w:t>八、朱校長：請澤祐協助各位團員把步驟流程上傳到資訊團網站上，就有</w:t>
      </w:r>
    </w:p>
    <w:p w:rsidR="0069393C" w:rsidRDefault="0069393C" w:rsidP="00A66E95">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運用價值了。</w:t>
      </w:r>
    </w:p>
    <w:p w:rsidR="0069393C" w:rsidRDefault="0069393C" w:rsidP="00A66E95">
      <w:pPr>
        <w:spacing w:line="400" w:lineRule="exact"/>
        <w:rPr>
          <w:rFonts w:ascii="標楷體" w:eastAsia="標楷體" w:hAnsi="標楷體"/>
          <w:sz w:val="28"/>
          <w:szCs w:val="28"/>
        </w:rPr>
      </w:pPr>
      <w:r>
        <w:rPr>
          <w:rFonts w:ascii="標楷體" w:eastAsia="標楷體" w:hAnsi="標楷體" w:hint="eastAsia"/>
          <w:sz w:val="28"/>
          <w:szCs w:val="28"/>
        </w:rPr>
        <w:t>九、陳校長：毎次到校諮詢服務分享能有「教學目標」的主軸，讓參加研</w:t>
      </w:r>
    </w:p>
    <w:p w:rsidR="0069393C" w:rsidRDefault="0069393C" w:rsidP="00A66E95">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習老師能得到精髓的概念。</w:t>
      </w:r>
    </w:p>
    <w:p w:rsidR="0069393C" w:rsidRDefault="0069393C" w:rsidP="00A66E95">
      <w:pPr>
        <w:spacing w:line="400" w:lineRule="exact"/>
        <w:rPr>
          <w:rFonts w:ascii="標楷體" w:eastAsia="標楷體" w:hAnsi="標楷體"/>
          <w:sz w:val="28"/>
          <w:szCs w:val="28"/>
        </w:rPr>
      </w:pPr>
      <w:r>
        <w:rPr>
          <w:rFonts w:ascii="標楷體" w:eastAsia="標楷體" w:hAnsi="標楷體" w:hint="eastAsia"/>
          <w:sz w:val="28"/>
          <w:szCs w:val="28"/>
        </w:rPr>
        <w:t>十、朱校長：報告主軸很重要並能跟教學結合，更能貼近研習教師的需求。</w:t>
      </w:r>
    </w:p>
    <w:p w:rsidR="0069393C" w:rsidRDefault="0069393C" w:rsidP="00A66E95">
      <w:pPr>
        <w:spacing w:line="400" w:lineRule="exact"/>
        <w:rPr>
          <w:rFonts w:ascii="標楷體" w:eastAsia="標楷體" w:hAnsi="標楷體"/>
          <w:sz w:val="28"/>
          <w:szCs w:val="28"/>
        </w:rPr>
      </w:pPr>
      <w:r>
        <w:rPr>
          <w:rFonts w:ascii="標楷體" w:eastAsia="標楷體" w:hAnsi="標楷體" w:hint="eastAsia"/>
          <w:sz w:val="28"/>
          <w:szCs w:val="28"/>
        </w:rPr>
        <w:t>十一、楊靜芳：輔導團員的分享都很棒，能以個人專長來分享或分組以內</w:t>
      </w:r>
    </w:p>
    <w:p w:rsidR="0069393C" w:rsidRPr="00A66E95" w:rsidRDefault="0069393C" w:rsidP="00A66E95">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容雷同性質者來作諮詢服務研習時的分享。</w:t>
      </w:r>
    </w:p>
    <w:p w:rsidR="0069393C" w:rsidRDefault="0069393C" w:rsidP="00A66E95">
      <w:pPr>
        <w:pStyle w:val="a"/>
        <w:spacing w:line="400" w:lineRule="exact"/>
        <w:ind w:leftChars="0" w:left="0"/>
        <w:rPr>
          <w:rFonts w:ascii="標楷體" w:eastAsia="標楷體" w:hAnsi="標楷體"/>
          <w:sz w:val="28"/>
          <w:szCs w:val="28"/>
        </w:rPr>
      </w:pPr>
      <w:r>
        <w:rPr>
          <w:rFonts w:ascii="標楷體" w:eastAsia="標楷體" w:hAnsi="標楷體" w:hint="eastAsia"/>
          <w:sz w:val="28"/>
          <w:szCs w:val="28"/>
        </w:rPr>
        <w:t>十二、臨時動議：</w:t>
      </w:r>
    </w:p>
    <w:p w:rsidR="0069393C" w:rsidRPr="00DD04EC" w:rsidRDefault="0069393C" w:rsidP="00A66E95">
      <w:pPr>
        <w:pStyle w:val="a"/>
        <w:spacing w:line="400" w:lineRule="exact"/>
        <w:ind w:leftChars="0" w:left="0"/>
        <w:rPr>
          <w:rFonts w:ascii="標楷體" w:eastAsia="標楷體" w:hAnsi="標楷體"/>
          <w:sz w:val="28"/>
          <w:szCs w:val="28"/>
        </w:rPr>
      </w:pPr>
      <w:r>
        <w:rPr>
          <w:rFonts w:ascii="標楷體" w:eastAsia="標楷體" w:hAnsi="標楷體" w:hint="eastAsia"/>
          <w:sz w:val="28"/>
          <w:szCs w:val="28"/>
        </w:rPr>
        <w:t>十三、</w:t>
      </w:r>
      <w:r w:rsidRPr="00DD04EC">
        <w:rPr>
          <w:rFonts w:ascii="標楷體" w:eastAsia="標楷體" w:hAnsi="標楷體" w:hint="eastAsia"/>
          <w:sz w:val="28"/>
          <w:szCs w:val="28"/>
        </w:rPr>
        <w:t>散會：</w:t>
      </w:r>
      <w:r w:rsidRPr="00DD04EC">
        <w:rPr>
          <w:rFonts w:ascii="標楷體" w:eastAsia="標楷體" w:hAnsi="標楷體"/>
          <w:sz w:val="28"/>
          <w:szCs w:val="28"/>
        </w:rPr>
        <w:t xml:space="preserve"> 16 </w:t>
      </w:r>
      <w:r w:rsidRPr="00DD04EC">
        <w:rPr>
          <w:rFonts w:ascii="標楷體" w:eastAsia="標楷體" w:hAnsi="標楷體" w:hint="eastAsia"/>
          <w:sz w:val="28"/>
          <w:szCs w:val="28"/>
        </w:rPr>
        <w:t>時</w:t>
      </w:r>
      <w:r w:rsidRPr="00DD04EC">
        <w:rPr>
          <w:rFonts w:ascii="標楷體" w:eastAsia="標楷體" w:hAnsi="標楷體"/>
          <w:sz w:val="28"/>
          <w:szCs w:val="28"/>
        </w:rPr>
        <w:t xml:space="preserve"> 30 </w:t>
      </w:r>
      <w:r w:rsidRPr="00DD04EC">
        <w:rPr>
          <w:rFonts w:ascii="標楷體" w:eastAsia="標楷體" w:hAnsi="標楷體" w:hint="eastAsia"/>
          <w:sz w:val="28"/>
          <w:szCs w:val="28"/>
        </w:rPr>
        <w:t>分</w:t>
      </w:r>
    </w:p>
    <w:sectPr w:rsidR="0069393C" w:rsidRPr="00DD04EC" w:rsidSect="00A66E95">
      <w:footerReference w:type="default" r:id="rId7"/>
      <w:pgSz w:w="11906" w:h="16838" w:code="9"/>
      <w:pgMar w:top="899" w:right="1418" w:bottom="1247" w:left="1418" w:header="851" w:footer="68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93C" w:rsidRDefault="0069393C" w:rsidP="00AB6195">
      <w:r>
        <w:separator/>
      </w:r>
    </w:p>
  </w:endnote>
  <w:endnote w:type="continuationSeparator" w:id="0">
    <w:p w:rsidR="0069393C" w:rsidRDefault="0069393C" w:rsidP="00AB6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93C" w:rsidRDefault="0069393C">
    <w:pPr>
      <w:pStyle w:val="Footer"/>
      <w:jc w:val="center"/>
    </w:pPr>
    <w:fldSimple w:instr="PAGE   \* MERGEFORMAT">
      <w:r w:rsidRPr="002A48C6">
        <w:rPr>
          <w:noProof/>
          <w:lang w:val="zh-TW"/>
        </w:rPr>
        <w:t>2</w:t>
      </w:r>
    </w:fldSimple>
  </w:p>
  <w:p w:rsidR="0069393C" w:rsidRDefault="00693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93C" w:rsidRDefault="0069393C" w:rsidP="00AB6195">
      <w:r>
        <w:separator/>
      </w:r>
    </w:p>
  </w:footnote>
  <w:footnote w:type="continuationSeparator" w:id="0">
    <w:p w:rsidR="0069393C" w:rsidRDefault="0069393C" w:rsidP="00AB6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480"/>
        </w:tabs>
        <w:ind w:left="480" w:hanging="480"/>
      </w:pPr>
      <w:rPr>
        <w:rFonts w:cs="Times New Roman"/>
        <w:b w:val="0"/>
      </w:rPr>
    </w:lvl>
  </w:abstractNum>
  <w:abstractNum w:abstractNumId="1">
    <w:nsid w:val="00000002"/>
    <w:multiLevelType w:val="singleLevel"/>
    <w:tmpl w:val="00000002"/>
    <w:name w:val="WW8Num3"/>
    <w:lvl w:ilvl="0">
      <w:start w:val="1"/>
      <w:numFmt w:val="decimal"/>
      <w:lvlText w:val="（%1）"/>
      <w:lvlJc w:val="left"/>
      <w:pPr>
        <w:tabs>
          <w:tab w:val="num" w:pos="1200"/>
        </w:tabs>
        <w:ind w:left="1200" w:hanging="720"/>
      </w:pPr>
      <w:rPr>
        <w:rFonts w:ascii="標楷體" w:eastAsia="標楷體" w:cs="Times New Roman"/>
        <w:color w:val="auto"/>
      </w:rPr>
    </w:lvl>
  </w:abstractNum>
  <w:abstractNum w:abstractNumId="2">
    <w:nsid w:val="00000003"/>
    <w:multiLevelType w:val="singleLevel"/>
    <w:tmpl w:val="00000003"/>
    <w:name w:val="WW8Num4"/>
    <w:lvl w:ilvl="0">
      <w:start w:val="1"/>
      <w:numFmt w:val="decimal"/>
      <w:lvlText w:val="（%1）"/>
      <w:lvlJc w:val="left"/>
      <w:pPr>
        <w:tabs>
          <w:tab w:val="num" w:pos="1200"/>
        </w:tabs>
        <w:ind w:left="1200" w:hanging="720"/>
      </w:pPr>
      <w:rPr>
        <w:rFonts w:ascii="標楷體" w:eastAsia="標楷體" w:cs="Times New Roman"/>
        <w:color w:val="auto"/>
      </w:rPr>
    </w:lvl>
  </w:abstractNum>
  <w:abstractNum w:abstractNumId="3">
    <w:nsid w:val="00000004"/>
    <w:multiLevelType w:val="singleLevel"/>
    <w:tmpl w:val="00000004"/>
    <w:name w:val="WW8Num5"/>
    <w:lvl w:ilvl="0">
      <w:start w:val="1"/>
      <w:numFmt w:val="decimal"/>
      <w:lvlText w:val="（%1）"/>
      <w:lvlJc w:val="left"/>
      <w:pPr>
        <w:tabs>
          <w:tab w:val="num" w:pos="1200"/>
        </w:tabs>
        <w:ind w:left="1200" w:hanging="720"/>
      </w:pPr>
      <w:rPr>
        <w:rFonts w:ascii="標楷體" w:eastAsia="標楷體" w:cs="Times New Roman"/>
        <w:color w:val="auto"/>
      </w:rPr>
    </w:lvl>
  </w:abstractNum>
  <w:abstractNum w:abstractNumId="4">
    <w:nsid w:val="11617B41"/>
    <w:multiLevelType w:val="hybridMultilevel"/>
    <w:tmpl w:val="E6D05384"/>
    <w:lvl w:ilvl="0" w:tplc="4D9828DC">
      <w:start w:val="1"/>
      <w:numFmt w:val="taiwaneseCountingThousand"/>
      <w:lvlText w:val="(%1)"/>
      <w:lvlJc w:val="left"/>
      <w:pPr>
        <w:ind w:left="1800" w:hanging="720"/>
      </w:pPr>
      <w:rPr>
        <w:rFonts w:cs="Times New Roman" w:hint="default"/>
      </w:rPr>
    </w:lvl>
    <w:lvl w:ilvl="1" w:tplc="04090019" w:tentative="1">
      <w:start w:val="1"/>
      <w:numFmt w:val="ideographTraditional"/>
      <w:lvlText w:val="%2、"/>
      <w:lvlJc w:val="left"/>
      <w:pPr>
        <w:ind w:left="2040" w:hanging="480"/>
      </w:pPr>
      <w:rPr>
        <w:rFonts w:cs="Times New Roman"/>
      </w:rPr>
    </w:lvl>
    <w:lvl w:ilvl="2" w:tplc="0409001B" w:tentative="1">
      <w:start w:val="1"/>
      <w:numFmt w:val="lowerRoman"/>
      <w:lvlText w:val="%3."/>
      <w:lvlJc w:val="right"/>
      <w:pPr>
        <w:ind w:left="2520" w:hanging="480"/>
      </w:pPr>
      <w:rPr>
        <w:rFonts w:cs="Times New Roman"/>
      </w:rPr>
    </w:lvl>
    <w:lvl w:ilvl="3" w:tplc="0409000F" w:tentative="1">
      <w:start w:val="1"/>
      <w:numFmt w:val="decimal"/>
      <w:lvlText w:val="%4."/>
      <w:lvlJc w:val="left"/>
      <w:pPr>
        <w:ind w:left="3000" w:hanging="480"/>
      </w:pPr>
      <w:rPr>
        <w:rFonts w:cs="Times New Roman"/>
      </w:rPr>
    </w:lvl>
    <w:lvl w:ilvl="4" w:tplc="04090019" w:tentative="1">
      <w:start w:val="1"/>
      <w:numFmt w:val="ideographTraditional"/>
      <w:lvlText w:val="%5、"/>
      <w:lvlJc w:val="left"/>
      <w:pPr>
        <w:ind w:left="3480" w:hanging="480"/>
      </w:pPr>
      <w:rPr>
        <w:rFonts w:cs="Times New Roman"/>
      </w:rPr>
    </w:lvl>
    <w:lvl w:ilvl="5" w:tplc="0409001B" w:tentative="1">
      <w:start w:val="1"/>
      <w:numFmt w:val="lowerRoman"/>
      <w:lvlText w:val="%6."/>
      <w:lvlJc w:val="right"/>
      <w:pPr>
        <w:ind w:left="3960" w:hanging="480"/>
      </w:pPr>
      <w:rPr>
        <w:rFonts w:cs="Times New Roman"/>
      </w:rPr>
    </w:lvl>
    <w:lvl w:ilvl="6" w:tplc="0409000F" w:tentative="1">
      <w:start w:val="1"/>
      <w:numFmt w:val="decimal"/>
      <w:lvlText w:val="%7."/>
      <w:lvlJc w:val="left"/>
      <w:pPr>
        <w:ind w:left="4440" w:hanging="480"/>
      </w:pPr>
      <w:rPr>
        <w:rFonts w:cs="Times New Roman"/>
      </w:rPr>
    </w:lvl>
    <w:lvl w:ilvl="7" w:tplc="04090019" w:tentative="1">
      <w:start w:val="1"/>
      <w:numFmt w:val="ideographTraditional"/>
      <w:lvlText w:val="%8、"/>
      <w:lvlJc w:val="left"/>
      <w:pPr>
        <w:ind w:left="4920" w:hanging="480"/>
      </w:pPr>
      <w:rPr>
        <w:rFonts w:cs="Times New Roman"/>
      </w:rPr>
    </w:lvl>
    <w:lvl w:ilvl="8" w:tplc="0409001B" w:tentative="1">
      <w:start w:val="1"/>
      <w:numFmt w:val="lowerRoman"/>
      <w:lvlText w:val="%9."/>
      <w:lvlJc w:val="right"/>
      <w:pPr>
        <w:ind w:left="5400" w:hanging="480"/>
      </w:pPr>
      <w:rPr>
        <w:rFonts w:cs="Times New Roman"/>
      </w:rPr>
    </w:lvl>
  </w:abstractNum>
  <w:abstractNum w:abstractNumId="5">
    <w:nsid w:val="305972DC"/>
    <w:multiLevelType w:val="hybridMultilevel"/>
    <w:tmpl w:val="9D04335E"/>
    <w:lvl w:ilvl="0" w:tplc="EF2C00BC">
      <w:start w:val="1"/>
      <w:numFmt w:val="taiwaneseCountingThousand"/>
      <w:lvlText w:val="(%1)"/>
      <w:lvlJc w:val="left"/>
      <w:pPr>
        <w:ind w:left="1840" w:hanging="720"/>
      </w:pPr>
      <w:rPr>
        <w:rFonts w:cs="Times New Roman" w:hint="default"/>
      </w:rPr>
    </w:lvl>
    <w:lvl w:ilvl="1" w:tplc="04090019" w:tentative="1">
      <w:start w:val="1"/>
      <w:numFmt w:val="ideographTraditional"/>
      <w:lvlText w:val="%2、"/>
      <w:lvlJc w:val="left"/>
      <w:pPr>
        <w:ind w:left="2080" w:hanging="480"/>
      </w:pPr>
      <w:rPr>
        <w:rFonts w:cs="Times New Roman"/>
      </w:rPr>
    </w:lvl>
    <w:lvl w:ilvl="2" w:tplc="0409001B" w:tentative="1">
      <w:start w:val="1"/>
      <w:numFmt w:val="lowerRoman"/>
      <w:lvlText w:val="%3."/>
      <w:lvlJc w:val="right"/>
      <w:pPr>
        <w:ind w:left="2560" w:hanging="480"/>
      </w:pPr>
      <w:rPr>
        <w:rFonts w:cs="Times New Roman"/>
      </w:rPr>
    </w:lvl>
    <w:lvl w:ilvl="3" w:tplc="0409000F" w:tentative="1">
      <w:start w:val="1"/>
      <w:numFmt w:val="decimal"/>
      <w:lvlText w:val="%4."/>
      <w:lvlJc w:val="left"/>
      <w:pPr>
        <w:ind w:left="3040" w:hanging="480"/>
      </w:pPr>
      <w:rPr>
        <w:rFonts w:cs="Times New Roman"/>
      </w:rPr>
    </w:lvl>
    <w:lvl w:ilvl="4" w:tplc="04090019" w:tentative="1">
      <w:start w:val="1"/>
      <w:numFmt w:val="ideographTraditional"/>
      <w:lvlText w:val="%5、"/>
      <w:lvlJc w:val="left"/>
      <w:pPr>
        <w:ind w:left="3520" w:hanging="480"/>
      </w:pPr>
      <w:rPr>
        <w:rFonts w:cs="Times New Roman"/>
      </w:rPr>
    </w:lvl>
    <w:lvl w:ilvl="5" w:tplc="0409001B" w:tentative="1">
      <w:start w:val="1"/>
      <w:numFmt w:val="lowerRoman"/>
      <w:lvlText w:val="%6."/>
      <w:lvlJc w:val="right"/>
      <w:pPr>
        <w:ind w:left="4000" w:hanging="480"/>
      </w:pPr>
      <w:rPr>
        <w:rFonts w:cs="Times New Roman"/>
      </w:rPr>
    </w:lvl>
    <w:lvl w:ilvl="6" w:tplc="0409000F" w:tentative="1">
      <w:start w:val="1"/>
      <w:numFmt w:val="decimal"/>
      <w:lvlText w:val="%7."/>
      <w:lvlJc w:val="left"/>
      <w:pPr>
        <w:ind w:left="4480" w:hanging="480"/>
      </w:pPr>
      <w:rPr>
        <w:rFonts w:cs="Times New Roman"/>
      </w:rPr>
    </w:lvl>
    <w:lvl w:ilvl="7" w:tplc="04090019" w:tentative="1">
      <w:start w:val="1"/>
      <w:numFmt w:val="ideographTraditional"/>
      <w:lvlText w:val="%8、"/>
      <w:lvlJc w:val="left"/>
      <w:pPr>
        <w:ind w:left="4960" w:hanging="480"/>
      </w:pPr>
      <w:rPr>
        <w:rFonts w:cs="Times New Roman"/>
      </w:rPr>
    </w:lvl>
    <w:lvl w:ilvl="8" w:tplc="0409001B" w:tentative="1">
      <w:start w:val="1"/>
      <w:numFmt w:val="lowerRoman"/>
      <w:lvlText w:val="%9."/>
      <w:lvlJc w:val="right"/>
      <w:pPr>
        <w:ind w:left="5440" w:hanging="480"/>
      </w:pPr>
      <w:rPr>
        <w:rFonts w:cs="Times New Roman"/>
      </w:rPr>
    </w:lvl>
  </w:abstractNum>
  <w:abstractNum w:abstractNumId="6">
    <w:nsid w:val="36830952"/>
    <w:multiLevelType w:val="hybridMultilevel"/>
    <w:tmpl w:val="FFE6D07E"/>
    <w:lvl w:ilvl="0" w:tplc="DA5809CA">
      <w:start w:val="1"/>
      <w:numFmt w:val="decimal"/>
      <w:lvlText w:val="%1."/>
      <w:lvlJc w:val="left"/>
      <w:pPr>
        <w:tabs>
          <w:tab w:val="num" w:pos="645"/>
        </w:tabs>
        <w:ind w:left="645" w:hanging="360"/>
      </w:pPr>
      <w:rPr>
        <w:rFonts w:cs="Times New Roman" w:hint="default"/>
      </w:rPr>
    </w:lvl>
    <w:lvl w:ilvl="1" w:tplc="244A7274">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7">
    <w:nsid w:val="3885078C"/>
    <w:multiLevelType w:val="hybridMultilevel"/>
    <w:tmpl w:val="B73C1BE6"/>
    <w:lvl w:ilvl="0" w:tplc="020A841C">
      <w:start w:val="1"/>
      <w:numFmt w:val="taiwaneseCountingThousand"/>
      <w:lvlText w:val="%1、"/>
      <w:lvlJc w:val="left"/>
      <w:pPr>
        <w:ind w:left="456" w:hanging="456"/>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F7A5D4A"/>
    <w:multiLevelType w:val="hybridMultilevel"/>
    <w:tmpl w:val="7DF6D796"/>
    <w:lvl w:ilvl="0" w:tplc="FC225808">
      <w:start w:val="1"/>
      <w:numFmt w:val="decimal"/>
      <w:lvlText w:val="(%1)"/>
      <w:lvlJc w:val="left"/>
      <w:pPr>
        <w:tabs>
          <w:tab w:val="num" w:pos="1575"/>
        </w:tabs>
        <w:ind w:left="1575" w:hanging="720"/>
      </w:pPr>
      <w:rPr>
        <w:rFonts w:cs="Times New Roman" w:hint="default"/>
      </w:rPr>
    </w:lvl>
    <w:lvl w:ilvl="1" w:tplc="04090019" w:tentative="1">
      <w:start w:val="1"/>
      <w:numFmt w:val="ideographTraditional"/>
      <w:lvlText w:val="%2、"/>
      <w:lvlJc w:val="left"/>
      <w:pPr>
        <w:tabs>
          <w:tab w:val="num" w:pos="1815"/>
        </w:tabs>
        <w:ind w:left="1815" w:hanging="480"/>
      </w:pPr>
      <w:rPr>
        <w:rFonts w:cs="Times New Roman"/>
      </w:rPr>
    </w:lvl>
    <w:lvl w:ilvl="2" w:tplc="0409001B" w:tentative="1">
      <w:start w:val="1"/>
      <w:numFmt w:val="lowerRoman"/>
      <w:lvlText w:val="%3."/>
      <w:lvlJc w:val="right"/>
      <w:pPr>
        <w:tabs>
          <w:tab w:val="num" w:pos="2295"/>
        </w:tabs>
        <w:ind w:left="2295" w:hanging="480"/>
      </w:pPr>
      <w:rPr>
        <w:rFonts w:cs="Times New Roman"/>
      </w:rPr>
    </w:lvl>
    <w:lvl w:ilvl="3" w:tplc="0409000F" w:tentative="1">
      <w:start w:val="1"/>
      <w:numFmt w:val="decimal"/>
      <w:lvlText w:val="%4."/>
      <w:lvlJc w:val="left"/>
      <w:pPr>
        <w:tabs>
          <w:tab w:val="num" w:pos="2775"/>
        </w:tabs>
        <w:ind w:left="2775" w:hanging="480"/>
      </w:pPr>
      <w:rPr>
        <w:rFonts w:cs="Times New Roman"/>
      </w:rPr>
    </w:lvl>
    <w:lvl w:ilvl="4" w:tplc="04090019" w:tentative="1">
      <w:start w:val="1"/>
      <w:numFmt w:val="ideographTraditional"/>
      <w:lvlText w:val="%5、"/>
      <w:lvlJc w:val="left"/>
      <w:pPr>
        <w:tabs>
          <w:tab w:val="num" w:pos="3255"/>
        </w:tabs>
        <w:ind w:left="3255" w:hanging="480"/>
      </w:pPr>
      <w:rPr>
        <w:rFonts w:cs="Times New Roman"/>
      </w:rPr>
    </w:lvl>
    <w:lvl w:ilvl="5" w:tplc="0409001B" w:tentative="1">
      <w:start w:val="1"/>
      <w:numFmt w:val="lowerRoman"/>
      <w:lvlText w:val="%6."/>
      <w:lvlJc w:val="right"/>
      <w:pPr>
        <w:tabs>
          <w:tab w:val="num" w:pos="3735"/>
        </w:tabs>
        <w:ind w:left="3735" w:hanging="480"/>
      </w:pPr>
      <w:rPr>
        <w:rFonts w:cs="Times New Roman"/>
      </w:rPr>
    </w:lvl>
    <w:lvl w:ilvl="6" w:tplc="0409000F" w:tentative="1">
      <w:start w:val="1"/>
      <w:numFmt w:val="decimal"/>
      <w:lvlText w:val="%7."/>
      <w:lvlJc w:val="left"/>
      <w:pPr>
        <w:tabs>
          <w:tab w:val="num" w:pos="4215"/>
        </w:tabs>
        <w:ind w:left="4215" w:hanging="480"/>
      </w:pPr>
      <w:rPr>
        <w:rFonts w:cs="Times New Roman"/>
      </w:rPr>
    </w:lvl>
    <w:lvl w:ilvl="7" w:tplc="04090019" w:tentative="1">
      <w:start w:val="1"/>
      <w:numFmt w:val="ideographTraditional"/>
      <w:lvlText w:val="%8、"/>
      <w:lvlJc w:val="left"/>
      <w:pPr>
        <w:tabs>
          <w:tab w:val="num" w:pos="4695"/>
        </w:tabs>
        <w:ind w:left="4695" w:hanging="480"/>
      </w:pPr>
      <w:rPr>
        <w:rFonts w:cs="Times New Roman"/>
      </w:rPr>
    </w:lvl>
    <w:lvl w:ilvl="8" w:tplc="0409001B" w:tentative="1">
      <w:start w:val="1"/>
      <w:numFmt w:val="lowerRoman"/>
      <w:lvlText w:val="%9."/>
      <w:lvlJc w:val="right"/>
      <w:pPr>
        <w:tabs>
          <w:tab w:val="num" w:pos="5175"/>
        </w:tabs>
        <w:ind w:left="5175" w:hanging="480"/>
      </w:pPr>
      <w:rPr>
        <w:rFonts w:cs="Times New Roman"/>
      </w:rPr>
    </w:lvl>
  </w:abstractNum>
  <w:abstractNum w:abstractNumId="9">
    <w:nsid w:val="40485997"/>
    <w:multiLevelType w:val="hybridMultilevel"/>
    <w:tmpl w:val="92425172"/>
    <w:lvl w:ilvl="0" w:tplc="99DE643A">
      <w:start w:val="1"/>
      <w:numFmt w:val="taiwaneseCountingThousand"/>
      <w:lvlText w:val="(%1)"/>
      <w:lvlJc w:val="left"/>
      <w:pPr>
        <w:ind w:left="1840" w:hanging="720"/>
      </w:pPr>
      <w:rPr>
        <w:rFonts w:cs="Times New Roman" w:hint="default"/>
      </w:rPr>
    </w:lvl>
    <w:lvl w:ilvl="1" w:tplc="04090019" w:tentative="1">
      <w:start w:val="1"/>
      <w:numFmt w:val="ideographTraditional"/>
      <w:lvlText w:val="%2、"/>
      <w:lvlJc w:val="left"/>
      <w:pPr>
        <w:ind w:left="2080" w:hanging="480"/>
      </w:pPr>
      <w:rPr>
        <w:rFonts w:cs="Times New Roman"/>
      </w:rPr>
    </w:lvl>
    <w:lvl w:ilvl="2" w:tplc="0409001B" w:tentative="1">
      <w:start w:val="1"/>
      <w:numFmt w:val="lowerRoman"/>
      <w:lvlText w:val="%3."/>
      <w:lvlJc w:val="right"/>
      <w:pPr>
        <w:ind w:left="2560" w:hanging="480"/>
      </w:pPr>
      <w:rPr>
        <w:rFonts w:cs="Times New Roman"/>
      </w:rPr>
    </w:lvl>
    <w:lvl w:ilvl="3" w:tplc="0409000F" w:tentative="1">
      <w:start w:val="1"/>
      <w:numFmt w:val="decimal"/>
      <w:lvlText w:val="%4."/>
      <w:lvlJc w:val="left"/>
      <w:pPr>
        <w:ind w:left="3040" w:hanging="480"/>
      </w:pPr>
      <w:rPr>
        <w:rFonts w:cs="Times New Roman"/>
      </w:rPr>
    </w:lvl>
    <w:lvl w:ilvl="4" w:tplc="04090019" w:tentative="1">
      <w:start w:val="1"/>
      <w:numFmt w:val="ideographTraditional"/>
      <w:lvlText w:val="%5、"/>
      <w:lvlJc w:val="left"/>
      <w:pPr>
        <w:ind w:left="3520" w:hanging="480"/>
      </w:pPr>
      <w:rPr>
        <w:rFonts w:cs="Times New Roman"/>
      </w:rPr>
    </w:lvl>
    <w:lvl w:ilvl="5" w:tplc="0409001B" w:tentative="1">
      <w:start w:val="1"/>
      <w:numFmt w:val="lowerRoman"/>
      <w:lvlText w:val="%6."/>
      <w:lvlJc w:val="right"/>
      <w:pPr>
        <w:ind w:left="4000" w:hanging="480"/>
      </w:pPr>
      <w:rPr>
        <w:rFonts w:cs="Times New Roman"/>
      </w:rPr>
    </w:lvl>
    <w:lvl w:ilvl="6" w:tplc="0409000F" w:tentative="1">
      <w:start w:val="1"/>
      <w:numFmt w:val="decimal"/>
      <w:lvlText w:val="%7."/>
      <w:lvlJc w:val="left"/>
      <w:pPr>
        <w:ind w:left="4480" w:hanging="480"/>
      </w:pPr>
      <w:rPr>
        <w:rFonts w:cs="Times New Roman"/>
      </w:rPr>
    </w:lvl>
    <w:lvl w:ilvl="7" w:tplc="04090019" w:tentative="1">
      <w:start w:val="1"/>
      <w:numFmt w:val="ideographTraditional"/>
      <w:lvlText w:val="%8、"/>
      <w:lvlJc w:val="left"/>
      <w:pPr>
        <w:ind w:left="4960" w:hanging="480"/>
      </w:pPr>
      <w:rPr>
        <w:rFonts w:cs="Times New Roman"/>
      </w:rPr>
    </w:lvl>
    <w:lvl w:ilvl="8" w:tplc="0409001B" w:tentative="1">
      <w:start w:val="1"/>
      <w:numFmt w:val="lowerRoman"/>
      <w:lvlText w:val="%9."/>
      <w:lvlJc w:val="right"/>
      <w:pPr>
        <w:ind w:left="5440" w:hanging="480"/>
      </w:pPr>
      <w:rPr>
        <w:rFonts w:cs="Times New Roman"/>
      </w:rPr>
    </w:lvl>
  </w:abstractNum>
  <w:abstractNum w:abstractNumId="10">
    <w:nsid w:val="43097CE1"/>
    <w:multiLevelType w:val="hybridMultilevel"/>
    <w:tmpl w:val="07DE2D40"/>
    <w:lvl w:ilvl="0" w:tplc="2048BC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743224B"/>
    <w:multiLevelType w:val="hybridMultilevel"/>
    <w:tmpl w:val="71A40752"/>
    <w:lvl w:ilvl="0" w:tplc="1D7447A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BCE5ED0"/>
    <w:multiLevelType w:val="hybridMultilevel"/>
    <w:tmpl w:val="083E6C36"/>
    <w:lvl w:ilvl="0" w:tplc="BC48A4C8">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4C854A1C"/>
    <w:multiLevelType w:val="hybridMultilevel"/>
    <w:tmpl w:val="502E798A"/>
    <w:lvl w:ilvl="0" w:tplc="EB16725A">
      <w:start w:val="1"/>
      <w:numFmt w:val="taiwaneseCountingThousand"/>
      <w:lvlText w:val="(%1)"/>
      <w:lvlJc w:val="left"/>
      <w:pPr>
        <w:ind w:left="1840" w:hanging="720"/>
      </w:pPr>
      <w:rPr>
        <w:rFonts w:cs="Times New Roman" w:hint="default"/>
      </w:rPr>
    </w:lvl>
    <w:lvl w:ilvl="1" w:tplc="04090019" w:tentative="1">
      <w:start w:val="1"/>
      <w:numFmt w:val="ideographTraditional"/>
      <w:lvlText w:val="%2、"/>
      <w:lvlJc w:val="left"/>
      <w:pPr>
        <w:ind w:left="2080" w:hanging="480"/>
      </w:pPr>
      <w:rPr>
        <w:rFonts w:cs="Times New Roman"/>
      </w:rPr>
    </w:lvl>
    <w:lvl w:ilvl="2" w:tplc="0409001B" w:tentative="1">
      <w:start w:val="1"/>
      <w:numFmt w:val="lowerRoman"/>
      <w:lvlText w:val="%3."/>
      <w:lvlJc w:val="right"/>
      <w:pPr>
        <w:ind w:left="2560" w:hanging="480"/>
      </w:pPr>
      <w:rPr>
        <w:rFonts w:cs="Times New Roman"/>
      </w:rPr>
    </w:lvl>
    <w:lvl w:ilvl="3" w:tplc="0409000F" w:tentative="1">
      <w:start w:val="1"/>
      <w:numFmt w:val="decimal"/>
      <w:lvlText w:val="%4."/>
      <w:lvlJc w:val="left"/>
      <w:pPr>
        <w:ind w:left="3040" w:hanging="480"/>
      </w:pPr>
      <w:rPr>
        <w:rFonts w:cs="Times New Roman"/>
      </w:rPr>
    </w:lvl>
    <w:lvl w:ilvl="4" w:tplc="04090019" w:tentative="1">
      <w:start w:val="1"/>
      <w:numFmt w:val="ideographTraditional"/>
      <w:lvlText w:val="%5、"/>
      <w:lvlJc w:val="left"/>
      <w:pPr>
        <w:ind w:left="3520" w:hanging="480"/>
      </w:pPr>
      <w:rPr>
        <w:rFonts w:cs="Times New Roman"/>
      </w:rPr>
    </w:lvl>
    <w:lvl w:ilvl="5" w:tplc="0409001B" w:tentative="1">
      <w:start w:val="1"/>
      <w:numFmt w:val="lowerRoman"/>
      <w:lvlText w:val="%6."/>
      <w:lvlJc w:val="right"/>
      <w:pPr>
        <w:ind w:left="4000" w:hanging="480"/>
      </w:pPr>
      <w:rPr>
        <w:rFonts w:cs="Times New Roman"/>
      </w:rPr>
    </w:lvl>
    <w:lvl w:ilvl="6" w:tplc="0409000F" w:tentative="1">
      <w:start w:val="1"/>
      <w:numFmt w:val="decimal"/>
      <w:lvlText w:val="%7."/>
      <w:lvlJc w:val="left"/>
      <w:pPr>
        <w:ind w:left="4480" w:hanging="480"/>
      </w:pPr>
      <w:rPr>
        <w:rFonts w:cs="Times New Roman"/>
      </w:rPr>
    </w:lvl>
    <w:lvl w:ilvl="7" w:tplc="04090019" w:tentative="1">
      <w:start w:val="1"/>
      <w:numFmt w:val="ideographTraditional"/>
      <w:lvlText w:val="%8、"/>
      <w:lvlJc w:val="left"/>
      <w:pPr>
        <w:ind w:left="4960" w:hanging="480"/>
      </w:pPr>
      <w:rPr>
        <w:rFonts w:cs="Times New Roman"/>
      </w:rPr>
    </w:lvl>
    <w:lvl w:ilvl="8" w:tplc="0409001B" w:tentative="1">
      <w:start w:val="1"/>
      <w:numFmt w:val="lowerRoman"/>
      <w:lvlText w:val="%9."/>
      <w:lvlJc w:val="right"/>
      <w:pPr>
        <w:ind w:left="5440" w:hanging="480"/>
      </w:pPr>
      <w:rPr>
        <w:rFonts w:cs="Times New Roman"/>
      </w:rPr>
    </w:lvl>
  </w:abstractNum>
  <w:abstractNum w:abstractNumId="14">
    <w:nsid w:val="50F637AF"/>
    <w:multiLevelType w:val="hybridMultilevel"/>
    <w:tmpl w:val="B11C0CD2"/>
    <w:lvl w:ilvl="0" w:tplc="096849BA">
      <w:start w:val="1"/>
      <w:numFmt w:val="taiwaneseCountingThousand"/>
      <w:lvlText w:val="(%1)"/>
      <w:lvlJc w:val="left"/>
      <w:pPr>
        <w:ind w:left="1840" w:hanging="720"/>
      </w:pPr>
      <w:rPr>
        <w:rFonts w:cs="Times New Roman" w:hint="default"/>
      </w:rPr>
    </w:lvl>
    <w:lvl w:ilvl="1" w:tplc="04090019" w:tentative="1">
      <w:start w:val="1"/>
      <w:numFmt w:val="ideographTraditional"/>
      <w:lvlText w:val="%2、"/>
      <w:lvlJc w:val="left"/>
      <w:pPr>
        <w:ind w:left="2080" w:hanging="480"/>
      </w:pPr>
      <w:rPr>
        <w:rFonts w:cs="Times New Roman"/>
      </w:rPr>
    </w:lvl>
    <w:lvl w:ilvl="2" w:tplc="0409001B" w:tentative="1">
      <w:start w:val="1"/>
      <w:numFmt w:val="lowerRoman"/>
      <w:lvlText w:val="%3."/>
      <w:lvlJc w:val="right"/>
      <w:pPr>
        <w:ind w:left="2560" w:hanging="480"/>
      </w:pPr>
      <w:rPr>
        <w:rFonts w:cs="Times New Roman"/>
      </w:rPr>
    </w:lvl>
    <w:lvl w:ilvl="3" w:tplc="0409000F" w:tentative="1">
      <w:start w:val="1"/>
      <w:numFmt w:val="decimal"/>
      <w:lvlText w:val="%4."/>
      <w:lvlJc w:val="left"/>
      <w:pPr>
        <w:ind w:left="3040" w:hanging="480"/>
      </w:pPr>
      <w:rPr>
        <w:rFonts w:cs="Times New Roman"/>
      </w:rPr>
    </w:lvl>
    <w:lvl w:ilvl="4" w:tplc="04090019" w:tentative="1">
      <w:start w:val="1"/>
      <w:numFmt w:val="ideographTraditional"/>
      <w:lvlText w:val="%5、"/>
      <w:lvlJc w:val="left"/>
      <w:pPr>
        <w:ind w:left="3520" w:hanging="480"/>
      </w:pPr>
      <w:rPr>
        <w:rFonts w:cs="Times New Roman"/>
      </w:rPr>
    </w:lvl>
    <w:lvl w:ilvl="5" w:tplc="0409001B" w:tentative="1">
      <w:start w:val="1"/>
      <w:numFmt w:val="lowerRoman"/>
      <w:lvlText w:val="%6."/>
      <w:lvlJc w:val="right"/>
      <w:pPr>
        <w:ind w:left="4000" w:hanging="480"/>
      </w:pPr>
      <w:rPr>
        <w:rFonts w:cs="Times New Roman"/>
      </w:rPr>
    </w:lvl>
    <w:lvl w:ilvl="6" w:tplc="0409000F" w:tentative="1">
      <w:start w:val="1"/>
      <w:numFmt w:val="decimal"/>
      <w:lvlText w:val="%7."/>
      <w:lvlJc w:val="left"/>
      <w:pPr>
        <w:ind w:left="4480" w:hanging="480"/>
      </w:pPr>
      <w:rPr>
        <w:rFonts w:cs="Times New Roman"/>
      </w:rPr>
    </w:lvl>
    <w:lvl w:ilvl="7" w:tplc="04090019" w:tentative="1">
      <w:start w:val="1"/>
      <w:numFmt w:val="ideographTraditional"/>
      <w:lvlText w:val="%8、"/>
      <w:lvlJc w:val="left"/>
      <w:pPr>
        <w:ind w:left="4960" w:hanging="480"/>
      </w:pPr>
      <w:rPr>
        <w:rFonts w:cs="Times New Roman"/>
      </w:rPr>
    </w:lvl>
    <w:lvl w:ilvl="8" w:tplc="0409001B" w:tentative="1">
      <w:start w:val="1"/>
      <w:numFmt w:val="lowerRoman"/>
      <w:lvlText w:val="%9."/>
      <w:lvlJc w:val="right"/>
      <w:pPr>
        <w:ind w:left="5440" w:hanging="480"/>
      </w:pPr>
      <w:rPr>
        <w:rFonts w:cs="Times New Roman"/>
      </w:rPr>
    </w:lvl>
  </w:abstractNum>
  <w:abstractNum w:abstractNumId="15">
    <w:nsid w:val="586275BA"/>
    <w:multiLevelType w:val="hybridMultilevel"/>
    <w:tmpl w:val="BAFE2A50"/>
    <w:lvl w:ilvl="0" w:tplc="04090015">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6FA27F0"/>
    <w:multiLevelType w:val="hybridMultilevel"/>
    <w:tmpl w:val="10642D18"/>
    <w:lvl w:ilvl="0" w:tplc="8C4829A6">
      <w:start w:val="10"/>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5"/>
  </w:num>
  <w:num w:numId="2">
    <w:abstractNumId w:val="7"/>
  </w:num>
  <w:num w:numId="3">
    <w:abstractNumId w:val="11"/>
  </w:num>
  <w:num w:numId="4">
    <w:abstractNumId w:val="4"/>
  </w:num>
  <w:num w:numId="5">
    <w:abstractNumId w:val="5"/>
  </w:num>
  <w:num w:numId="6">
    <w:abstractNumId w:val="13"/>
  </w:num>
  <w:num w:numId="7">
    <w:abstractNumId w:val="9"/>
  </w:num>
  <w:num w:numId="8">
    <w:abstractNumId w:val="14"/>
  </w:num>
  <w:num w:numId="9">
    <w:abstractNumId w:val="10"/>
  </w:num>
  <w:num w:numId="10">
    <w:abstractNumId w:val="12"/>
  </w:num>
  <w:num w:numId="11">
    <w:abstractNumId w:val="0"/>
  </w:num>
  <w:num w:numId="12">
    <w:abstractNumId w:val="1"/>
  </w:num>
  <w:num w:numId="13">
    <w:abstractNumId w:val="2"/>
  </w:num>
  <w:num w:numId="14">
    <w:abstractNumId w:val="3"/>
  </w:num>
  <w:num w:numId="15">
    <w:abstractNumId w:val="6"/>
  </w:num>
  <w:num w:numId="16">
    <w:abstractNumId w:val="8"/>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507"/>
    <w:rsid w:val="000457E4"/>
    <w:rsid w:val="000505C0"/>
    <w:rsid w:val="00054345"/>
    <w:rsid w:val="000577AC"/>
    <w:rsid w:val="0006324D"/>
    <w:rsid w:val="000700B0"/>
    <w:rsid w:val="000807FF"/>
    <w:rsid w:val="000A0847"/>
    <w:rsid w:val="000C1DFB"/>
    <w:rsid w:val="00100789"/>
    <w:rsid w:val="001025A4"/>
    <w:rsid w:val="00173A19"/>
    <w:rsid w:val="001C4E34"/>
    <w:rsid w:val="001D0206"/>
    <w:rsid w:val="001F0278"/>
    <w:rsid w:val="00227879"/>
    <w:rsid w:val="00263CA6"/>
    <w:rsid w:val="00296EAC"/>
    <w:rsid w:val="002976A4"/>
    <w:rsid w:val="002A48C6"/>
    <w:rsid w:val="002A7A01"/>
    <w:rsid w:val="002E1CCF"/>
    <w:rsid w:val="002E69FB"/>
    <w:rsid w:val="003253AC"/>
    <w:rsid w:val="00340EF6"/>
    <w:rsid w:val="00361843"/>
    <w:rsid w:val="00381B71"/>
    <w:rsid w:val="003B3DC5"/>
    <w:rsid w:val="003F232B"/>
    <w:rsid w:val="003F2F2B"/>
    <w:rsid w:val="0040373B"/>
    <w:rsid w:val="004127AA"/>
    <w:rsid w:val="00427496"/>
    <w:rsid w:val="00441828"/>
    <w:rsid w:val="00447C72"/>
    <w:rsid w:val="00465AA1"/>
    <w:rsid w:val="0049072E"/>
    <w:rsid w:val="004D0625"/>
    <w:rsid w:val="00502F74"/>
    <w:rsid w:val="00515D06"/>
    <w:rsid w:val="00526A21"/>
    <w:rsid w:val="0053424D"/>
    <w:rsid w:val="00591D1D"/>
    <w:rsid w:val="005953DE"/>
    <w:rsid w:val="00632332"/>
    <w:rsid w:val="006511CA"/>
    <w:rsid w:val="0069393C"/>
    <w:rsid w:val="006B48DC"/>
    <w:rsid w:val="006D5FAB"/>
    <w:rsid w:val="006F5950"/>
    <w:rsid w:val="00716E12"/>
    <w:rsid w:val="00763656"/>
    <w:rsid w:val="00797E54"/>
    <w:rsid w:val="007A71DC"/>
    <w:rsid w:val="007B5C72"/>
    <w:rsid w:val="007F570A"/>
    <w:rsid w:val="00802240"/>
    <w:rsid w:val="00855E1D"/>
    <w:rsid w:val="00865867"/>
    <w:rsid w:val="008F1318"/>
    <w:rsid w:val="00920B4A"/>
    <w:rsid w:val="00923444"/>
    <w:rsid w:val="00961DE0"/>
    <w:rsid w:val="009762FB"/>
    <w:rsid w:val="00980715"/>
    <w:rsid w:val="00990235"/>
    <w:rsid w:val="00997C46"/>
    <w:rsid w:val="009E7744"/>
    <w:rsid w:val="009E7A3B"/>
    <w:rsid w:val="00A223CC"/>
    <w:rsid w:val="00A57AB6"/>
    <w:rsid w:val="00A66E95"/>
    <w:rsid w:val="00A837A2"/>
    <w:rsid w:val="00A842DD"/>
    <w:rsid w:val="00AB6195"/>
    <w:rsid w:val="00AC5F75"/>
    <w:rsid w:val="00B10923"/>
    <w:rsid w:val="00B95988"/>
    <w:rsid w:val="00BC7078"/>
    <w:rsid w:val="00BC73FE"/>
    <w:rsid w:val="00C03DC4"/>
    <w:rsid w:val="00C05C13"/>
    <w:rsid w:val="00C124F9"/>
    <w:rsid w:val="00C155F3"/>
    <w:rsid w:val="00C34832"/>
    <w:rsid w:val="00C55311"/>
    <w:rsid w:val="00C736E6"/>
    <w:rsid w:val="00C81901"/>
    <w:rsid w:val="00C83339"/>
    <w:rsid w:val="00C903C5"/>
    <w:rsid w:val="00C96DDF"/>
    <w:rsid w:val="00CC379E"/>
    <w:rsid w:val="00CD4C89"/>
    <w:rsid w:val="00CE0F92"/>
    <w:rsid w:val="00D021BB"/>
    <w:rsid w:val="00D234E6"/>
    <w:rsid w:val="00D55762"/>
    <w:rsid w:val="00D9164B"/>
    <w:rsid w:val="00DD04EC"/>
    <w:rsid w:val="00E049AF"/>
    <w:rsid w:val="00E0502F"/>
    <w:rsid w:val="00E06F58"/>
    <w:rsid w:val="00E26DA3"/>
    <w:rsid w:val="00E3210C"/>
    <w:rsid w:val="00E565BC"/>
    <w:rsid w:val="00E74140"/>
    <w:rsid w:val="00EB0FC6"/>
    <w:rsid w:val="00EE4E47"/>
    <w:rsid w:val="00F275DA"/>
    <w:rsid w:val="00F346CD"/>
    <w:rsid w:val="00F460B9"/>
    <w:rsid w:val="00F54392"/>
    <w:rsid w:val="00F6350D"/>
    <w:rsid w:val="00F70CFC"/>
    <w:rsid w:val="00F91507"/>
    <w:rsid w:val="00FA6A09"/>
    <w:rsid w:val="00FE6D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EAC"/>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1507"/>
    <w:pPr>
      <w:ind w:leftChars="200" w:left="480"/>
    </w:pPr>
  </w:style>
  <w:style w:type="paragraph" w:styleId="Header">
    <w:name w:val="header"/>
    <w:basedOn w:val="Normal"/>
    <w:link w:val="HeaderChar"/>
    <w:uiPriority w:val="99"/>
    <w:rsid w:val="00AB619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AB6195"/>
    <w:rPr>
      <w:rFonts w:cs="Times New Roman"/>
      <w:sz w:val="20"/>
      <w:szCs w:val="20"/>
    </w:rPr>
  </w:style>
  <w:style w:type="paragraph" w:styleId="Footer">
    <w:name w:val="footer"/>
    <w:basedOn w:val="Normal"/>
    <w:link w:val="FooterChar"/>
    <w:uiPriority w:val="99"/>
    <w:rsid w:val="00AB619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B6195"/>
    <w:rPr>
      <w:rFonts w:cs="Times New Roman"/>
      <w:sz w:val="20"/>
      <w:szCs w:val="20"/>
    </w:rPr>
  </w:style>
  <w:style w:type="character" w:styleId="CommentReference">
    <w:name w:val="annotation reference"/>
    <w:basedOn w:val="DefaultParagraphFont"/>
    <w:uiPriority w:val="99"/>
    <w:semiHidden/>
    <w:rsid w:val="009762FB"/>
    <w:rPr>
      <w:rFonts w:cs="Times New Roman"/>
      <w:sz w:val="18"/>
      <w:szCs w:val="18"/>
    </w:rPr>
  </w:style>
  <w:style w:type="paragraph" w:styleId="CommentText">
    <w:name w:val="annotation text"/>
    <w:basedOn w:val="Normal"/>
    <w:link w:val="CommentTextChar"/>
    <w:uiPriority w:val="99"/>
    <w:semiHidden/>
    <w:rsid w:val="009762FB"/>
  </w:style>
  <w:style w:type="character" w:customStyle="1" w:styleId="CommentTextChar">
    <w:name w:val="Comment Text Char"/>
    <w:basedOn w:val="DefaultParagraphFont"/>
    <w:link w:val="CommentText"/>
    <w:uiPriority w:val="99"/>
    <w:semiHidden/>
    <w:locked/>
    <w:rsid w:val="009762FB"/>
    <w:rPr>
      <w:rFonts w:cs="Times New Roman"/>
    </w:rPr>
  </w:style>
  <w:style w:type="paragraph" w:styleId="CommentSubject">
    <w:name w:val="annotation subject"/>
    <w:basedOn w:val="CommentText"/>
    <w:next w:val="CommentText"/>
    <w:link w:val="CommentSubjectChar"/>
    <w:uiPriority w:val="99"/>
    <w:semiHidden/>
    <w:rsid w:val="009762FB"/>
    <w:rPr>
      <w:b/>
      <w:bCs/>
    </w:rPr>
  </w:style>
  <w:style w:type="character" w:customStyle="1" w:styleId="CommentSubjectChar">
    <w:name w:val="Comment Subject Char"/>
    <w:basedOn w:val="CommentTextChar"/>
    <w:link w:val="CommentSubject"/>
    <w:uiPriority w:val="99"/>
    <w:semiHidden/>
    <w:locked/>
    <w:rsid w:val="009762FB"/>
    <w:rPr>
      <w:b/>
      <w:bCs/>
    </w:rPr>
  </w:style>
  <w:style w:type="paragraph" w:styleId="BalloonText">
    <w:name w:val="Balloon Text"/>
    <w:basedOn w:val="Normal"/>
    <w:link w:val="BalloonTextChar"/>
    <w:uiPriority w:val="99"/>
    <w:semiHidden/>
    <w:rsid w:val="009762FB"/>
    <w:rPr>
      <w:rFonts w:ascii="Cambria" w:hAnsi="Cambria"/>
      <w:sz w:val="18"/>
      <w:szCs w:val="18"/>
    </w:rPr>
  </w:style>
  <w:style w:type="character" w:customStyle="1" w:styleId="BalloonTextChar">
    <w:name w:val="Balloon Text Char"/>
    <w:basedOn w:val="DefaultParagraphFont"/>
    <w:link w:val="BalloonText"/>
    <w:uiPriority w:val="99"/>
    <w:semiHidden/>
    <w:locked/>
    <w:rsid w:val="009762FB"/>
    <w:rPr>
      <w:rFonts w:ascii="Cambria" w:eastAsia="新細明體" w:hAnsi="Cambria" w:cs="Times New Roman"/>
      <w:sz w:val="18"/>
      <w:szCs w:val="18"/>
    </w:rPr>
  </w:style>
  <w:style w:type="paragraph" w:customStyle="1" w:styleId="a">
    <w:name w:val="清單段落"/>
    <w:basedOn w:val="Normal"/>
    <w:uiPriority w:val="99"/>
    <w:rsid w:val="00DD04E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2</Pages>
  <Words>227</Words>
  <Characters>1300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臺南市國教輔導團資訊教育輔導小組101學年度第2學期第2次</dc:title>
  <dc:subject/>
  <dc:creator>chenyi</dc:creator>
  <cp:keywords/>
  <dc:description/>
  <cp:lastModifiedBy>user</cp:lastModifiedBy>
  <cp:revision>9</cp:revision>
  <cp:lastPrinted>2013-05-06T06:11:00Z</cp:lastPrinted>
  <dcterms:created xsi:type="dcterms:W3CDTF">2013-04-11T08:16:00Z</dcterms:created>
  <dcterms:modified xsi:type="dcterms:W3CDTF">2013-05-06T06:46:00Z</dcterms:modified>
</cp:coreProperties>
</file>