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105"/>
        <w:gridCol w:w="3105"/>
        <w:gridCol w:w="2145"/>
        <w:gridCol w:w="2505"/>
        <w:gridCol w:w="1890"/>
        <w:gridCol w:w="1545"/>
        <w:gridCol w:w="195"/>
        <w:gridCol w:w="1035"/>
        <w:tblGridChange w:id="0">
          <w:tblGrid>
            <w:gridCol w:w="2880"/>
            <w:gridCol w:w="105"/>
            <w:gridCol w:w="3105"/>
            <w:gridCol w:w="2145"/>
            <w:gridCol w:w="2505"/>
            <w:gridCol w:w="1890"/>
            <w:gridCol w:w="1545"/>
            <w:gridCol w:w="195"/>
            <w:gridCol w:w="10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國小藝術領域教材表演藝術</w:t>
                </w:r>
              </w:sdtContent>
            </w:sdt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學習內容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子節點</w:t>
                </w:r>
              </w:sdtContent>
            </w:sdt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影片名稱</w:t>
                </w:r>
              </w:sdtContent>
            </w:sdt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撰寫者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版本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left="140" w:right="140" w:firstLine="0"/>
              <w:rPr/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1f1f1f"/>
                    <w:highlight w:val="white"/>
                    <w:rtl w:val="0"/>
                  </w:rPr>
                  <w:t xml:space="preserve">表 A-Ⅱ-1聲音、動作與劇情的基本元素。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表 A-Ⅱ-1-S05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知我者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高國騰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學習目標</w:t>
                </w:r>
              </w:sdtContent>
            </w:sdt>
          </w:p>
          <w:p w:rsidR="00000000" w:rsidDel="00000000" w:rsidP="00000000" w:rsidRDefault="00000000" w:rsidRPr="00000000" w14:paraId="00000015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(藝術語彙)</w:t>
                </w:r>
              </w:sdtContent>
            </w:sdt>
          </w:p>
          <w:p w:rsidR="00000000" w:rsidDel="00000000" w:rsidP="00000000" w:rsidRDefault="00000000" w:rsidRPr="00000000" w14:paraId="00000016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(呼應的議題或特色)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能描述自我介紹影片中聲音、動作與劇情等特徵。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0" w:right="140" w:hanging="48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美感元素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ind w:right="140"/>
              <w:rPr/>
            </w:pPr>
            <w:r w:rsidDel="00000000" w:rsidR="00000000" w:rsidRPr="00000000">
              <w:rPr>
                <w:sz w:val="44"/>
                <w:szCs w:val="44"/>
                <w:rtl w:val="0"/>
              </w:rPr>
              <w:t xml:space="preserve">￭</w:t>
            </w:r>
            <w:r w:rsidDel="00000000" w:rsidR="00000000" w:rsidRPr="00000000">
              <w:rPr>
                <w:rtl w:val="0"/>
              </w:rPr>
              <w:t xml:space="preserve">聲音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￭</w:t>
            </w:r>
            <w:r w:rsidDel="00000000" w:rsidR="00000000" w:rsidRPr="00000000">
              <w:rPr>
                <w:rtl w:val="0"/>
              </w:rPr>
              <w:t xml:space="preserve">身體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  <w:t xml:space="preserve">情感時間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  <w:t xml:space="preserve">空間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  <w:t xml:space="preserve">勁力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￭</w:t>
            </w:r>
            <w:r w:rsidDel="00000000" w:rsidR="00000000" w:rsidRPr="00000000">
              <w:rPr>
                <w:rtl w:val="0"/>
              </w:rPr>
              <w:t xml:space="preserve">即興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￭</w:t>
            </w:r>
            <w:r w:rsidDel="00000000" w:rsidR="00000000" w:rsidRPr="00000000">
              <w:rPr>
                <w:rtl w:val="0"/>
              </w:rPr>
              <w:t xml:space="preserve">動作　　　</w:t>
            </w:r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  <w:t xml:space="preserve">主題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習式選擇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建立情境　　　　</w:t>
                </w:r>
              </w:sdtContent>
            </w:sdt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活動敘事性活動　　　　</w:t>
                </w:r>
              </w:sdtContent>
            </w:sdt>
            <w:r w:rsidDel="00000000" w:rsidR="00000000" w:rsidRPr="00000000">
              <w:rPr>
                <w:sz w:val="40"/>
                <w:szCs w:val="40"/>
                <w:rtl w:val="0"/>
              </w:rPr>
              <w:t xml:space="preserve">￭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詩化活動　　　</w:t>
                </w:r>
              </w:sdtContent>
            </w:sdt>
            <w:r w:rsidDel="00000000" w:rsidR="00000000" w:rsidRPr="00000000">
              <w:rPr>
                <w:sz w:val="40"/>
                <w:szCs w:val="40"/>
                <w:rtl w:val="0"/>
              </w:rPr>
              <w:t xml:space="preserve">□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反思活動</w:t>
                </w:r>
              </w:sdtContent>
            </w:sdt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影片規劃</w:t>
                </w:r>
              </w:sdtContent>
            </w:sdt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Show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（成品、引發動機、發現問題、開門見山）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以一段影片作為開頭。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下影片是一段自我介紹的表演，請參考以下三個問題，在欣賞完影片後，說說你的看法。提問一：影片中的人物在做什麼？提問二、你這樣認為，是他做的哪些動作或發出的聲音？提問三、這一位教師的個人休閒興趣是什麼？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影片一『教師以默劇呈現手持書本翻閱的肢體動作。』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再次呈現影片開頭的三個提問，維持6秒鐘。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（解釋、講述、活動進行、課程表演）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從教師的表演動作中，我們可以知道他的興趣是閱讀。接下來的三段影片，教師的表演有一些不同。請你觀察，除了教師的興趣是閱讀之外，你還可以觀察到哪一些細微的訊息？</w:t>
            </w:r>
            <w:r w:rsidDel="00000000" w:rsidR="00000000" w:rsidRPr="00000000">
              <w:rPr>
                <w:rtl w:val="0"/>
              </w:rPr>
              <w:t xml:space="preserve">可以寫在學習單中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影片二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片段一『教師以默劇呈現手持書本翻閱，並時不時從一旁拿取飲料、零食食用的動作。』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片段二『教師以默劇呈現手持書本翻閱，並時不時抽取衛生紙擦拭眼角。』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片段三『教師以默劇呈現手持書本翻閱，並時不時手拍大腿放聲大笑。』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以上三個片段中，教師的動作、聲音有哪些不同？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請你試著說說看，這三位老師的閱讀興趣，有哪些不同？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（應用、實作）</w:t>
                </w:r>
              </w:sdtContent>
            </w:sdt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在透過表演向他人介紹自己的休閒興趣時，加入一些細緻的動作、聲音，可以幫助他人更瞭解我們想要表達的內容。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現在，換你試試看，選定自己的一項休閒興趣，編排一段包含動作與聲音的表演片段，讓他人知道你的休閒興趣。記得加上一些表演細節，可以讓他人對你的休閒興趣有更多的認識。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20" w:right="140" w:hanging="48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將你編排的內容表演用平板錄下來，並給家人或師長欣賞,請他們猜猜你的休閒興趣是什麼？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練習題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題數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題目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選項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答案</w:t>
                </w:r>
              </w:sdtContent>
            </w:sdt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１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影片：一個人拿起平板，靜靜地觀看。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提問：他的休閒興趣是什麼？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A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看影片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B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玩手機遊戲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C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）閱讀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電子書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D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查資料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２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影片：一個人拿起平板，雙手握持，兩手的大拇指不斷敲擊螢幕。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提問：他的休閒興趣是什麼？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A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看影片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B</w:t>
            </w: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玩手機遊戲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C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閱讀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電子書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D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查資料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診斷題（題庫）</w:t>
                </w:r>
              </w:sdtContent>
            </w:sdt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題數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題目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選項</w:t>
                </w:r>
              </w:sdtContent>
            </w:sdt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答案</w:t>
                </w:r>
              </w:sdtContent>
            </w:sdt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１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影片：一個人拿起毛筆，在平面上書寫？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提問：他的休閒興趣是什麼？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A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繪畫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B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寫作文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C</w:t>
            </w: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D</w:t>
            </w: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寫書法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２</w:t>
                </w:r>
              </w:sdtContent>
            </w:sdt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影片：一個人拿起毛筆，在前方書寫、揮灑？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提問：他的休閒興趣是什麼？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A</w:t>
            </w: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繪畫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B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寫作文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C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ind w:left="140" w:right="140" w:firstLine="0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（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D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）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寫書法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76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Title"/>
        <w:jc w:val="center"/>
        <w:rPr>
          <w:sz w:val="40"/>
          <w:szCs w:val="40"/>
        </w:rPr>
      </w:pPr>
      <w:bookmarkStart w:colFirst="0" w:colLast="0" w:name="_heading=h.n94dd1z9k23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Title"/>
        <w:rPr>
          <w:sz w:val="40"/>
          <w:szCs w:val="40"/>
        </w:rPr>
      </w:pPr>
      <w:bookmarkStart w:colFirst="0" w:colLast="0" w:name="_heading=h.65bj2un22u5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Title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學習單    班級：        年          班  座號：      號  姓名：               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學習活動一</w:t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依據影片一回答以下問題：</w:t>
      </w:r>
    </w:p>
    <w:tbl>
      <w:tblPr>
        <w:tblStyle w:val="Table2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9864"/>
        <w:tblGridChange w:id="0">
          <w:tblGrid>
            <w:gridCol w:w="5524"/>
            <w:gridCol w:w="98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提問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回答</w:t>
            </w:r>
          </w:p>
        </w:tc>
      </w:tr>
      <w:tr>
        <w:trPr>
          <w:cantSplit w:val="0"/>
          <w:trHeight w:val="2159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一、影片中的人物在做什麼？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2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二、你這樣認為，是他做的哪些動作或發出的聲音？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三、這一位教師的個人休閒興趣是什麼？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學習活動二</w:t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依據你的觀察，將你觀察的動作細節，包含翻閱、清楚地描述影片中教師對閱讀的偏好。例如，他喜歡閱讀的書籍類型？他喜歡在閱讀時同時做什麼事？</w:t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3969"/>
        <w:gridCol w:w="9581"/>
        <w:tblGridChange w:id="0">
          <w:tblGrid>
            <w:gridCol w:w="1838"/>
            <w:gridCol w:w="3969"/>
            <w:gridCol w:w="95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影片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觀察細節記錄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我會這樣說他的興趣</w:t>
            </w:r>
          </w:p>
        </w:tc>
      </w:tr>
      <w:tr>
        <w:trPr>
          <w:cantSplit w:val="0"/>
          <w:trHeight w:val="1486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片段一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閱讀、翻閱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他喜歡</w:t>
            </w:r>
          </w:p>
          <w:p w:rsidR="00000000" w:rsidDel="00000000" w:rsidP="00000000" w:rsidRDefault="00000000" w:rsidRPr="00000000" w14:paraId="000000E8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8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片段二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閱讀、翻閱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他喜歡</w:t>
            </w:r>
          </w:p>
          <w:p w:rsidR="00000000" w:rsidDel="00000000" w:rsidP="00000000" w:rsidRDefault="00000000" w:rsidRPr="00000000" w14:paraId="000000EF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片段三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閱讀、翻閱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他喜歡</w:t>
            </w:r>
          </w:p>
          <w:p w:rsidR="00000000" w:rsidDel="00000000" w:rsidP="00000000" w:rsidRDefault="00000000" w:rsidRPr="00000000" w14:paraId="000000F6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  <w:font w:name="Gungsuh"/>
  <w:font w:name="SimSun"/>
  <w:font w:name="PMingLiu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680" w:hanging="480"/>
      </w:pPr>
      <w:rPr/>
    </w:lvl>
    <w:lvl w:ilvl="1">
      <w:start w:val="1"/>
      <w:numFmt w:val="decimal"/>
      <w:lvlText w:val="%2、"/>
      <w:lvlJc w:val="left"/>
      <w:pPr>
        <w:ind w:left="1160" w:hanging="480"/>
      </w:pPr>
      <w:rPr/>
    </w:lvl>
    <w:lvl w:ilvl="2">
      <w:start w:val="1"/>
      <w:numFmt w:val="lowerRoman"/>
      <w:lvlText w:val="%3."/>
      <w:lvlJc w:val="right"/>
      <w:pPr>
        <w:ind w:left="1640" w:hanging="480"/>
      </w:pPr>
      <w:rPr/>
    </w:lvl>
    <w:lvl w:ilvl="3">
      <w:start w:val="1"/>
      <w:numFmt w:val="decimal"/>
      <w:lvlText w:val="%4."/>
      <w:lvlJc w:val="left"/>
      <w:pPr>
        <w:ind w:left="2120" w:hanging="480"/>
      </w:pPr>
      <w:rPr/>
    </w:lvl>
    <w:lvl w:ilvl="4">
      <w:start w:val="1"/>
      <w:numFmt w:val="decimal"/>
      <w:lvlText w:val="%5、"/>
      <w:lvlJc w:val="left"/>
      <w:pPr>
        <w:ind w:left="2600" w:hanging="480"/>
      </w:pPr>
      <w:rPr/>
    </w:lvl>
    <w:lvl w:ilvl="5">
      <w:start w:val="1"/>
      <w:numFmt w:val="lowerRoman"/>
      <w:lvlText w:val="%6."/>
      <w:lvlJc w:val="right"/>
      <w:pPr>
        <w:ind w:left="3080" w:hanging="480"/>
      </w:pPr>
      <w:rPr/>
    </w:lvl>
    <w:lvl w:ilvl="6">
      <w:start w:val="1"/>
      <w:numFmt w:val="decimal"/>
      <w:lvlText w:val="%7."/>
      <w:lvlJc w:val="left"/>
      <w:pPr>
        <w:ind w:left="3560" w:hanging="480"/>
      </w:pPr>
      <w:rPr/>
    </w:lvl>
    <w:lvl w:ilvl="7">
      <w:start w:val="1"/>
      <w:numFmt w:val="decimal"/>
      <w:lvlText w:val="%8、"/>
      <w:lvlJc w:val="left"/>
      <w:pPr>
        <w:ind w:left="4040" w:hanging="480"/>
      </w:pPr>
      <w:rPr/>
    </w:lvl>
    <w:lvl w:ilvl="8">
      <w:start w:val="1"/>
      <w:numFmt w:val="lowerRoman"/>
      <w:lvlText w:val="%9."/>
      <w:lvlJc w:val="right"/>
      <w:pPr>
        <w:ind w:left="4520" w:hanging="480"/>
      </w:pPr>
      <w:rPr/>
    </w:lvl>
  </w:abstractNum>
  <w:abstractNum w:abstractNumId="2">
    <w:lvl w:ilvl="0">
      <w:start w:val="1"/>
      <w:numFmt w:val="decimal"/>
      <w:lvlText w:val="%1、"/>
      <w:lvlJc w:val="left"/>
      <w:pPr>
        <w:ind w:left="620" w:hanging="480"/>
      </w:pPr>
      <w:rPr/>
    </w:lvl>
    <w:lvl w:ilvl="1">
      <w:start w:val="1"/>
      <w:numFmt w:val="decimal"/>
      <w:lvlText w:val="%2、"/>
      <w:lvlJc w:val="left"/>
      <w:pPr>
        <w:ind w:left="1100" w:hanging="480"/>
      </w:pPr>
      <w:rPr/>
    </w:lvl>
    <w:lvl w:ilvl="2">
      <w:start w:val="1"/>
      <w:numFmt w:val="lowerRoman"/>
      <w:lvlText w:val="%3."/>
      <w:lvlJc w:val="right"/>
      <w:pPr>
        <w:ind w:left="1580" w:hanging="480"/>
      </w:pPr>
      <w:rPr/>
    </w:lvl>
    <w:lvl w:ilvl="3">
      <w:start w:val="1"/>
      <w:numFmt w:val="decimal"/>
      <w:lvlText w:val="%4."/>
      <w:lvlJc w:val="left"/>
      <w:pPr>
        <w:ind w:left="2060" w:hanging="480"/>
      </w:pPr>
      <w:rPr/>
    </w:lvl>
    <w:lvl w:ilvl="4">
      <w:start w:val="1"/>
      <w:numFmt w:val="decimal"/>
      <w:lvlText w:val="%5、"/>
      <w:lvlJc w:val="left"/>
      <w:pPr>
        <w:ind w:left="2540" w:hanging="480"/>
      </w:pPr>
      <w:rPr/>
    </w:lvl>
    <w:lvl w:ilvl="5">
      <w:start w:val="1"/>
      <w:numFmt w:val="lowerRoman"/>
      <w:lvlText w:val="%6."/>
      <w:lvlJc w:val="right"/>
      <w:pPr>
        <w:ind w:left="3020" w:hanging="480"/>
      </w:pPr>
      <w:rPr/>
    </w:lvl>
    <w:lvl w:ilvl="6">
      <w:start w:val="1"/>
      <w:numFmt w:val="decimal"/>
      <w:lvlText w:val="%7."/>
      <w:lvlJc w:val="left"/>
      <w:pPr>
        <w:ind w:left="3500" w:hanging="480"/>
      </w:pPr>
      <w:rPr/>
    </w:lvl>
    <w:lvl w:ilvl="7">
      <w:start w:val="1"/>
      <w:numFmt w:val="decimal"/>
      <w:lvlText w:val="%8、"/>
      <w:lvlJc w:val="left"/>
      <w:pPr>
        <w:ind w:left="3980" w:hanging="480"/>
      </w:pPr>
      <w:rPr/>
    </w:lvl>
    <w:lvl w:ilvl="8">
      <w:start w:val="1"/>
      <w:numFmt w:val="lowerRoman"/>
      <w:lvlText w:val="%9."/>
      <w:lvlJc w:val="right"/>
      <w:pPr>
        <w:ind w:left="4460" w:hanging="4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101D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b">
    <w:name w:val="Normal (Web)"/>
    <w:basedOn w:val="a"/>
    <w:uiPriority w:val="99"/>
    <w:unhideWhenUsed w:val="1"/>
    <w:rsid w:val="00101DBF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</w:rPr>
  </w:style>
  <w:style w:type="paragraph" w:styleId="a5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7">
    <w:name w:val="List Paragraph"/>
    <w:basedOn w:val="a"/>
    <w:uiPriority w:val="34"/>
    <w:qFormat w:val="1"/>
    <w:rsid w:val="00537E13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ccEWoQVdwepe3c4FrFqJ2lhQ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GwoBNhIWChQIB0IQCgZSb2JvdG8SBlNpbVN1bh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Mg5oLm45NGRkMXo5azIzbTIOaC42NWJqMnVuMjJ1NXA4AHIhMU83TEVUcFA4dDlrNmlQYXRxdEVfLUhOY2FQZHhidn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2024-04-21T02:49:00Z</dcterms:created>
  <dc:creator>詹宗翰</dc:creator>
</cp:coreProperties>
</file>