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3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3794"/>
      </w:tblGrid>
      <w:tr w:rsidR="00D3607A" w:rsidTr="00D173BB">
        <w:trPr>
          <w:trHeight w:val="444"/>
        </w:trPr>
        <w:tc>
          <w:tcPr>
            <w:tcW w:w="9496" w:type="dxa"/>
            <w:gridSpan w:val="4"/>
          </w:tcPr>
          <w:p w:rsidR="00D3607A" w:rsidRPr="00D3607A" w:rsidRDefault="00D3607A" w:rsidP="00DC5940">
            <w:pPr>
              <w:jc w:val="center"/>
              <w:rPr>
                <w:b/>
              </w:rPr>
            </w:pPr>
            <w:r w:rsidRPr="00D3607A">
              <w:rPr>
                <w:rFonts w:hint="eastAsia"/>
                <w:b/>
              </w:rPr>
              <w:t>臺南市</w:t>
            </w:r>
            <w:r w:rsidRPr="00D3607A">
              <w:rPr>
                <w:rFonts w:hint="eastAsia"/>
                <w:b/>
              </w:rPr>
              <w:t xml:space="preserve"> 10</w:t>
            </w:r>
            <w:r w:rsidR="00DC5940">
              <w:rPr>
                <w:rFonts w:hint="eastAsia"/>
                <w:b/>
              </w:rPr>
              <w:t>9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學年度第</w:t>
            </w:r>
            <w:r w:rsidR="00DC5940">
              <w:rPr>
                <w:rFonts w:hint="eastAsia"/>
                <w:b/>
              </w:rPr>
              <w:t>1</w:t>
            </w:r>
            <w:r w:rsidRPr="00D3607A">
              <w:rPr>
                <w:rFonts w:hint="eastAsia"/>
                <w:b/>
              </w:rPr>
              <w:t xml:space="preserve"> </w:t>
            </w:r>
            <w:r w:rsidRPr="00D3607A">
              <w:rPr>
                <w:rFonts w:hint="eastAsia"/>
                <w:b/>
              </w:rPr>
              <w:t>學期國民教育輔導團</w:t>
            </w:r>
            <w:r w:rsidRPr="00D3607A">
              <w:rPr>
                <w:rFonts w:hint="eastAsia"/>
                <w:b/>
              </w:rPr>
              <w:t xml:space="preserve"> </w:t>
            </w:r>
            <w:r w:rsidR="00023935">
              <w:rPr>
                <w:rFonts w:hint="eastAsia"/>
                <w:b/>
              </w:rPr>
              <w:t>綜合</w:t>
            </w:r>
            <w:r w:rsidRPr="00D3607A">
              <w:rPr>
                <w:rFonts w:hint="eastAsia"/>
                <w:b/>
              </w:rPr>
              <w:t>領域</w:t>
            </w:r>
            <w:r w:rsidR="00910753">
              <w:rPr>
                <w:rFonts w:hint="eastAsia"/>
                <w:b/>
              </w:rPr>
              <w:t>(</w:t>
            </w:r>
            <w:r w:rsidR="00910753">
              <w:rPr>
                <w:rFonts w:hint="eastAsia"/>
                <w:b/>
              </w:rPr>
              <w:t>議題</w:t>
            </w:r>
            <w:r w:rsidR="00910753">
              <w:rPr>
                <w:rFonts w:hint="eastAsia"/>
                <w:b/>
              </w:rPr>
              <w:t>)</w:t>
            </w:r>
            <w:r w:rsidR="00910753">
              <w:rPr>
                <w:rFonts w:hint="eastAsia"/>
                <w:b/>
              </w:rPr>
              <w:t>到校諮詢服務</w:t>
            </w:r>
            <w:r w:rsidRPr="00D3607A">
              <w:rPr>
                <w:rFonts w:hint="eastAsia"/>
                <w:b/>
              </w:rPr>
              <w:t>記錄</w:t>
            </w:r>
          </w:p>
        </w:tc>
      </w:tr>
      <w:tr w:rsidR="009E1256" w:rsidRPr="009E1256" w:rsidTr="00910753">
        <w:trPr>
          <w:trHeight w:val="530"/>
        </w:trPr>
        <w:tc>
          <w:tcPr>
            <w:tcW w:w="1308" w:type="dxa"/>
            <w:vAlign w:val="center"/>
          </w:tcPr>
          <w:p w:rsidR="00D3607A" w:rsidRPr="009E1256" w:rsidRDefault="00D3607A" w:rsidP="00D173BB">
            <w:pPr>
              <w:jc w:val="both"/>
            </w:pPr>
            <w:bookmarkStart w:id="0" w:name="_GoBack"/>
            <w:r w:rsidRPr="009E1256">
              <w:rPr>
                <w:rFonts w:hint="eastAsia"/>
              </w:rPr>
              <w:t>服務分區</w:t>
            </w:r>
          </w:p>
        </w:tc>
        <w:tc>
          <w:tcPr>
            <w:tcW w:w="3052" w:type="dxa"/>
            <w:vAlign w:val="center"/>
          </w:tcPr>
          <w:p w:rsidR="00D3607A" w:rsidRPr="009E1256" w:rsidRDefault="00D3607A" w:rsidP="005E1A1A">
            <w:pPr>
              <w:jc w:val="both"/>
            </w:pPr>
            <w:r w:rsidRPr="009E1256">
              <w:rPr>
                <w:rFonts w:hint="eastAsia"/>
              </w:rPr>
              <w:t>第</w:t>
            </w:r>
            <w:r w:rsidR="00C16941" w:rsidRPr="009E1256">
              <w:rPr>
                <w:rFonts w:hint="eastAsia"/>
              </w:rPr>
              <w:t xml:space="preserve"> </w:t>
            </w:r>
            <w:r w:rsidR="009E1256" w:rsidRPr="009E1256">
              <w:rPr>
                <w:rFonts w:hint="eastAsia"/>
              </w:rPr>
              <w:t>四</w:t>
            </w:r>
            <w:r w:rsidR="00C16941" w:rsidRPr="009E1256">
              <w:rPr>
                <w:rFonts w:hint="eastAsia"/>
              </w:rPr>
              <w:t xml:space="preserve"> </w:t>
            </w:r>
            <w:r w:rsidRPr="009E1256">
              <w:rPr>
                <w:rFonts w:hint="eastAsia"/>
              </w:rPr>
              <w:t>區</w:t>
            </w:r>
          </w:p>
        </w:tc>
        <w:tc>
          <w:tcPr>
            <w:tcW w:w="1342" w:type="dxa"/>
            <w:vAlign w:val="center"/>
          </w:tcPr>
          <w:p w:rsidR="00D3607A" w:rsidRPr="009E1256" w:rsidRDefault="00D3607A" w:rsidP="00910753">
            <w:pPr>
              <w:jc w:val="both"/>
            </w:pPr>
            <w:r w:rsidRPr="009E1256">
              <w:rPr>
                <w:rFonts w:hint="eastAsia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D3607A" w:rsidRPr="009E1256" w:rsidRDefault="00DC5940" w:rsidP="00910753">
            <w:pPr>
              <w:jc w:val="both"/>
            </w:pPr>
            <w:r w:rsidRPr="009E1256">
              <w:rPr>
                <w:rFonts w:hint="eastAsia"/>
              </w:rPr>
              <w:t>新泰</w:t>
            </w:r>
            <w:r w:rsidR="008C0BB0" w:rsidRPr="009E1256">
              <w:rPr>
                <w:rFonts w:hint="eastAsia"/>
              </w:rPr>
              <w:t>國小</w:t>
            </w:r>
          </w:p>
        </w:tc>
      </w:tr>
      <w:bookmarkEnd w:id="0"/>
      <w:tr w:rsidR="00D3607A" w:rsidRPr="008077FC" w:rsidTr="00910753">
        <w:trPr>
          <w:trHeight w:val="852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服務日期</w:t>
            </w:r>
          </w:p>
        </w:tc>
        <w:tc>
          <w:tcPr>
            <w:tcW w:w="3052" w:type="dxa"/>
            <w:vAlign w:val="center"/>
          </w:tcPr>
          <w:p w:rsidR="00D3607A" w:rsidRDefault="00D3607A" w:rsidP="00910753">
            <w:pPr>
              <w:jc w:val="both"/>
            </w:pPr>
            <w:r>
              <w:rPr>
                <w:rFonts w:hint="eastAsia"/>
              </w:rPr>
              <w:t>10</w:t>
            </w:r>
            <w:r w:rsidR="00D95033">
              <w:rPr>
                <w:rFonts w:hint="eastAsia"/>
              </w:rPr>
              <w:t>9</w:t>
            </w:r>
            <w:r>
              <w:rPr>
                <w:rFonts w:hint="eastAsia"/>
              </w:rPr>
              <w:t>年</w:t>
            </w:r>
            <w:r w:rsidR="00DC5940">
              <w:rPr>
                <w:rFonts w:hint="eastAsia"/>
              </w:rPr>
              <w:t>10</w:t>
            </w:r>
            <w:r>
              <w:rPr>
                <w:rFonts w:hint="eastAsia"/>
              </w:rPr>
              <w:t>月</w:t>
            </w:r>
            <w:r w:rsidR="00DC5940">
              <w:rPr>
                <w:rFonts w:hint="eastAsia"/>
              </w:rPr>
              <w:t>21</w:t>
            </w: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週</w:t>
            </w:r>
            <w:r w:rsidR="00023935">
              <w:rPr>
                <w:rFonts w:hint="eastAsia"/>
              </w:rPr>
              <w:t>三</w:t>
            </w:r>
            <w:r>
              <w:rPr>
                <w:rFonts w:hint="eastAsia"/>
              </w:rPr>
              <w:t>)</w:t>
            </w:r>
          </w:p>
          <w:p w:rsidR="00D3607A" w:rsidRPr="00D3607A" w:rsidRDefault="00DC5940" w:rsidP="00DC5940">
            <w:pPr>
              <w:jc w:val="both"/>
            </w:pPr>
            <w:r>
              <w:rPr>
                <w:rFonts w:hint="eastAsia"/>
              </w:rPr>
              <w:t>13</w:t>
            </w:r>
            <w:r w:rsidR="00023935">
              <w:rPr>
                <w:rFonts w:hint="eastAsia"/>
              </w:rPr>
              <w:t>:</w:t>
            </w:r>
            <w:r>
              <w:rPr>
                <w:rFonts w:hint="eastAsia"/>
              </w:rPr>
              <w:t>3</w:t>
            </w:r>
            <w:r w:rsidR="00023935">
              <w:rPr>
                <w:rFonts w:hint="eastAsia"/>
              </w:rPr>
              <w:t>0~16</w:t>
            </w:r>
            <w:r w:rsidR="00D3607A">
              <w:rPr>
                <w:rFonts w:hint="eastAsia"/>
              </w:rPr>
              <w:t>:00</w:t>
            </w:r>
          </w:p>
        </w:tc>
        <w:tc>
          <w:tcPr>
            <w:tcW w:w="1342" w:type="dxa"/>
            <w:vAlign w:val="center"/>
          </w:tcPr>
          <w:p w:rsidR="008077FC" w:rsidRDefault="008077FC" w:rsidP="00910753">
            <w:pPr>
              <w:jc w:val="both"/>
            </w:pPr>
            <w:r>
              <w:rPr>
                <w:rFonts w:hint="eastAsia"/>
              </w:rPr>
              <w:t>與會對象</w:t>
            </w:r>
            <w:r>
              <w:rPr>
                <w:rFonts w:hint="eastAsia"/>
              </w:rPr>
              <w:t>/</w:t>
            </w:r>
          </w:p>
          <w:p w:rsidR="00945570" w:rsidRDefault="00D3607A" w:rsidP="00910753">
            <w:pPr>
              <w:jc w:val="both"/>
            </w:pPr>
            <w:r>
              <w:rPr>
                <w:rFonts w:hint="eastAsia"/>
              </w:rPr>
              <w:t>參加人數</w:t>
            </w:r>
          </w:p>
          <w:p w:rsidR="00D3607A" w:rsidRPr="00945570" w:rsidRDefault="00945570" w:rsidP="00910753">
            <w:pPr>
              <w:jc w:val="both"/>
              <w:rPr>
                <w:sz w:val="20"/>
                <w:szCs w:val="20"/>
              </w:rPr>
            </w:pPr>
            <w:r w:rsidRPr="00945570">
              <w:rPr>
                <w:rFonts w:hint="eastAsia"/>
                <w:color w:val="FF0000"/>
                <w:sz w:val="20"/>
                <w:szCs w:val="20"/>
              </w:rPr>
              <w:t>(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勿刪</w:t>
            </w:r>
            <w:r w:rsidRPr="00945570">
              <w:rPr>
                <w:rFonts w:hint="eastAsia"/>
                <w:color w:val="FF0000"/>
                <w:sz w:val="20"/>
                <w:szCs w:val="20"/>
              </w:rPr>
              <w:t>)</w:t>
            </w:r>
          </w:p>
        </w:tc>
        <w:tc>
          <w:tcPr>
            <w:tcW w:w="3794" w:type="dxa"/>
            <w:vAlign w:val="center"/>
          </w:tcPr>
          <w:p w:rsidR="00D3607A" w:rsidRPr="00D3607A" w:rsidRDefault="008077FC" w:rsidP="00DC5940">
            <w:pPr>
              <w:jc w:val="both"/>
            </w:pPr>
            <w:r>
              <w:rPr>
                <w:rFonts w:hint="eastAsia"/>
              </w:rPr>
              <w:t>本領域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議題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授課教師、配課教師、</w:t>
            </w:r>
            <w:r>
              <w:rPr>
                <w:rFonts w:hint="eastAsia"/>
              </w:rPr>
              <w:t xml:space="preserve"> /  </w:t>
            </w:r>
            <w:r w:rsidR="00DC5940">
              <w:rPr>
                <w:rFonts w:hint="eastAsia"/>
              </w:rPr>
              <w:t>40</w:t>
            </w:r>
            <w:r w:rsidR="00D3607A">
              <w:rPr>
                <w:rFonts w:hint="eastAsia"/>
              </w:rPr>
              <w:t>人</w:t>
            </w:r>
          </w:p>
        </w:tc>
      </w:tr>
      <w:tr w:rsidR="00D3607A" w:rsidTr="00910753">
        <w:trPr>
          <w:trHeight w:val="695"/>
        </w:trPr>
        <w:tc>
          <w:tcPr>
            <w:tcW w:w="1308" w:type="dxa"/>
            <w:vAlign w:val="center"/>
          </w:tcPr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D3607A" w:rsidRPr="00D3607A" w:rsidRDefault="00DC5940" w:rsidP="00910753">
            <w:pPr>
              <w:jc w:val="both"/>
            </w:pPr>
            <w:r>
              <w:rPr>
                <w:rFonts w:hint="eastAsia"/>
              </w:rPr>
              <w:t>賴怡如</w:t>
            </w:r>
          </w:p>
        </w:tc>
        <w:tc>
          <w:tcPr>
            <w:tcW w:w="1342" w:type="dxa"/>
            <w:vAlign w:val="center"/>
          </w:tcPr>
          <w:p w:rsidR="00D3607A" w:rsidRPr="00D3607A" w:rsidRDefault="00D3607A" w:rsidP="00910753">
            <w:pPr>
              <w:jc w:val="both"/>
            </w:pPr>
            <w:r>
              <w:rPr>
                <w:rFonts w:hint="eastAsia"/>
              </w:rPr>
              <w:t>輔導團領隊</w:t>
            </w:r>
          </w:p>
        </w:tc>
        <w:tc>
          <w:tcPr>
            <w:tcW w:w="3794" w:type="dxa"/>
            <w:vAlign w:val="center"/>
          </w:tcPr>
          <w:p w:rsidR="00D3607A" w:rsidRPr="00D3607A" w:rsidRDefault="00DC5940" w:rsidP="00C16941">
            <w:pPr>
              <w:jc w:val="both"/>
            </w:pPr>
            <w:r>
              <w:rPr>
                <w:rFonts w:hint="eastAsia"/>
              </w:rPr>
              <w:t>周生民校長</w:t>
            </w:r>
          </w:p>
        </w:tc>
      </w:tr>
      <w:tr w:rsidR="00D3607A" w:rsidTr="00135269">
        <w:trPr>
          <w:trHeight w:val="983"/>
        </w:trPr>
        <w:tc>
          <w:tcPr>
            <w:tcW w:w="1308" w:type="dxa"/>
            <w:vAlign w:val="center"/>
          </w:tcPr>
          <w:p w:rsidR="00D3607A" w:rsidRDefault="00D173BB" w:rsidP="00D173BB">
            <w:pPr>
              <w:jc w:val="both"/>
            </w:pPr>
            <w:r>
              <w:rPr>
                <w:rFonts w:hint="eastAsia"/>
              </w:rPr>
              <w:t>服務</w:t>
            </w:r>
            <w:r w:rsidR="00D3607A">
              <w:rPr>
                <w:rFonts w:hint="eastAsia"/>
              </w:rPr>
              <w:t>主題</w:t>
            </w:r>
          </w:p>
          <w:p w:rsidR="00D3607A" w:rsidRPr="00D3607A" w:rsidRDefault="00D3607A" w:rsidP="00D173BB">
            <w:pPr>
              <w:jc w:val="both"/>
            </w:pPr>
            <w:r>
              <w:rPr>
                <w:rFonts w:hint="eastAsia"/>
              </w:rPr>
              <w:t>暨宣導內容</w:t>
            </w:r>
          </w:p>
        </w:tc>
        <w:tc>
          <w:tcPr>
            <w:tcW w:w="8188" w:type="dxa"/>
            <w:gridSpan w:val="3"/>
          </w:tcPr>
          <w:p w:rsidR="00FC3518" w:rsidRDefault="00DC5940" w:rsidP="00C25698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備課說明</w:t>
            </w:r>
            <w:r>
              <w:rPr>
                <w:rFonts w:hint="eastAsia"/>
              </w:rPr>
              <w:t>1:30-2:00</w:t>
            </w:r>
          </w:p>
          <w:p w:rsidR="00FC3518" w:rsidRDefault="00DC5940" w:rsidP="00DC5940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儒興主任說明教案設計理念，教案是反毒宣導的課程，其中有一堂是辨識勇氣的合宜性：好勇氣</w:t>
            </w:r>
            <w:r>
              <w:rPr>
                <w:rFonts w:hint="eastAsia"/>
              </w:rPr>
              <w:t>vs</w:t>
            </w:r>
            <w:r>
              <w:rPr>
                <w:rFonts w:hint="eastAsia"/>
              </w:rPr>
              <w:t>壞勇氣。</w:t>
            </w:r>
          </w:p>
          <w:p w:rsidR="00DC5940" w:rsidRDefault="00DC5940" w:rsidP="00DC5940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透過影片讓老師們了解素養導向的教學目的。</w:t>
            </w:r>
          </w:p>
          <w:p w:rsidR="00744FCE" w:rsidRDefault="00FD65BE" w:rsidP="00DC5940">
            <w:pPr>
              <w:pStyle w:val="a9"/>
              <w:numPr>
                <w:ilvl w:val="0"/>
                <w:numId w:val="14"/>
              </w:numPr>
              <w:ind w:leftChars="0"/>
            </w:pPr>
            <w:r>
              <w:rPr>
                <w:rFonts w:hint="eastAsia"/>
              </w:rPr>
              <w:t>瓊文校長</w:t>
            </w:r>
            <w:r w:rsidR="00744FCE">
              <w:rPr>
                <w:rFonts w:hint="eastAsia"/>
              </w:rPr>
              <w:t>說明觀課紀錄表的重要性，請老師可以在觀課過程中順便紀錄。</w:t>
            </w:r>
          </w:p>
          <w:p w:rsidR="00CB70B4" w:rsidRDefault="00744FCE" w:rsidP="00CB70B4">
            <w:pPr>
              <w:pStyle w:val="a9"/>
              <w:numPr>
                <w:ilvl w:val="0"/>
                <w:numId w:val="1"/>
              </w:numPr>
              <w:ind w:leftChars="0"/>
            </w:pPr>
            <w:r>
              <w:rPr>
                <w:rFonts w:hint="eastAsia"/>
              </w:rPr>
              <w:t>2:10-2:5</w:t>
            </w:r>
            <w:r w:rsidR="00DC5940">
              <w:rPr>
                <w:rFonts w:hint="eastAsia"/>
              </w:rPr>
              <w:t>0</w:t>
            </w:r>
            <w:r w:rsidR="00DC5940">
              <w:rPr>
                <w:rFonts w:hint="eastAsia"/>
              </w:rPr>
              <w:t>觀課內容</w:t>
            </w:r>
          </w:p>
          <w:p w:rsidR="00DC5940" w:rsidRDefault="00DC5940" w:rsidP="00CB70B4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暖身活動：</w:t>
            </w:r>
          </w:p>
          <w:p w:rsidR="00DC5940" w:rsidRDefault="00DC5940" w:rsidP="00DC5940">
            <w:pPr>
              <w:pStyle w:val="a9"/>
              <w:numPr>
                <w:ilvl w:val="0"/>
                <w:numId w:val="18"/>
              </w:numPr>
              <w:ind w:leftChars="0"/>
            </w:pPr>
            <w:r>
              <w:rPr>
                <w:rFonts w:hint="eastAsia"/>
              </w:rPr>
              <w:t>找動物：透過暖身活動，跟孩子</w:t>
            </w:r>
            <w:r w:rsidR="00FD65BE">
              <w:rPr>
                <w:rFonts w:hint="eastAsia"/>
              </w:rPr>
              <w:t>互動並</w:t>
            </w:r>
            <w:r>
              <w:rPr>
                <w:rFonts w:hint="eastAsia"/>
              </w:rPr>
              <w:t>建立關係</w:t>
            </w:r>
            <w:r w:rsidR="009E1256">
              <w:rPr>
                <w:rFonts w:hint="eastAsia"/>
              </w:rPr>
              <w:t>。</w:t>
            </w:r>
          </w:p>
          <w:p w:rsidR="00DC5940" w:rsidRDefault="00DC5940" w:rsidP="00DC5940">
            <w:pPr>
              <w:pStyle w:val="a9"/>
              <w:numPr>
                <w:ilvl w:val="0"/>
                <w:numId w:val="18"/>
              </w:numPr>
              <w:ind w:leftChars="0"/>
            </w:pPr>
            <w:r>
              <w:rPr>
                <w:rFonts w:hint="eastAsia"/>
              </w:rPr>
              <w:t>說明獎勵制度：紅點點與藍點點</w:t>
            </w:r>
            <w:r w:rsidR="009E1256">
              <w:rPr>
                <w:rFonts w:hint="eastAsia"/>
              </w:rPr>
              <w:t>。</w:t>
            </w:r>
          </w:p>
          <w:p w:rsidR="00DC5940" w:rsidRDefault="00DC5940" w:rsidP="00DC5940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主要活動：</w:t>
            </w:r>
          </w:p>
          <w:p w:rsidR="00CB70B4" w:rsidRDefault="00DC5940" w:rsidP="00744FCE">
            <w:pPr>
              <w:pStyle w:val="a9"/>
              <w:numPr>
                <w:ilvl w:val="0"/>
                <w:numId w:val="19"/>
              </w:numPr>
              <w:ind w:leftChars="0"/>
            </w:pPr>
            <w:r>
              <w:rPr>
                <w:rFonts w:hint="eastAsia"/>
              </w:rPr>
              <w:t>新『吸』遊記：介紹故事中的人物，以沙悟淨為例，因為善良低調，不被注目，因此想要表現有勇氣的行為</w:t>
            </w:r>
            <w:r>
              <w:t>…</w:t>
            </w:r>
            <w:r w:rsidR="009E1256">
              <w:t>…</w:t>
            </w:r>
          </w:p>
          <w:p w:rsidR="00744FCE" w:rsidRDefault="00744FCE" w:rsidP="00744FCE">
            <w:pPr>
              <w:pStyle w:val="a9"/>
              <w:numPr>
                <w:ilvl w:val="0"/>
                <w:numId w:val="19"/>
              </w:numPr>
              <w:ind w:leftChars="0"/>
            </w:pPr>
            <w:r>
              <w:rPr>
                <w:rFonts w:hint="eastAsia"/>
              </w:rPr>
              <w:t>說明好勇氣與壞勇氣的判斷標準</w:t>
            </w:r>
            <w:r w:rsidR="009E1256">
              <w:rPr>
                <w:rFonts w:hint="eastAsia"/>
              </w:rPr>
              <w:t>。</w:t>
            </w:r>
          </w:p>
          <w:p w:rsidR="00744FCE" w:rsidRDefault="00744FCE" w:rsidP="00744FCE">
            <w:pPr>
              <w:pStyle w:val="a9"/>
              <w:numPr>
                <w:ilvl w:val="0"/>
                <w:numId w:val="19"/>
              </w:numPr>
              <w:ind w:leftChars="0"/>
            </w:pPr>
            <w:r>
              <w:rPr>
                <w:rFonts w:hint="eastAsia"/>
              </w:rPr>
              <w:t>I JUMP</w:t>
            </w:r>
            <w:r>
              <w:rPr>
                <w:rFonts w:hint="eastAsia"/>
              </w:rPr>
              <w:t>的遊戲：以童軍繩區隔好壞，讓學生判斷後選邊跳</w:t>
            </w:r>
            <w:r w:rsidR="009E1256">
              <w:rPr>
                <w:rFonts w:hint="eastAsia"/>
              </w:rPr>
              <w:t>。</w:t>
            </w:r>
          </w:p>
          <w:p w:rsidR="00744FCE" w:rsidRDefault="00744FCE" w:rsidP="00744FCE">
            <w:pPr>
              <w:pStyle w:val="a9"/>
              <w:numPr>
                <w:ilvl w:val="0"/>
                <w:numId w:val="19"/>
              </w:numPr>
              <w:ind w:leftChars="0"/>
            </w:pPr>
            <w:r>
              <w:rPr>
                <w:rFonts w:hint="eastAsia"/>
              </w:rPr>
              <w:t>小組討論時間：發下故事四則，由組員討論</w:t>
            </w:r>
            <w:r w:rsidR="00FD65BE">
              <w:rPr>
                <w:rFonts w:hint="eastAsia"/>
              </w:rPr>
              <w:t>辨識</w:t>
            </w:r>
            <w:r>
              <w:rPr>
                <w:rFonts w:hint="eastAsia"/>
              </w:rPr>
              <w:t>好、壞勇氣的表現：若是壞勇氣，該如何轉變為好勇氣</w:t>
            </w:r>
            <w:r>
              <w:rPr>
                <w:rFonts w:hint="eastAsia"/>
              </w:rPr>
              <w:t>?</w:t>
            </w:r>
          </w:p>
          <w:p w:rsidR="00744FCE" w:rsidRDefault="00744FCE" w:rsidP="00744FCE">
            <w:pPr>
              <w:pStyle w:val="a9"/>
              <w:numPr>
                <w:ilvl w:val="0"/>
                <w:numId w:val="19"/>
              </w:numPr>
              <w:ind w:leftChars="0"/>
            </w:pPr>
            <w:r>
              <w:rPr>
                <w:rFonts w:hint="eastAsia"/>
              </w:rPr>
              <w:t>小組分享討論結果</w:t>
            </w:r>
            <w:r w:rsidR="009E1256">
              <w:rPr>
                <w:rFonts w:hint="eastAsia"/>
              </w:rPr>
              <w:t>。</w:t>
            </w:r>
          </w:p>
          <w:p w:rsidR="00744FCE" w:rsidRDefault="00744FCE" w:rsidP="00744FCE">
            <w:pPr>
              <w:pStyle w:val="a9"/>
              <w:numPr>
                <w:ilvl w:val="0"/>
                <w:numId w:val="19"/>
              </w:numPr>
              <w:ind w:leftChars="0"/>
            </w:pPr>
            <w:r>
              <w:rPr>
                <w:rFonts w:hint="eastAsia"/>
              </w:rPr>
              <w:t>海報評選</w:t>
            </w:r>
            <w:r w:rsidR="009E1256">
              <w:rPr>
                <w:rFonts w:hint="eastAsia"/>
              </w:rPr>
              <w:t>。</w:t>
            </w:r>
          </w:p>
          <w:p w:rsidR="00744FCE" w:rsidRDefault="00744FCE" w:rsidP="00744FCE">
            <w:pPr>
              <w:pStyle w:val="a9"/>
              <w:numPr>
                <w:ilvl w:val="0"/>
                <w:numId w:val="19"/>
              </w:numPr>
              <w:ind w:leftChars="0"/>
            </w:pPr>
            <w:r>
              <w:rPr>
                <w:rFonts w:hint="eastAsia"/>
              </w:rPr>
              <w:t>介紹反毒大本營網站</w:t>
            </w:r>
            <w:r w:rsidR="009E1256">
              <w:rPr>
                <w:rFonts w:hint="eastAsia"/>
              </w:rPr>
              <w:t>。</w:t>
            </w:r>
          </w:p>
          <w:p w:rsidR="00DC5940" w:rsidRDefault="00744FCE" w:rsidP="00CB70B4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3:00</w:t>
            </w:r>
            <w:r>
              <w:rPr>
                <w:rFonts w:hint="eastAsia"/>
              </w:rPr>
              <w:t>議課：</w:t>
            </w:r>
          </w:p>
          <w:p w:rsidR="00744FCE" w:rsidRDefault="00744FCE" w:rsidP="00744FCE">
            <w:pPr>
              <w:pStyle w:val="a9"/>
              <w:numPr>
                <w:ilvl w:val="0"/>
                <w:numId w:val="20"/>
              </w:numPr>
              <w:ind w:leftChars="0"/>
            </w:pPr>
            <w:r>
              <w:rPr>
                <w:rFonts w:hint="eastAsia"/>
              </w:rPr>
              <w:t>瓊文校長請學員根據自己的觀察完成觀察紀錄表</w:t>
            </w:r>
            <w:r w:rsidR="009E1256">
              <w:rPr>
                <w:rFonts w:hint="eastAsia"/>
              </w:rPr>
              <w:t>。</w:t>
            </w:r>
          </w:p>
          <w:p w:rsidR="00744FCE" w:rsidRDefault="00744FCE" w:rsidP="00744FCE">
            <w:pPr>
              <w:pStyle w:val="a9"/>
              <w:numPr>
                <w:ilvl w:val="0"/>
                <w:numId w:val="20"/>
              </w:numPr>
              <w:ind w:leftChars="0"/>
            </w:pPr>
            <w:r>
              <w:rPr>
                <w:rFonts w:hint="eastAsia"/>
              </w:rPr>
              <w:t>請學員就近分組，四人一組，分享觀課紀錄表內容的異同</w:t>
            </w:r>
            <w:r w:rsidR="009E1256">
              <w:rPr>
                <w:rFonts w:hint="eastAsia"/>
              </w:rPr>
              <w:t>。</w:t>
            </w:r>
          </w:p>
          <w:p w:rsidR="00744FCE" w:rsidRDefault="00744FCE" w:rsidP="00744FCE">
            <w:pPr>
              <w:pStyle w:val="a9"/>
              <w:numPr>
                <w:ilvl w:val="0"/>
                <w:numId w:val="20"/>
              </w:numPr>
              <w:ind w:leftChars="0"/>
            </w:pPr>
            <w:r>
              <w:rPr>
                <w:rFonts w:hint="eastAsia"/>
              </w:rPr>
              <w:t>請學員派一位代表分享印象深刻的教學、建議或疑問。</w:t>
            </w:r>
          </w:p>
          <w:p w:rsidR="00744FCE" w:rsidRDefault="00744FCE" w:rsidP="00CB70B4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學員分享：</w:t>
            </w:r>
          </w:p>
          <w:p w:rsidR="000E1D0F" w:rsidRDefault="000E1D0F" w:rsidP="000E1D0F">
            <w:pPr>
              <w:pStyle w:val="a9"/>
              <w:numPr>
                <w:ilvl w:val="0"/>
                <w:numId w:val="21"/>
              </w:numPr>
              <w:ind w:leftChars="0"/>
            </w:pPr>
            <w:r>
              <w:rPr>
                <w:rFonts w:hint="eastAsia"/>
              </w:rPr>
              <w:t>儒興主任教學脈絡清楚，態度從容尊重，老師反應快，整體教學流暢有趣。並能在討論中，適度的將學生討論拉回主題。</w:t>
            </w:r>
          </w:p>
          <w:p w:rsidR="000E1D0F" w:rsidRDefault="000E1D0F" w:rsidP="000E1D0F">
            <w:pPr>
              <w:pStyle w:val="a9"/>
              <w:numPr>
                <w:ilvl w:val="0"/>
                <w:numId w:val="21"/>
              </w:numPr>
              <w:ind w:leftChars="0"/>
            </w:pPr>
            <w:r>
              <w:rPr>
                <w:rFonts w:hint="eastAsia"/>
              </w:rPr>
              <w:t>活動相當有趣，例如成語的應用到故事的引導</w:t>
            </w:r>
            <w:r w:rsidR="009E1256">
              <w:rPr>
                <w:rFonts w:hint="eastAsia"/>
              </w:rPr>
              <w:t>。</w:t>
            </w:r>
          </w:p>
          <w:p w:rsidR="000E1D0F" w:rsidRDefault="000E1D0F" w:rsidP="000E1D0F">
            <w:pPr>
              <w:pStyle w:val="a9"/>
              <w:numPr>
                <w:ilvl w:val="0"/>
                <w:numId w:val="21"/>
              </w:numPr>
              <w:ind w:leftChars="0"/>
            </w:pPr>
            <w:r>
              <w:rPr>
                <w:rFonts w:hint="eastAsia"/>
              </w:rPr>
              <w:t>建議可以增加中立的題目，讓孩子可以思考</w:t>
            </w:r>
            <w:r w:rsidR="009E1256">
              <w:rPr>
                <w:rFonts w:hint="eastAsia"/>
              </w:rPr>
              <w:t>。</w:t>
            </w:r>
          </w:p>
          <w:p w:rsidR="000E1D0F" w:rsidRDefault="000E1D0F" w:rsidP="000E1D0F">
            <w:pPr>
              <w:pStyle w:val="a9"/>
              <w:numPr>
                <w:ilvl w:val="0"/>
                <w:numId w:val="21"/>
              </w:numPr>
              <w:ind w:leftChars="0"/>
            </w:pPr>
            <w:r>
              <w:rPr>
                <w:rFonts w:hint="eastAsia"/>
              </w:rPr>
              <w:t>用好壞的評估勇氣似乎有爭議，建議可以用真假來替換</w:t>
            </w:r>
            <w:r w:rsidR="009E1256">
              <w:rPr>
                <w:rFonts w:hint="eastAsia"/>
              </w:rPr>
              <w:t>。</w:t>
            </w:r>
          </w:p>
          <w:p w:rsidR="000E1D0F" w:rsidRDefault="000E1D0F" w:rsidP="000E1D0F">
            <w:pPr>
              <w:pStyle w:val="a9"/>
              <w:numPr>
                <w:ilvl w:val="0"/>
                <w:numId w:val="21"/>
              </w:numPr>
              <w:ind w:leftChars="0"/>
            </w:pPr>
            <w:r>
              <w:rPr>
                <w:rFonts w:hint="eastAsia"/>
              </w:rPr>
              <w:t>活動後的統整較少，建議可以加上生活情境連結，課程會更能意義</w:t>
            </w:r>
            <w:r w:rsidR="009E1256">
              <w:rPr>
                <w:rFonts w:hint="eastAsia"/>
              </w:rPr>
              <w:t>。</w:t>
            </w:r>
          </w:p>
          <w:p w:rsidR="000E1D0F" w:rsidRDefault="000E1D0F" w:rsidP="00CB70B4">
            <w:pPr>
              <w:pStyle w:val="a9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儒興主任的回饋：</w:t>
            </w:r>
          </w:p>
          <w:p w:rsidR="00355ECE" w:rsidRDefault="00135269" w:rsidP="000E1D0F">
            <w:pPr>
              <w:pStyle w:val="a9"/>
              <w:numPr>
                <w:ilvl w:val="0"/>
                <w:numId w:val="22"/>
              </w:numPr>
              <w:ind w:leftChars="0"/>
            </w:pPr>
            <w:r>
              <w:rPr>
                <w:rFonts w:hint="eastAsia"/>
              </w:rPr>
              <w:lastRenderedPageBreak/>
              <w:t>教師可以針對自己班上的狀況進行微調</w:t>
            </w:r>
            <w:r w:rsidR="00FD65BE">
              <w:rPr>
                <w:rFonts w:hint="eastAsia"/>
              </w:rPr>
              <w:t>教學內容</w:t>
            </w:r>
            <w:r>
              <w:rPr>
                <w:rFonts w:hint="eastAsia"/>
              </w:rPr>
              <w:t>。</w:t>
            </w:r>
          </w:p>
          <w:p w:rsidR="00135269" w:rsidRDefault="00135269" w:rsidP="000E1D0F">
            <w:pPr>
              <w:pStyle w:val="a9"/>
              <w:numPr>
                <w:ilvl w:val="0"/>
                <w:numId w:val="22"/>
              </w:numPr>
              <w:ind w:leftChars="0"/>
            </w:pPr>
            <w:r>
              <w:rPr>
                <w:rFonts w:hint="eastAsia"/>
              </w:rPr>
              <w:t>實踐部分的總結的確可以再補強，今天是</w:t>
            </w:r>
            <w:r w:rsidR="00FD65BE">
              <w:rPr>
                <w:rFonts w:hint="eastAsia"/>
              </w:rPr>
              <w:t>囿</w:t>
            </w:r>
            <w:r>
              <w:rPr>
                <w:rFonts w:hint="eastAsia"/>
              </w:rPr>
              <w:t>於時間的限制。</w:t>
            </w:r>
          </w:p>
          <w:p w:rsidR="00135269" w:rsidRDefault="00135269" w:rsidP="00135269">
            <w:pPr>
              <w:pStyle w:val="a9"/>
              <w:numPr>
                <w:ilvl w:val="0"/>
                <w:numId w:val="22"/>
              </w:numPr>
              <w:ind w:leftChars="0"/>
            </w:pPr>
            <w:r>
              <w:rPr>
                <w:rFonts w:hint="eastAsia"/>
              </w:rPr>
              <w:t>評量的標準可以更簡易，讓學童可以更快理解。</w:t>
            </w:r>
          </w:p>
          <w:p w:rsidR="00135269" w:rsidRPr="00D3607A" w:rsidRDefault="00135269" w:rsidP="00135269">
            <w:pPr>
              <w:pStyle w:val="a9"/>
              <w:numPr>
                <w:ilvl w:val="0"/>
                <w:numId w:val="22"/>
              </w:numPr>
              <w:ind w:leftChars="0"/>
            </w:pPr>
            <w:r>
              <w:rPr>
                <w:rFonts w:hint="eastAsia"/>
              </w:rPr>
              <w:t>網路上有許多既有的教案，老師可以參考，微調成適合班上的課程。</w:t>
            </w:r>
          </w:p>
        </w:tc>
      </w:tr>
      <w:tr w:rsidR="00D173BB" w:rsidTr="00E67638">
        <w:trPr>
          <w:trHeight w:val="1166"/>
        </w:trPr>
        <w:tc>
          <w:tcPr>
            <w:tcW w:w="1308" w:type="dxa"/>
            <w:vAlign w:val="center"/>
          </w:tcPr>
          <w:p w:rsidR="00D173BB" w:rsidRPr="00D3607A" w:rsidRDefault="00910753" w:rsidP="00D173BB">
            <w:pPr>
              <w:jc w:val="both"/>
            </w:pPr>
            <w:r>
              <w:rPr>
                <w:rFonts w:hint="eastAsia"/>
              </w:rPr>
              <w:lastRenderedPageBreak/>
              <w:t>課程與教學疑難問題</w:t>
            </w:r>
            <w:r w:rsidR="00D173BB" w:rsidRPr="00D173BB">
              <w:rPr>
                <w:rFonts w:hint="eastAsia"/>
              </w:rPr>
              <w:t>解答</w:t>
            </w:r>
          </w:p>
        </w:tc>
        <w:tc>
          <w:tcPr>
            <w:tcW w:w="8188" w:type="dxa"/>
            <w:gridSpan w:val="3"/>
          </w:tcPr>
          <w:p w:rsidR="00D173BB" w:rsidRPr="00D3607A" w:rsidRDefault="00E67638" w:rsidP="00D3607A">
            <w:r>
              <w:rPr>
                <w:rFonts w:hint="eastAsia"/>
              </w:rPr>
              <w:t>無</w:t>
            </w:r>
          </w:p>
        </w:tc>
      </w:tr>
      <w:tr w:rsidR="00D173BB" w:rsidTr="00E67638">
        <w:trPr>
          <w:trHeight w:val="1126"/>
        </w:trPr>
        <w:tc>
          <w:tcPr>
            <w:tcW w:w="1308" w:type="dxa"/>
            <w:vAlign w:val="center"/>
          </w:tcPr>
          <w:p w:rsidR="00D173BB" w:rsidRPr="00D173BB" w:rsidRDefault="00D173BB" w:rsidP="00D173BB">
            <w:pPr>
              <w:jc w:val="both"/>
            </w:pPr>
            <w:r>
              <w:rPr>
                <w:rFonts w:hint="eastAsia"/>
              </w:rPr>
              <w:t>綜合座談</w:t>
            </w:r>
          </w:p>
        </w:tc>
        <w:tc>
          <w:tcPr>
            <w:tcW w:w="8188" w:type="dxa"/>
            <w:gridSpan w:val="3"/>
          </w:tcPr>
          <w:p w:rsidR="00135269" w:rsidRPr="00D3607A" w:rsidRDefault="00164E21" w:rsidP="00135269">
            <w:r>
              <w:rPr>
                <w:rFonts w:hint="eastAsia"/>
              </w:rPr>
              <w:t>瓊文校長</w:t>
            </w:r>
            <w:r w:rsidR="007B4E38">
              <w:rPr>
                <w:rFonts w:hint="eastAsia"/>
              </w:rPr>
              <w:t>：</w:t>
            </w:r>
            <w:r w:rsidR="00135269" w:rsidRPr="00D3607A">
              <w:t xml:space="preserve"> </w:t>
            </w:r>
            <w:r w:rsidR="00135269">
              <w:rPr>
                <w:rFonts w:hint="eastAsia"/>
              </w:rPr>
              <w:t>綜合活動強調體驗與省思，現場老師多半能覺察這一部分的重要性。今天演示的課程，老師可以將其微調成適合自己班上的。</w:t>
            </w:r>
          </w:p>
        </w:tc>
      </w:tr>
    </w:tbl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56"/>
        <w:gridCol w:w="4875"/>
      </w:tblGrid>
      <w:tr w:rsidR="00100E29" w:rsidTr="00821161">
        <w:tc>
          <w:tcPr>
            <w:tcW w:w="4956" w:type="dxa"/>
          </w:tcPr>
          <w:p w:rsidR="006103CD" w:rsidRDefault="009B5E22" w:rsidP="00D3607A">
            <w:r>
              <w:rPr>
                <w:noProof/>
              </w:rPr>
              <w:drawing>
                <wp:inline distT="0" distB="0" distL="0" distR="0">
                  <wp:extent cx="2882702" cy="2162175"/>
                  <wp:effectExtent l="19050" t="0" r="0" b="0"/>
                  <wp:docPr id="21" name="圖片 20" descr="1091021新泰國小說觀議課_201021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1021新泰國小說觀議課_201021_2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952" cy="2166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103CD" w:rsidRDefault="009B5E22" w:rsidP="00100E29">
            <w:r>
              <w:rPr>
                <w:noProof/>
              </w:rPr>
              <w:drawing>
                <wp:inline distT="0" distB="0" distL="0" distR="0">
                  <wp:extent cx="2939627" cy="2204873"/>
                  <wp:effectExtent l="19050" t="0" r="0" b="0"/>
                  <wp:docPr id="20" name="圖片 18" descr="1091021新泰國小說觀議課_201021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1021新泰國小說觀議課_201021_1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220" cy="2204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E29" w:rsidTr="00821161">
        <w:tc>
          <w:tcPr>
            <w:tcW w:w="4956" w:type="dxa"/>
          </w:tcPr>
          <w:p w:rsidR="006103CD" w:rsidRDefault="009B5E22" w:rsidP="00A97B74">
            <w:r>
              <w:rPr>
                <w:rFonts w:hint="eastAsia"/>
              </w:rPr>
              <w:t>儒興主任透過有趣的提問及親切尊重的態度，跟孩子的互動相當熱絡。</w:t>
            </w:r>
          </w:p>
        </w:tc>
        <w:tc>
          <w:tcPr>
            <w:tcW w:w="4847" w:type="dxa"/>
          </w:tcPr>
          <w:p w:rsidR="006103CD" w:rsidRDefault="009B5E22" w:rsidP="00D3607A">
            <w:r>
              <w:rPr>
                <w:rFonts w:hint="eastAsia"/>
              </w:rPr>
              <w:t>新泰國小的孩子們，侃侃而談他們的討論成果。</w:t>
            </w:r>
          </w:p>
        </w:tc>
      </w:tr>
      <w:tr w:rsidR="00100E29" w:rsidTr="00821161">
        <w:tc>
          <w:tcPr>
            <w:tcW w:w="4956" w:type="dxa"/>
          </w:tcPr>
          <w:p w:rsidR="006103CD" w:rsidRDefault="009B5E22" w:rsidP="00D3607A">
            <w:r>
              <w:rPr>
                <w:noProof/>
              </w:rPr>
              <w:drawing>
                <wp:inline distT="0" distB="0" distL="0" distR="0">
                  <wp:extent cx="2695575" cy="2021820"/>
                  <wp:effectExtent l="19050" t="0" r="9525" b="0"/>
                  <wp:docPr id="17" name="圖片 2" descr="1091021新泰國小說觀議課_201021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1021新泰國小說觀議課_201021_10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718" cy="2021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103CD" w:rsidRDefault="009B5E22" w:rsidP="00D3607A">
            <w:r>
              <w:rPr>
                <w:noProof/>
              </w:rPr>
              <w:drawing>
                <wp:inline distT="0" distB="0" distL="0" distR="0">
                  <wp:extent cx="2714625" cy="2036109"/>
                  <wp:effectExtent l="19050" t="0" r="9525" b="0"/>
                  <wp:docPr id="18" name="圖片 15" descr="1091021新泰國小說觀議課_201021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1021新泰國小說觀議課_201021_6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425" cy="2041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E29" w:rsidTr="00821161">
        <w:tc>
          <w:tcPr>
            <w:tcW w:w="4956" w:type="dxa"/>
          </w:tcPr>
          <w:p w:rsidR="006103CD" w:rsidRPr="00A278F1" w:rsidRDefault="009B5E22" w:rsidP="009B5E22">
            <w:r>
              <w:rPr>
                <w:rFonts w:hint="eastAsia"/>
              </w:rPr>
              <w:t>瓊文校長說明觀課紀錄單的書寫重點，協助老師了解觀課重點。</w:t>
            </w:r>
          </w:p>
        </w:tc>
        <w:tc>
          <w:tcPr>
            <w:tcW w:w="4847" w:type="dxa"/>
          </w:tcPr>
          <w:p w:rsidR="006103CD" w:rsidRDefault="009B5E22" w:rsidP="009B5E22">
            <w:r>
              <w:rPr>
                <w:rFonts w:hint="eastAsia"/>
              </w:rPr>
              <w:t>教師們積極主動去交流，去分享觀課後的想法的異同。</w:t>
            </w:r>
          </w:p>
        </w:tc>
      </w:tr>
      <w:tr w:rsidR="00100E29" w:rsidTr="00821161">
        <w:tc>
          <w:tcPr>
            <w:tcW w:w="4956" w:type="dxa"/>
          </w:tcPr>
          <w:p w:rsidR="006103CD" w:rsidRDefault="00135269" w:rsidP="00D3607A">
            <w:r>
              <w:rPr>
                <w:noProof/>
              </w:rPr>
              <w:lastRenderedPageBreak/>
              <w:drawing>
                <wp:inline distT="0" distB="0" distL="0" distR="0">
                  <wp:extent cx="2895402" cy="2171700"/>
                  <wp:effectExtent l="19050" t="0" r="198" b="0"/>
                  <wp:docPr id="2" name="圖片 1" descr="1091021新泰國小說觀議課_20102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1021新泰國小說觀議課_201021_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4187" cy="2178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</w:tcPr>
          <w:p w:rsidR="006103CD" w:rsidRDefault="00135269" w:rsidP="00D3607A">
            <w:r>
              <w:rPr>
                <w:noProof/>
              </w:rPr>
              <w:drawing>
                <wp:inline distT="0" distB="0" distL="0" distR="0">
                  <wp:extent cx="2800350" cy="2100408"/>
                  <wp:effectExtent l="19050" t="0" r="0" b="0"/>
                  <wp:docPr id="1" name="圖片 0" descr="1091021新泰國小說觀議課_201021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91021新泰國小說觀議課_201021_1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608" cy="2099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0E29" w:rsidTr="00821161">
        <w:tc>
          <w:tcPr>
            <w:tcW w:w="4956" w:type="dxa"/>
          </w:tcPr>
          <w:p w:rsidR="006103CD" w:rsidRDefault="00CA3365" w:rsidP="00FD65BE">
            <w:r>
              <w:rPr>
                <w:rFonts w:hint="eastAsia"/>
              </w:rPr>
              <w:t>主講人</w:t>
            </w:r>
            <w:r w:rsidR="00135269">
              <w:rPr>
                <w:rFonts w:hint="eastAsia"/>
              </w:rPr>
              <w:t>儒興主任針對現場老師的回饋一一回應</w:t>
            </w:r>
            <w:r w:rsidR="009B5E22">
              <w:rPr>
                <w:rFonts w:hint="eastAsia"/>
              </w:rPr>
              <w:t>，並且分享自己的教學心得。</w:t>
            </w:r>
          </w:p>
        </w:tc>
        <w:tc>
          <w:tcPr>
            <w:tcW w:w="4847" w:type="dxa"/>
          </w:tcPr>
          <w:p w:rsidR="006103CD" w:rsidRDefault="00135269" w:rsidP="00135269">
            <w:r>
              <w:rPr>
                <w:rFonts w:hint="eastAsia"/>
              </w:rPr>
              <w:t>小組討論海報中的內容，辨識為哪一種勇氣的表現；將討論的成果書寫在海報上。</w:t>
            </w:r>
          </w:p>
        </w:tc>
      </w:tr>
    </w:tbl>
    <w:p w:rsidR="006103CD" w:rsidRDefault="006103CD" w:rsidP="00D3607A"/>
    <w:p w:rsidR="00D173BB" w:rsidRDefault="00D3607A">
      <w:pPr>
        <w:widowControl/>
        <w:rPr>
          <w:color w:val="FF0000"/>
        </w:rPr>
      </w:pPr>
      <w:r>
        <w:br w:type="page"/>
      </w:r>
      <w:r w:rsidR="00D173BB">
        <w:rPr>
          <w:rFonts w:hint="eastAsia"/>
        </w:rPr>
        <w:lastRenderedPageBreak/>
        <w:t>《簽到表》</w:t>
      </w:r>
      <w:r w:rsidR="00D173BB" w:rsidRPr="00D173BB">
        <w:rPr>
          <w:rFonts w:hint="eastAsia"/>
          <w:color w:val="FF0000"/>
        </w:rPr>
        <w:t>(</w:t>
      </w:r>
      <w:r w:rsidR="00D173BB">
        <w:rPr>
          <w:rFonts w:hint="eastAsia"/>
          <w:color w:val="FF0000"/>
        </w:rPr>
        <w:t>必要，</w:t>
      </w:r>
      <w:r w:rsidR="00D173BB" w:rsidRPr="00D173BB">
        <w:rPr>
          <w:rFonts w:hint="eastAsia"/>
          <w:color w:val="FF0000"/>
        </w:rPr>
        <w:t>請勿刪</w:t>
      </w:r>
      <w:r w:rsidR="00D173BB" w:rsidRPr="00D173BB">
        <w:rPr>
          <w:rFonts w:hint="eastAsia"/>
          <w:color w:val="FF0000"/>
        </w:rPr>
        <w:t>)</w:t>
      </w:r>
    </w:p>
    <w:p w:rsidR="009B5E22" w:rsidRDefault="009B5E22">
      <w:pPr>
        <w:widowControl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6153150" cy="8740142"/>
            <wp:effectExtent l="19050" t="0" r="0" b="0"/>
            <wp:docPr id="24" name="圖片 23" descr="1091021新泰國小說觀議課_201021_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1021新泰國小說觀議課_201021_2_0.jpg"/>
                    <pic:cNvPicPr/>
                  </pic:nvPicPr>
                  <pic:blipFill>
                    <a:blip r:embed="rId14" cstate="print"/>
                    <a:srcRect l="3509" t="16272" b="13491"/>
                    <a:stretch>
                      <a:fillRect/>
                    </a:stretch>
                  </pic:blipFill>
                  <pic:spPr>
                    <a:xfrm>
                      <a:off x="0" y="0"/>
                      <a:ext cx="6156156" cy="874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E22" w:rsidRDefault="009B5E22">
      <w:pPr>
        <w:widowControl/>
        <w:rPr>
          <w:color w:val="FF0000"/>
        </w:rPr>
      </w:pPr>
    </w:p>
    <w:p w:rsidR="009B5E22" w:rsidRDefault="009B5E22">
      <w:pPr>
        <w:widowControl/>
        <w:rPr>
          <w:color w:val="FF0000"/>
        </w:rPr>
      </w:pPr>
      <w:r>
        <w:rPr>
          <w:rFonts w:hint="eastAsia"/>
          <w:noProof/>
          <w:color w:val="FF0000"/>
        </w:rPr>
        <w:drawing>
          <wp:inline distT="0" distB="0" distL="0" distR="0">
            <wp:extent cx="6452572" cy="8677275"/>
            <wp:effectExtent l="19050" t="0" r="5378" b="0"/>
            <wp:docPr id="25" name="圖片 24" descr="1091021新泰國小說觀議課_201021_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1021新泰國小說觀議課_201021_3_0.jpg"/>
                    <pic:cNvPicPr/>
                  </pic:nvPicPr>
                  <pic:blipFill>
                    <a:blip r:embed="rId15" cstate="print"/>
                    <a:srcRect l="5044" t="24408" b="18126"/>
                    <a:stretch>
                      <a:fillRect/>
                    </a:stretch>
                  </pic:blipFill>
                  <pic:spPr>
                    <a:xfrm>
                      <a:off x="0" y="0"/>
                      <a:ext cx="6452572" cy="867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5E22" w:rsidRDefault="009B5E22">
      <w:pPr>
        <w:widowControl/>
        <w:rPr>
          <w:color w:val="FF0000"/>
        </w:rPr>
      </w:pPr>
    </w:p>
    <w:p w:rsidR="009B5E22" w:rsidRDefault="009B5E22">
      <w:pPr>
        <w:widowControl/>
        <w:rPr>
          <w:color w:val="FF0000"/>
        </w:rPr>
      </w:pPr>
      <w:r>
        <w:rPr>
          <w:rFonts w:hint="eastAsia"/>
          <w:noProof/>
          <w:color w:val="FF0000"/>
        </w:rPr>
        <w:lastRenderedPageBreak/>
        <w:drawing>
          <wp:inline distT="0" distB="0" distL="0" distR="0">
            <wp:extent cx="6096000" cy="9029700"/>
            <wp:effectExtent l="19050" t="0" r="0" b="0"/>
            <wp:docPr id="23" name="圖片 22" descr="1091021新泰國小說觀議課_201021_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1021新泰國小說觀議課_201021_1_0.jpg"/>
                    <pic:cNvPicPr/>
                  </pic:nvPicPr>
                  <pic:blipFill>
                    <a:blip r:embed="rId16" cstate="print"/>
                    <a:srcRect t="25026" b="2523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792" w:rsidRDefault="009B5E22">
      <w:pPr>
        <w:widowControl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10300" cy="8982075"/>
            <wp:effectExtent l="19050" t="0" r="0" b="0"/>
            <wp:docPr id="22" name="圖片 21" descr="1091021新泰國小說觀議課_201021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91021新泰國小說觀議課_201021_0_0.jpg"/>
                    <pic:cNvPicPr/>
                  </pic:nvPicPr>
                  <pic:blipFill>
                    <a:blip r:embed="rId17" cstate="print"/>
                    <a:srcRect l="4825" t="14315" b="15654"/>
                    <a:stretch>
                      <a:fillRect/>
                    </a:stretch>
                  </pic:blipFill>
                  <pic:spPr>
                    <a:xfrm>
                      <a:off x="0" y="0"/>
                      <a:ext cx="6214757" cy="898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792" w:rsidSect="00D3607A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E9A" w:rsidRDefault="00910E9A" w:rsidP="008077FC">
      <w:r>
        <w:separator/>
      </w:r>
    </w:p>
  </w:endnote>
  <w:endnote w:type="continuationSeparator" w:id="0">
    <w:p w:rsidR="00910E9A" w:rsidRDefault="00910E9A" w:rsidP="0080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E9A" w:rsidRDefault="00910E9A" w:rsidP="008077FC">
      <w:r>
        <w:separator/>
      </w:r>
    </w:p>
  </w:footnote>
  <w:footnote w:type="continuationSeparator" w:id="0">
    <w:p w:rsidR="00910E9A" w:rsidRDefault="00910E9A" w:rsidP="00807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D1BEF"/>
    <w:multiLevelType w:val="hybridMultilevel"/>
    <w:tmpl w:val="D99A6A72"/>
    <w:lvl w:ilvl="0" w:tplc="77A09D44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4F42AD8"/>
    <w:multiLevelType w:val="hybridMultilevel"/>
    <w:tmpl w:val="5202885C"/>
    <w:lvl w:ilvl="0" w:tplc="B7A255D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7DD6C56"/>
    <w:multiLevelType w:val="hybridMultilevel"/>
    <w:tmpl w:val="D4960A90"/>
    <w:lvl w:ilvl="0" w:tplc="FA6C97D8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">
    <w:nsid w:val="0C802E23"/>
    <w:multiLevelType w:val="hybridMultilevel"/>
    <w:tmpl w:val="C9F655B2"/>
    <w:lvl w:ilvl="0" w:tplc="D6E47D6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D6922CE"/>
    <w:multiLevelType w:val="hybridMultilevel"/>
    <w:tmpl w:val="86F6EA4C"/>
    <w:lvl w:ilvl="0" w:tplc="9BAA59C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5">
    <w:nsid w:val="0F862873"/>
    <w:multiLevelType w:val="hybridMultilevel"/>
    <w:tmpl w:val="BCF47380"/>
    <w:lvl w:ilvl="0" w:tplc="37F4F19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>
    <w:nsid w:val="10176D95"/>
    <w:multiLevelType w:val="hybridMultilevel"/>
    <w:tmpl w:val="B5540A74"/>
    <w:lvl w:ilvl="0" w:tplc="3EA4A650">
      <w:start w:val="1"/>
      <w:numFmt w:val="taiwaneseCountingThousand"/>
      <w:lvlText w:val="(%1)"/>
      <w:lvlJc w:val="left"/>
      <w:pPr>
        <w:ind w:left="87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>
    <w:nsid w:val="2C933E38"/>
    <w:multiLevelType w:val="hybridMultilevel"/>
    <w:tmpl w:val="0046F172"/>
    <w:lvl w:ilvl="0" w:tplc="A5040C8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8">
    <w:nsid w:val="2D36307E"/>
    <w:multiLevelType w:val="hybridMultilevel"/>
    <w:tmpl w:val="77FA4A34"/>
    <w:lvl w:ilvl="0" w:tplc="FEC8073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>
    <w:nsid w:val="2EAA638D"/>
    <w:multiLevelType w:val="hybridMultilevel"/>
    <w:tmpl w:val="DE62E952"/>
    <w:lvl w:ilvl="0" w:tplc="AB5A2AAE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0">
    <w:nsid w:val="3DD550C8"/>
    <w:multiLevelType w:val="hybridMultilevel"/>
    <w:tmpl w:val="29B20888"/>
    <w:lvl w:ilvl="0" w:tplc="8A00A7E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>
    <w:nsid w:val="43611584"/>
    <w:multiLevelType w:val="hybridMultilevel"/>
    <w:tmpl w:val="499EC968"/>
    <w:lvl w:ilvl="0" w:tplc="E0BE9E96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2">
    <w:nsid w:val="4B552DD9"/>
    <w:multiLevelType w:val="hybridMultilevel"/>
    <w:tmpl w:val="CD4429DE"/>
    <w:lvl w:ilvl="0" w:tplc="84C60158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640" w:hanging="480"/>
      </w:pPr>
    </w:lvl>
    <w:lvl w:ilvl="2" w:tplc="0409001B" w:tentative="1">
      <w:start w:val="1"/>
      <w:numFmt w:val="lowerRoman"/>
      <w:lvlText w:val="%3."/>
      <w:lvlJc w:val="right"/>
      <w:pPr>
        <w:ind w:left="3120" w:hanging="480"/>
      </w:pPr>
    </w:lvl>
    <w:lvl w:ilvl="3" w:tplc="0409000F" w:tentative="1">
      <w:start w:val="1"/>
      <w:numFmt w:val="decimal"/>
      <w:lvlText w:val="%4."/>
      <w:lvlJc w:val="left"/>
      <w:pPr>
        <w:ind w:left="36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080" w:hanging="480"/>
      </w:pPr>
    </w:lvl>
    <w:lvl w:ilvl="5" w:tplc="0409001B" w:tentative="1">
      <w:start w:val="1"/>
      <w:numFmt w:val="lowerRoman"/>
      <w:lvlText w:val="%6."/>
      <w:lvlJc w:val="right"/>
      <w:pPr>
        <w:ind w:left="4560" w:hanging="480"/>
      </w:pPr>
    </w:lvl>
    <w:lvl w:ilvl="6" w:tplc="0409000F" w:tentative="1">
      <w:start w:val="1"/>
      <w:numFmt w:val="decimal"/>
      <w:lvlText w:val="%7."/>
      <w:lvlJc w:val="left"/>
      <w:pPr>
        <w:ind w:left="50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520" w:hanging="480"/>
      </w:pPr>
    </w:lvl>
    <w:lvl w:ilvl="8" w:tplc="0409001B" w:tentative="1">
      <w:start w:val="1"/>
      <w:numFmt w:val="lowerRoman"/>
      <w:lvlText w:val="%9."/>
      <w:lvlJc w:val="right"/>
      <w:pPr>
        <w:ind w:left="6000" w:hanging="480"/>
      </w:pPr>
    </w:lvl>
  </w:abstractNum>
  <w:abstractNum w:abstractNumId="13">
    <w:nsid w:val="54EB0460"/>
    <w:multiLevelType w:val="hybridMultilevel"/>
    <w:tmpl w:val="56C65CF2"/>
    <w:lvl w:ilvl="0" w:tplc="0616D88E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4">
    <w:nsid w:val="59E74519"/>
    <w:multiLevelType w:val="hybridMultilevel"/>
    <w:tmpl w:val="396418D8"/>
    <w:lvl w:ilvl="0" w:tplc="DF928BC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5">
    <w:nsid w:val="5D815DFD"/>
    <w:multiLevelType w:val="hybridMultilevel"/>
    <w:tmpl w:val="3D428B70"/>
    <w:lvl w:ilvl="0" w:tplc="CA0CD83E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6">
    <w:nsid w:val="5EC20786"/>
    <w:multiLevelType w:val="hybridMultilevel"/>
    <w:tmpl w:val="2FA094B6"/>
    <w:lvl w:ilvl="0" w:tplc="FFE6C78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>
    <w:nsid w:val="64CD4627"/>
    <w:multiLevelType w:val="hybridMultilevel"/>
    <w:tmpl w:val="E7D8CD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ABF6630"/>
    <w:multiLevelType w:val="hybridMultilevel"/>
    <w:tmpl w:val="46DA69B6"/>
    <w:lvl w:ilvl="0" w:tplc="D4C88B8E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9">
    <w:nsid w:val="734E58D1"/>
    <w:multiLevelType w:val="hybridMultilevel"/>
    <w:tmpl w:val="3DBA58E6"/>
    <w:lvl w:ilvl="0" w:tplc="1472CDAE">
      <w:start w:val="1"/>
      <w:numFmt w:val="decimal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0">
    <w:nsid w:val="74066383"/>
    <w:multiLevelType w:val="hybridMultilevel"/>
    <w:tmpl w:val="F42829FE"/>
    <w:lvl w:ilvl="0" w:tplc="ED76498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1">
    <w:nsid w:val="7BCB5F89"/>
    <w:multiLevelType w:val="hybridMultilevel"/>
    <w:tmpl w:val="77B03BF6"/>
    <w:lvl w:ilvl="0" w:tplc="DE74A8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>
    <w:nsid w:val="7F314484"/>
    <w:multiLevelType w:val="hybridMultilevel"/>
    <w:tmpl w:val="D6A29B40"/>
    <w:lvl w:ilvl="0" w:tplc="1BE2207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num w:numId="1">
    <w:abstractNumId w:val="17"/>
  </w:num>
  <w:num w:numId="2">
    <w:abstractNumId w:val="6"/>
  </w:num>
  <w:num w:numId="3">
    <w:abstractNumId w:val="12"/>
  </w:num>
  <w:num w:numId="4">
    <w:abstractNumId w:val="8"/>
  </w:num>
  <w:num w:numId="5">
    <w:abstractNumId w:val="16"/>
  </w:num>
  <w:num w:numId="6">
    <w:abstractNumId w:val="0"/>
  </w:num>
  <w:num w:numId="7">
    <w:abstractNumId w:val="2"/>
  </w:num>
  <w:num w:numId="8">
    <w:abstractNumId w:val="7"/>
  </w:num>
  <w:num w:numId="9">
    <w:abstractNumId w:val="10"/>
  </w:num>
  <w:num w:numId="10">
    <w:abstractNumId w:val="9"/>
  </w:num>
  <w:num w:numId="11">
    <w:abstractNumId w:val="4"/>
  </w:num>
  <w:num w:numId="12">
    <w:abstractNumId w:val="22"/>
  </w:num>
  <w:num w:numId="13">
    <w:abstractNumId w:val="14"/>
  </w:num>
  <w:num w:numId="14">
    <w:abstractNumId w:val="1"/>
  </w:num>
  <w:num w:numId="15">
    <w:abstractNumId w:val="20"/>
  </w:num>
  <w:num w:numId="16">
    <w:abstractNumId w:val="21"/>
  </w:num>
  <w:num w:numId="17">
    <w:abstractNumId w:val="5"/>
  </w:num>
  <w:num w:numId="18">
    <w:abstractNumId w:val="13"/>
  </w:num>
  <w:num w:numId="19">
    <w:abstractNumId w:val="18"/>
  </w:num>
  <w:num w:numId="20">
    <w:abstractNumId w:val="15"/>
  </w:num>
  <w:num w:numId="21">
    <w:abstractNumId w:val="19"/>
  </w:num>
  <w:num w:numId="22">
    <w:abstractNumId w:val="11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607A"/>
    <w:rsid w:val="000213E6"/>
    <w:rsid w:val="00023935"/>
    <w:rsid w:val="0003317A"/>
    <w:rsid w:val="00042580"/>
    <w:rsid w:val="000661B1"/>
    <w:rsid w:val="000C16CB"/>
    <w:rsid w:val="000E1D0F"/>
    <w:rsid w:val="000F6B5F"/>
    <w:rsid w:val="00100E29"/>
    <w:rsid w:val="00105F58"/>
    <w:rsid w:val="00135269"/>
    <w:rsid w:val="00151C49"/>
    <w:rsid w:val="001624A0"/>
    <w:rsid w:val="00164E21"/>
    <w:rsid w:val="001815C4"/>
    <w:rsid w:val="00186C3E"/>
    <w:rsid w:val="001D6995"/>
    <w:rsid w:val="002133FF"/>
    <w:rsid w:val="00217EE0"/>
    <w:rsid w:val="00264008"/>
    <w:rsid w:val="0027576E"/>
    <w:rsid w:val="002C59BA"/>
    <w:rsid w:val="002E7ACA"/>
    <w:rsid w:val="002F5B9B"/>
    <w:rsid w:val="00311BBD"/>
    <w:rsid w:val="0034076D"/>
    <w:rsid w:val="00341D89"/>
    <w:rsid w:val="00355ECE"/>
    <w:rsid w:val="003616E4"/>
    <w:rsid w:val="0036456E"/>
    <w:rsid w:val="00364A57"/>
    <w:rsid w:val="00383EB3"/>
    <w:rsid w:val="003A3580"/>
    <w:rsid w:val="00441478"/>
    <w:rsid w:val="00451D8D"/>
    <w:rsid w:val="00453B95"/>
    <w:rsid w:val="00466BE9"/>
    <w:rsid w:val="00487BDB"/>
    <w:rsid w:val="004A7229"/>
    <w:rsid w:val="004C694B"/>
    <w:rsid w:val="004D5789"/>
    <w:rsid w:val="004E7E85"/>
    <w:rsid w:val="004F2AC5"/>
    <w:rsid w:val="00513BB1"/>
    <w:rsid w:val="00533CA0"/>
    <w:rsid w:val="00535E2C"/>
    <w:rsid w:val="0054713B"/>
    <w:rsid w:val="00553089"/>
    <w:rsid w:val="005812D0"/>
    <w:rsid w:val="005C7348"/>
    <w:rsid w:val="005D51E3"/>
    <w:rsid w:val="005E1A1A"/>
    <w:rsid w:val="006103CD"/>
    <w:rsid w:val="006242BC"/>
    <w:rsid w:val="00626E91"/>
    <w:rsid w:val="006B1FA9"/>
    <w:rsid w:val="006C7AEF"/>
    <w:rsid w:val="006E21E3"/>
    <w:rsid w:val="00711A2D"/>
    <w:rsid w:val="00736A9F"/>
    <w:rsid w:val="0074197D"/>
    <w:rsid w:val="00744FCE"/>
    <w:rsid w:val="00751403"/>
    <w:rsid w:val="00753EEE"/>
    <w:rsid w:val="007754B9"/>
    <w:rsid w:val="00781C3F"/>
    <w:rsid w:val="007A3161"/>
    <w:rsid w:val="007B4E38"/>
    <w:rsid w:val="007B686D"/>
    <w:rsid w:val="007E5966"/>
    <w:rsid w:val="007E7153"/>
    <w:rsid w:val="007F3C25"/>
    <w:rsid w:val="008077FC"/>
    <w:rsid w:val="00821161"/>
    <w:rsid w:val="008360D7"/>
    <w:rsid w:val="00865236"/>
    <w:rsid w:val="00883D87"/>
    <w:rsid w:val="008A6621"/>
    <w:rsid w:val="008C0BB0"/>
    <w:rsid w:val="00910753"/>
    <w:rsid w:val="00910E9A"/>
    <w:rsid w:val="009404F9"/>
    <w:rsid w:val="00945570"/>
    <w:rsid w:val="00975BDD"/>
    <w:rsid w:val="009973EF"/>
    <w:rsid w:val="009B5E22"/>
    <w:rsid w:val="009E1256"/>
    <w:rsid w:val="00A278F1"/>
    <w:rsid w:val="00A43D8B"/>
    <w:rsid w:val="00A44773"/>
    <w:rsid w:val="00A65BCB"/>
    <w:rsid w:val="00A97B74"/>
    <w:rsid w:val="00B6121B"/>
    <w:rsid w:val="00B92623"/>
    <w:rsid w:val="00BC18EC"/>
    <w:rsid w:val="00BC24E9"/>
    <w:rsid w:val="00C16941"/>
    <w:rsid w:val="00C25698"/>
    <w:rsid w:val="00C2622B"/>
    <w:rsid w:val="00C55FAC"/>
    <w:rsid w:val="00C766BA"/>
    <w:rsid w:val="00CA3365"/>
    <w:rsid w:val="00CB5669"/>
    <w:rsid w:val="00CB70B4"/>
    <w:rsid w:val="00CC495B"/>
    <w:rsid w:val="00CD0053"/>
    <w:rsid w:val="00CD0611"/>
    <w:rsid w:val="00CE5FD2"/>
    <w:rsid w:val="00CF6483"/>
    <w:rsid w:val="00D06656"/>
    <w:rsid w:val="00D13B95"/>
    <w:rsid w:val="00D173BB"/>
    <w:rsid w:val="00D3607A"/>
    <w:rsid w:val="00D731AC"/>
    <w:rsid w:val="00D85070"/>
    <w:rsid w:val="00D95033"/>
    <w:rsid w:val="00DC3076"/>
    <w:rsid w:val="00DC5940"/>
    <w:rsid w:val="00DE5E9D"/>
    <w:rsid w:val="00E67638"/>
    <w:rsid w:val="00E76283"/>
    <w:rsid w:val="00E8200D"/>
    <w:rsid w:val="00E85296"/>
    <w:rsid w:val="00E96E69"/>
    <w:rsid w:val="00E97D5A"/>
    <w:rsid w:val="00EA31C5"/>
    <w:rsid w:val="00EB6FF9"/>
    <w:rsid w:val="00ED6659"/>
    <w:rsid w:val="00EF7106"/>
    <w:rsid w:val="00F01415"/>
    <w:rsid w:val="00F14903"/>
    <w:rsid w:val="00F26F97"/>
    <w:rsid w:val="00F31196"/>
    <w:rsid w:val="00F77EE6"/>
    <w:rsid w:val="00F90105"/>
    <w:rsid w:val="00FB4792"/>
    <w:rsid w:val="00FC3518"/>
    <w:rsid w:val="00FD65BE"/>
    <w:rsid w:val="00FD65DF"/>
    <w:rsid w:val="00FF09AE"/>
    <w:rsid w:val="00FF5D0E"/>
    <w:rsid w:val="00FF6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EB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77FC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66B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466BE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F77EE6"/>
    <w:pPr>
      <w:ind w:leftChars="200" w:left="480"/>
    </w:pPr>
  </w:style>
  <w:style w:type="table" w:styleId="aa">
    <w:name w:val="Table Grid"/>
    <w:basedOn w:val="a1"/>
    <w:uiPriority w:val="59"/>
    <w:rsid w:val="00610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2621</TotalTime>
  <Pages>7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Peipei</cp:lastModifiedBy>
  <cp:revision>9</cp:revision>
  <dcterms:created xsi:type="dcterms:W3CDTF">2020-07-22T08:32:00Z</dcterms:created>
  <dcterms:modified xsi:type="dcterms:W3CDTF">2020-10-22T12:14:00Z</dcterms:modified>
</cp:coreProperties>
</file>