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B58" w:rsidRPr="00435A3D" w:rsidRDefault="006C0B58" w:rsidP="006C0B58">
      <w:pPr>
        <w:adjustRightInd w:val="0"/>
        <w:snapToGrid w:val="0"/>
        <w:spacing w:after="0" w:line="240" w:lineRule="auto"/>
        <w:jc w:val="center"/>
        <w:rPr>
          <w:rFonts w:eastAsia="標楷體"/>
          <w:sz w:val="24"/>
          <w:szCs w:val="24"/>
          <w:lang w:eastAsia="zh-TW"/>
        </w:rPr>
      </w:pPr>
      <w:proofErr w:type="gramStart"/>
      <w:r>
        <w:rPr>
          <w:rFonts w:eastAsia="標楷體" w:hint="eastAsia"/>
          <w:sz w:val="24"/>
          <w:szCs w:val="24"/>
          <w:lang w:eastAsia="zh-TW"/>
        </w:rPr>
        <w:t>臺</w:t>
      </w:r>
      <w:proofErr w:type="gramEnd"/>
      <w:r>
        <w:rPr>
          <w:rFonts w:eastAsia="標楷體" w:hint="eastAsia"/>
          <w:sz w:val="24"/>
          <w:szCs w:val="24"/>
          <w:lang w:eastAsia="zh-TW"/>
        </w:rPr>
        <w:t>南市</w:t>
      </w:r>
      <w:r w:rsidRPr="00435A3D">
        <w:rPr>
          <w:rFonts w:eastAsia="標楷體"/>
          <w:sz w:val="24"/>
          <w:szCs w:val="24"/>
          <w:lang w:eastAsia="zh-TW"/>
        </w:rPr>
        <w:t>10</w:t>
      </w:r>
      <w:r>
        <w:rPr>
          <w:rFonts w:eastAsia="標楷體"/>
          <w:sz w:val="24"/>
          <w:szCs w:val="24"/>
          <w:lang w:eastAsia="zh-TW"/>
        </w:rPr>
        <w:t>9</w:t>
      </w:r>
      <w:proofErr w:type="gramStart"/>
      <w:r w:rsidRPr="00435A3D">
        <w:rPr>
          <w:rFonts w:eastAsia="標楷體" w:hint="eastAsia"/>
          <w:sz w:val="24"/>
          <w:szCs w:val="24"/>
          <w:lang w:eastAsia="zh-TW"/>
        </w:rPr>
        <w:t>學年度精進</w:t>
      </w:r>
      <w:proofErr w:type="gramEnd"/>
      <w:r w:rsidRPr="00435A3D">
        <w:rPr>
          <w:rFonts w:eastAsia="標楷體" w:hint="eastAsia"/>
          <w:sz w:val="24"/>
          <w:szCs w:val="24"/>
          <w:lang w:eastAsia="zh-TW"/>
        </w:rPr>
        <w:t>國民中小學教師教學專業與課程品質整體推動計畫</w:t>
      </w:r>
    </w:p>
    <w:p w:rsidR="006C0B58" w:rsidRPr="0022503A" w:rsidRDefault="006C0B58" w:rsidP="006C0B58">
      <w:pPr>
        <w:adjustRightInd w:val="0"/>
        <w:snapToGrid w:val="0"/>
        <w:spacing w:after="0" w:line="240" w:lineRule="auto"/>
        <w:jc w:val="center"/>
        <w:rPr>
          <w:rFonts w:eastAsia="標楷體"/>
          <w:sz w:val="24"/>
          <w:szCs w:val="24"/>
          <w:lang w:eastAsia="zh-TW"/>
        </w:rPr>
      </w:pPr>
      <w:r w:rsidRPr="0022503A">
        <w:rPr>
          <w:rFonts w:eastAsia="標楷體" w:hint="eastAsia"/>
          <w:sz w:val="24"/>
          <w:szCs w:val="24"/>
          <w:lang w:eastAsia="zh-TW"/>
        </w:rPr>
        <w:t>國民教育輔導團自然領域輔導小組</w:t>
      </w:r>
    </w:p>
    <w:p w:rsidR="006C0B58" w:rsidRPr="00435A3D" w:rsidRDefault="006C0B58" w:rsidP="006C0B58">
      <w:pPr>
        <w:adjustRightInd w:val="0"/>
        <w:snapToGrid w:val="0"/>
        <w:spacing w:after="0" w:line="240" w:lineRule="auto"/>
        <w:jc w:val="center"/>
        <w:rPr>
          <w:rFonts w:eastAsia="標楷體"/>
          <w:sz w:val="24"/>
          <w:szCs w:val="24"/>
          <w:lang w:eastAsia="zh-TW"/>
        </w:rPr>
      </w:pPr>
      <w:r>
        <w:rPr>
          <w:rFonts w:eastAsia="標楷體" w:hint="eastAsia"/>
          <w:sz w:val="24"/>
          <w:szCs w:val="24"/>
          <w:lang w:eastAsia="zh-TW"/>
        </w:rPr>
        <w:t>「化學</w:t>
      </w:r>
      <w:proofErr w:type="gramStart"/>
      <w:r>
        <w:rPr>
          <w:rFonts w:eastAsia="標楷體" w:hint="eastAsia"/>
          <w:sz w:val="24"/>
          <w:szCs w:val="24"/>
          <w:lang w:eastAsia="zh-TW"/>
        </w:rPr>
        <w:t>備課趴－以</w:t>
      </w:r>
      <w:proofErr w:type="gramEnd"/>
      <w:r>
        <w:rPr>
          <w:rFonts w:eastAsia="標楷體" w:hint="eastAsia"/>
          <w:sz w:val="24"/>
          <w:szCs w:val="24"/>
          <w:lang w:eastAsia="zh-TW"/>
        </w:rPr>
        <w:t>客家</w:t>
      </w:r>
      <w:proofErr w:type="gramStart"/>
      <w:r>
        <w:rPr>
          <w:rFonts w:eastAsia="標楷體" w:hint="eastAsia"/>
          <w:sz w:val="24"/>
          <w:szCs w:val="24"/>
          <w:lang w:eastAsia="zh-TW"/>
        </w:rPr>
        <w:t>藍染談</w:t>
      </w:r>
      <w:r>
        <w:rPr>
          <w:rFonts w:eastAsia="標楷體" w:hint="eastAsia"/>
          <w:sz w:val="24"/>
          <w:szCs w:val="24"/>
          <w:lang w:eastAsia="zh-TW"/>
        </w:rPr>
        <w:t>溶解</w:t>
      </w:r>
      <w:proofErr w:type="gramEnd"/>
      <w:r>
        <w:rPr>
          <w:rFonts w:eastAsia="標楷體" w:hint="eastAsia"/>
          <w:sz w:val="24"/>
          <w:szCs w:val="24"/>
          <w:lang w:eastAsia="zh-TW"/>
        </w:rPr>
        <w:t>概念」</w:t>
      </w:r>
      <w:r w:rsidRPr="00435A3D">
        <w:rPr>
          <w:rFonts w:eastAsia="標楷體" w:hint="eastAsia"/>
          <w:sz w:val="24"/>
          <w:szCs w:val="24"/>
          <w:lang w:eastAsia="zh-TW"/>
        </w:rPr>
        <w:t>實施計畫</w:t>
      </w:r>
    </w:p>
    <w:p w:rsidR="006C0B58" w:rsidRPr="00435A3D" w:rsidRDefault="006C0B58" w:rsidP="006C0B58">
      <w:pPr>
        <w:autoSpaceDE w:val="0"/>
        <w:autoSpaceDN w:val="0"/>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hint="eastAsia"/>
          <w:sz w:val="24"/>
          <w:szCs w:val="24"/>
          <w:lang w:eastAsia="zh-TW"/>
        </w:rPr>
        <w:t>一、依據</w:t>
      </w:r>
    </w:p>
    <w:p w:rsidR="006C0B58" w:rsidRPr="00435A3D" w:rsidRDefault="006C0B58" w:rsidP="006C0B58">
      <w:pPr>
        <w:autoSpaceDE w:val="0"/>
        <w:autoSpaceDN w:val="0"/>
        <w:adjustRightInd w:val="0"/>
        <w:snapToGrid w:val="0"/>
        <w:spacing w:after="0" w:line="240" w:lineRule="auto"/>
        <w:ind w:left="708" w:hangingChars="295" w:hanging="708"/>
        <w:rPr>
          <w:rFonts w:ascii="標楷體" w:eastAsia="標楷體" w:hAnsi="標楷體"/>
          <w:sz w:val="24"/>
          <w:szCs w:val="24"/>
          <w:lang w:eastAsia="zh-TW"/>
        </w:rPr>
      </w:pPr>
      <w:r w:rsidRPr="00435A3D">
        <w:rPr>
          <w:rFonts w:ascii="標楷體" w:eastAsia="標楷體" w:hAnsi="標楷體" w:hint="eastAsia"/>
          <w:sz w:val="24"/>
          <w:szCs w:val="24"/>
          <w:lang w:eastAsia="zh-TW"/>
        </w:rPr>
        <w:t>（一）教育部補助直轄市、縣</w:t>
      </w:r>
      <w:r w:rsidRPr="00435A3D">
        <w:rPr>
          <w:rFonts w:ascii="標楷體" w:eastAsia="標楷體" w:hAnsi="標楷體"/>
          <w:sz w:val="24"/>
          <w:szCs w:val="24"/>
          <w:lang w:eastAsia="zh-TW"/>
        </w:rPr>
        <w:t>(</w:t>
      </w:r>
      <w:r w:rsidRPr="00435A3D">
        <w:rPr>
          <w:rFonts w:ascii="標楷體" w:eastAsia="標楷體" w:hAnsi="標楷體" w:hint="eastAsia"/>
          <w:sz w:val="24"/>
          <w:szCs w:val="24"/>
          <w:lang w:eastAsia="zh-TW"/>
        </w:rPr>
        <w:t>市</w:t>
      </w:r>
      <w:r w:rsidRPr="00435A3D">
        <w:rPr>
          <w:rFonts w:ascii="標楷體" w:eastAsia="標楷體" w:hAnsi="標楷體"/>
          <w:sz w:val="24"/>
          <w:szCs w:val="24"/>
          <w:lang w:eastAsia="zh-TW"/>
        </w:rPr>
        <w:t>)</w:t>
      </w:r>
      <w:r w:rsidRPr="00435A3D">
        <w:rPr>
          <w:rFonts w:ascii="標楷體" w:eastAsia="標楷體" w:hAnsi="標楷體" w:hint="eastAsia"/>
          <w:sz w:val="24"/>
          <w:szCs w:val="24"/>
          <w:lang w:eastAsia="zh-TW"/>
        </w:rPr>
        <w:t>政府精進國民中學及國民小學教師教學專業與課程品質作業要點。</w:t>
      </w:r>
    </w:p>
    <w:p w:rsidR="006C0B58" w:rsidRPr="00435A3D" w:rsidRDefault="006C0B58" w:rsidP="006C0B58">
      <w:pPr>
        <w:autoSpaceDE w:val="0"/>
        <w:autoSpaceDN w:val="0"/>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hint="eastAsia"/>
          <w:sz w:val="24"/>
          <w:szCs w:val="24"/>
          <w:lang w:eastAsia="zh-TW"/>
        </w:rPr>
        <w:t>（二）</w:t>
      </w:r>
      <w:proofErr w:type="gramStart"/>
      <w:r>
        <w:rPr>
          <w:rFonts w:ascii="標楷體" w:eastAsia="標楷體" w:hAnsi="標楷體" w:hint="eastAsia"/>
          <w:sz w:val="24"/>
          <w:szCs w:val="24"/>
          <w:lang w:eastAsia="zh-TW"/>
        </w:rPr>
        <w:t>臺</w:t>
      </w:r>
      <w:proofErr w:type="gramEnd"/>
      <w:r>
        <w:rPr>
          <w:rFonts w:ascii="標楷體" w:eastAsia="標楷體" w:hAnsi="標楷體" w:hint="eastAsia"/>
          <w:sz w:val="24"/>
          <w:szCs w:val="24"/>
          <w:lang w:eastAsia="zh-TW"/>
        </w:rPr>
        <w:t>南市</w:t>
      </w:r>
      <w:r w:rsidRPr="00435A3D">
        <w:rPr>
          <w:rFonts w:ascii="標楷體" w:eastAsia="標楷體" w:hAnsi="標楷體"/>
          <w:sz w:val="24"/>
          <w:szCs w:val="24"/>
          <w:lang w:eastAsia="zh-TW"/>
        </w:rPr>
        <w:t>1</w:t>
      </w:r>
      <w:r>
        <w:rPr>
          <w:rFonts w:ascii="標楷體" w:eastAsia="標楷體" w:hAnsi="標楷體"/>
          <w:sz w:val="24"/>
          <w:szCs w:val="24"/>
          <w:lang w:eastAsia="zh-TW"/>
        </w:rPr>
        <w:t>09</w:t>
      </w:r>
      <w:proofErr w:type="gramStart"/>
      <w:r w:rsidRPr="00435A3D">
        <w:rPr>
          <w:rFonts w:ascii="標楷體" w:eastAsia="標楷體" w:hAnsi="標楷體" w:hint="eastAsia"/>
          <w:sz w:val="24"/>
          <w:szCs w:val="24"/>
          <w:lang w:eastAsia="zh-TW"/>
        </w:rPr>
        <w:t>學年度精進</w:t>
      </w:r>
      <w:proofErr w:type="gramEnd"/>
      <w:r w:rsidRPr="00435A3D">
        <w:rPr>
          <w:rFonts w:ascii="標楷體" w:eastAsia="標楷體" w:hAnsi="標楷體" w:hint="eastAsia"/>
          <w:sz w:val="24"/>
          <w:szCs w:val="24"/>
          <w:lang w:eastAsia="zh-TW"/>
        </w:rPr>
        <w:t>國民中小學教師教學專業與課程品質整體推動計畫。</w:t>
      </w:r>
    </w:p>
    <w:p w:rsidR="006C0B58" w:rsidRPr="00435A3D" w:rsidRDefault="006C0B58" w:rsidP="006C0B58">
      <w:pPr>
        <w:autoSpaceDE w:val="0"/>
        <w:autoSpaceDN w:val="0"/>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hint="eastAsia"/>
          <w:sz w:val="24"/>
          <w:szCs w:val="24"/>
          <w:lang w:eastAsia="zh-TW"/>
        </w:rPr>
        <w:t>（三）</w:t>
      </w:r>
      <w:proofErr w:type="gramStart"/>
      <w:r>
        <w:rPr>
          <w:rFonts w:ascii="標楷體" w:eastAsia="標楷體" w:hAnsi="標楷體" w:hint="eastAsia"/>
          <w:sz w:val="24"/>
          <w:szCs w:val="24"/>
          <w:lang w:eastAsia="zh-TW"/>
        </w:rPr>
        <w:t>臺</w:t>
      </w:r>
      <w:proofErr w:type="gramEnd"/>
      <w:r>
        <w:rPr>
          <w:rFonts w:ascii="標楷體" w:eastAsia="標楷體" w:hAnsi="標楷體" w:hint="eastAsia"/>
          <w:sz w:val="24"/>
          <w:szCs w:val="24"/>
          <w:lang w:eastAsia="zh-TW"/>
        </w:rPr>
        <w:t>南市</w:t>
      </w:r>
      <w:r w:rsidRPr="00435A3D">
        <w:rPr>
          <w:rFonts w:ascii="標楷體" w:eastAsia="標楷體" w:hAnsi="標楷體"/>
          <w:sz w:val="24"/>
          <w:szCs w:val="24"/>
          <w:lang w:eastAsia="zh-TW"/>
        </w:rPr>
        <w:t>10</w:t>
      </w:r>
      <w:r>
        <w:rPr>
          <w:rFonts w:ascii="標楷體" w:eastAsia="標楷體" w:hAnsi="標楷體"/>
          <w:sz w:val="24"/>
          <w:szCs w:val="24"/>
          <w:lang w:eastAsia="zh-TW"/>
        </w:rPr>
        <w:t>9</w:t>
      </w:r>
      <w:r w:rsidRPr="00435A3D">
        <w:rPr>
          <w:rFonts w:ascii="標楷體" w:eastAsia="標楷體" w:hAnsi="標楷體" w:hint="eastAsia"/>
          <w:sz w:val="24"/>
          <w:szCs w:val="24"/>
          <w:lang w:eastAsia="zh-TW"/>
        </w:rPr>
        <w:t>學年度國民教育輔導團整體團</w:t>
      </w:r>
      <w:proofErr w:type="gramStart"/>
      <w:r w:rsidRPr="00435A3D">
        <w:rPr>
          <w:rFonts w:ascii="標楷體" w:eastAsia="標楷體" w:hAnsi="標楷體" w:hint="eastAsia"/>
          <w:sz w:val="24"/>
          <w:szCs w:val="24"/>
          <w:lang w:eastAsia="zh-TW"/>
        </w:rPr>
        <w:t>務</w:t>
      </w:r>
      <w:proofErr w:type="gramEnd"/>
      <w:r w:rsidRPr="00435A3D">
        <w:rPr>
          <w:rFonts w:ascii="標楷體" w:eastAsia="標楷體" w:hAnsi="標楷體" w:hint="eastAsia"/>
          <w:sz w:val="24"/>
          <w:szCs w:val="24"/>
          <w:lang w:eastAsia="zh-TW"/>
        </w:rPr>
        <w:t>計畫。</w:t>
      </w:r>
    </w:p>
    <w:p w:rsidR="006C0B58" w:rsidRPr="00435A3D" w:rsidRDefault="006C0B58" w:rsidP="006C0B58">
      <w:pPr>
        <w:adjustRightInd w:val="0"/>
        <w:snapToGrid w:val="0"/>
        <w:spacing w:after="0" w:line="240" w:lineRule="auto"/>
        <w:rPr>
          <w:rFonts w:ascii="標楷體" w:eastAsia="標楷體" w:hAnsi="標楷體"/>
          <w:sz w:val="24"/>
          <w:szCs w:val="24"/>
          <w:lang w:eastAsia="zh-TW"/>
        </w:rPr>
      </w:pPr>
    </w:p>
    <w:p w:rsidR="006C0B58" w:rsidRPr="00435A3D" w:rsidRDefault="006C0B58" w:rsidP="006C0B58">
      <w:pPr>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hint="eastAsia"/>
          <w:sz w:val="24"/>
          <w:szCs w:val="24"/>
          <w:lang w:eastAsia="zh-TW"/>
        </w:rPr>
        <w:t>二、現況分析與需求評估</w:t>
      </w:r>
    </w:p>
    <w:p w:rsidR="006C0B58" w:rsidRPr="00FA2D66" w:rsidRDefault="006C0B58" w:rsidP="006C0B58">
      <w:pPr>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 xml:space="preserve">    </w:t>
      </w:r>
      <w:r w:rsidRPr="00FA2D66">
        <w:rPr>
          <w:rFonts w:ascii="標楷體" w:eastAsia="標楷體" w:hAnsi="標楷體" w:hint="eastAsia"/>
          <w:sz w:val="24"/>
          <w:szCs w:val="24"/>
          <w:lang w:eastAsia="zh-TW"/>
        </w:rPr>
        <w:t>自九年一貫課程實施以來，學校自然領域授課教師的教學與聘任，受限於國小教師編制、領域授課節數及校內職務派任辦法，國小自然領域教師來源無法專長專用。</w:t>
      </w:r>
      <w:proofErr w:type="gramStart"/>
      <w:r w:rsidRPr="00FA2D66">
        <w:rPr>
          <w:rFonts w:ascii="標楷體" w:eastAsia="標楷體" w:hAnsi="標楷體" w:hint="eastAsia"/>
          <w:sz w:val="24"/>
          <w:szCs w:val="24"/>
          <w:lang w:eastAsia="zh-TW"/>
        </w:rPr>
        <w:t>臺</w:t>
      </w:r>
      <w:proofErr w:type="gramEnd"/>
      <w:r w:rsidRPr="00FA2D66">
        <w:rPr>
          <w:rFonts w:ascii="標楷體" w:eastAsia="標楷體" w:hAnsi="標楷體" w:hint="eastAsia"/>
          <w:sz w:val="24"/>
          <w:szCs w:val="24"/>
          <w:lang w:eastAsia="zh-TW"/>
        </w:rPr>
        <w:t>南市國教輔導團國小自然領域小組多年來走訪全市各國小，進行分區到校諮詢服務，在過程中了解各校普遍出現自然領域任課教師由非相關科系背景出身之教師擔任，縱擔任自然領域教師，也往往無法透過專業成長管道，精進教學；甚或不知精進教學的方向或架構，也無從促進專業成長</w:t>
      </w:r>
      <w:r>
        <w:rPr>
          <w:rFonts w:ascii="標楷體" w:eastAsia="標楷體" w:hAnsi="標楷體" w:hint="eastAsia"/>
          <w:sz w:val="24"/>
          <w:szCs w:val="24"/>
          <w:lang w:eastAsia="zh-TW"/>
        </w:rPr>
        <w:t>。故而辦理本項研習，期能</w:t>
      </w:r>
      <w:proofErr w:type="gramStart"/>
      <w:r>
        <w:rPr>
          <w:rFonts w:ascii="標楷體" w:eastAsia="標楷體" w:hAnsi="標楷體" w:hint="eastAsia"/>
          <w:sz w:val="24"/>
          <w:szCs w:val="24"/>
          <w:lang w:eastAsia="zh-TW"/>
        </w:rPr>
        <w:t>透過備課研討</w:t>
      </w:r>
      <w:proofErr w:type="gramEnd"/>
      <w:r>
        <w:rPr>
          <w:rFonts w:ascii="標楷體" w:eastAsia="標楷體" w:hAnsi="標楷體" w:hint="eastAsia"/>
          <w:sz w:val="24"/>
          <w:szCs w:val="24"/>
          <w:lang w:eastAsia="zh-TW"/>
        </w:rPr>
        <w:t>，建構正確的科學概念，習得多元教學策略，以應用於教學現場，增進教學成效</w:t>
      </w:r>
      <w:r w:rsidRPr="00FA2D66">
        <w:rPr>
          <w:rFonts w:ascii="標楷體" w:eastAsia="標楷體" w:hAnsi="標楷體" w:hint="eastAsia"/>
          <w:sz w:val="24"/>
          <w:szCs w:val="24"/>
          <w:lang w:eastAsia="zh-TW"/>
        </w:rPr>
        <w:t>。</w:t>
      </w:r>
    </w:p>
    <w:p w:rsidR="006C0B58" w:rsidRPr="00435A3D" w:rsidRDefault="006C0B58" w:rsidP="006C0B58">
      <w:pPr>
        <w:adjustRightInd w:val="0"/>
        <w:snapToGrid w:val="0"/>
        <w:spacing w:after="0" w:line="240" w:lineRule="auto"/>
        <w:rPr>
          <w:rFonts w:ascii="標楷體" w:eastAsia="標楷體" w:hAnsi="標楷體"/>
          <w:sz w:val="24"/>
          <w:szCs w:val="24"/>
          <w:lang w:eastAsia="zh-TW"/>
        </w:rPr>
      </w:pPr>
    </w:p>
    <w:p w:rsidR="006C0B58" w:rsidRPr="00435A3D" w:rsidRDefault="006C0B58" w:rsidP="006C0B58">
      <w:pPr>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hint="eastAsia"/>
          <w:sz w:val="24"/>
          <w:szCs w:val="24"/>
          <w:lang w:eastAsia="zh-TW"/>
        </w:rPr>
        <w:t>三、目的</w:t>
      </w:r>
    </w:p>
    <w:p w:rsidR="006C0B58" w:rsidRPr="0034202E" w:rsidRDefault="006C0B58" w:rsidP="006C0B58">
      <w:pPr>
        <w:spacing w:after="0" w:line="240" w:lineRule="auto"/>
        <w:ind w:left="720" w:hangingChars="300" w:hanging="720"/>
        <w:rPr>
          <w:rFonts w:ascii="標楷體" w:eastAsia="標楷體" w:hAnsi="標楷體"/>
          <w:sz w:val="24"/>
          <w:szCs w:val="24"/>
          <w:lang w:eastAsia="zh-TW"/>
        </w:rPr>
      </w:pPr>
      <w:r w:rsidRPr="0034202E">
        <w:rPr>
          <w:rFonts w:ascii="標楷體" w:eastAsia="標楷體" w:hAnsi="標楷體" w:hint="eastAsia"/>
          <w:sz w:val="24"/>
          <w:szCs w:val="24"/>
          <w:lang w:eastAsia="zh-TW"/>
        </w:rPr>
        <w:t>（一）精進本市國小自然科學領域授課教師之教學專業能力，強化教師將</w:t>
      </w:r>
      <w:proofErr w:type="gramStart"/>
      <w:r w:rsidRPr="0034202E">
        <w:rPr>
          <w:rFonts w:ascii="標楷體" w:eastAsia="標楷體" w:hAnsi="標楷體" w:hint="eastAsia"/>
          <w:sz w:val="24"/>
          <w:szCs w:val="24"/>
          <w:lang w:eastAsia="zh-TW"/>
        </w:rPr>
        <w:t>自然領綱素養</w:t>
      </w:r>
      <w:proofErr w:type="gramEnd"/>
      <w:r w:rsidRPr="0034202E">
        <w:rPr>
          <w:rFonts w:ascii="標楷體" w:eastAsia="標楷體" w:hAnsi="標楷體" w:hint="eastAsia"/>
          <w:sz w:val="24"/>
          <w:szCs w:val="24"/>
          <w:lang w:eastAsia="zh-TW"/>
        </w:rPr>
        <w:t>內涵轉化於有效教學、多元評量教學策略與方法之專業知能，以提升教學品質。</w:t>
      </w:r>
    </w:p>
    <w:p w:rsidR="006C0B58" w:rsidRPr="0034202E" w:rsidRDefault="006C0B58" w:rsidP="006C0B58">
      <w:pPr>
        <w:spacing w:after="0" w:line="240" w:lineRule="auto"/>
        <w:ind w:left="720" w:hangingChars="300" w:hanging="720"/>
        <w:rPr>
          <w:rFonts w:ascii="標楷體" w:eastAsia="標楷體" w:hAnsi="標楷體"/>
          <w:sz w:val="24"/>
          <w:szCs w:val="24"/>
          <w:lang w:eastAsia="zh-TW"/>
        </w:rPr>
      </w:pPr>
      <w:r w:rsidRPr="0034202E">
        <w:rPr>
          <w:rFonts w:ascii="標楷體" w:eastAsia="標楷體" w:hAnsi="標楷體" w:hint="eastAsia"/>
          <w:sz w:val="24"/>
          <w:szCs w:val="24"/>
          <w:lang w:eastAsia="zh-TW"/>
        </w:rPr>
        <w:t>（二）協助自然科學領域授課教師瞭解</w:t>
      </w:r>
      <w:r>
        <w:rPr>
          <w:rFonts w:ascii="標楷體" w:eastAsia="標楷體" w:hAnsi="標楷體" w:hint="eastAsia"/>
          <w:sz w:val="24"/>
          <w:szCs w:val="24"/>
          <w:lang w:eastAsia="zh-TW"/>
        </w:rPr>
        <w:t>國小自然科學課程之發展，並深化「溶解」主題之相關科學概念</w:t>
      </w:r>
      <w:r w:rsidRPr="0034202E">
        <w:rPr>
          <w:rFonts w:ascii="標楷體" w:eastAsia="標楷體" w:hAnsi="標楷體" w:hint="eastAsia"/>
          <w:sz w:val="24"/>
          <w:szCs w:val="24"/>
          <w:lang w:eastAsia="zh-TW"/>
        </w:rPr>
        <w:t>，增加專業智能，提升教學技巧。</w:t>
      </w:r>
    </w:p>
    <w:p w:rsidR="006C0B58" w:rsidRPr="0034202E" w:rsidRDefault="006C0B58" w:rsidP="006C0B58">
      <w:pPr>
        <w:spacing w:after="0" w:line="240" w:lineRule="auto"/>
        <w:ind w:left="720" w:hangingChars="300" w:hanging="720"/>
        <w:rPr>
          <w:rFonts w:ascii="標楷體" w:eastAsia="標楷體" w:hAnsi="標楷體"/>
          <w:sz w:val="24"/>
          <w:szCs w:val="24"/>
          <w:lang w:eastAsia="zh-TW"/>
        </w:rPr>
      </w:pPr>
      <w:r w:rsidRPr="0034202E">
        <w:rPr>
          <w:rFonts w:ascii="標楷體" w:eastAsia="標楷體" w:hAnsi="標楷體" w:hint="eastAsia"/>
          <w:sz w:val="24"/>
          <w:szCs w:val="24"/>
          <w:lang w:eastAsia="zh-TW"/>
        </w:rPr>
        <w:t>（三）藉由實際參與課程解析，提昇自然教師教學知能，並透過實驗操作以達到充實教學內容，並結合理論與實務，活化教材教法。</w:t>
      </w:r>
    </w:p>
    <w:p w:rsidR="006C0B58" w:rsidRDefault="006C0B58" w:rsidP="006C0B58">
      <w:pPr>
        <w:adjustRightInd w:val="0"/>
        <w:snapToGrid w:val="0"/>
        <w:spacing w:after="0" w:line="240" w:lineRule="auto"/>
        <w:rPr>
          <w:rFonts w:ascii="標楷體" w:eastAsia="標楷體" w:hAnsi="標楷體" w:hint="eastAsia"/>
          <w:sz w:val="24"/>
          <w:szCs w:val="24"/>
          <w:lang w:eastAsia="zh-TW"/>
        </w:rPr>
      </w:pPr>
    </w:p>
    <w:p w:rsidR="006C0B58" w:rsidRPr="00435A3D" w:rsidRDefault="006C0B58" w:rsidP="006C0B58">
      <w:pPr>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hint="eastAsia"/>
          <w:sz w:val="24"/>
          <w:szCs w:val="24"/>
          <w:lang w:eastAsia="zh-TW"/>
        </w:rPr>
        <w:t>四、辦理單位</w:t>
      </w:r>
    </w:p>
    <w:p w:rsidR="006C0B58" w:rsidRPr="00435A3D" w:rsidRDefault="006C0B58" w:rsidP="006C0B58">
      <w:pPr>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hint="eastAsia"/>
          <w:sz w:val="24"/>
          <w:szCs w:val="24"/>
          <w:lang w:eastAsia="zh-TW"/>
        </w:rPr>
        <w:t>（一）指導單位：教育部國民及學前教育署</w:t>
      </w:r>
    </w:p>
    <w:p w:rsidR="006C0B58" w:rsidRPr="00435A3D" w:rsidRDefault="006C0B58" w:rsidP="006C0B58">
      <w:pPr>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hint="eastAsia"/>
          <w:sz w:val="24"/>
          <w:szCs w:val="24"/>
          <w:lang w:eastAsia="zh-TW"/>
        </w:rPr>
        <w:t>（二）主辦單位：</w:t>
      </w:r>
      <w:proofErr w:type="gramStart"/>
      <w:r>
        <w:rPr>
          <w:rFonts w:ascii="標楷體" w:eastAsia="標楷體" w:hAnsi="標楷體" w:hint="eastAsia"/>
          <w:sz w:val="24"/>
          <w:szCs w:val="24"/>
          <w:lang w:eastAsia="zh-TW"/>
        </w:rPr>
        <w:t>臺</w:t>
      </w:r>
      <w:proofErr w:type="gramEnd"/>
      <w:r>
        <w:rPr>
          <w:rFonts w:ascii="標楷體" w:eastAsia="標楷體" w:hAnsi="標楷體" w:hint="eastAsia"/>
          <w:sz w:val="24"/>
          <w:szCs w:val="24"/>
          <w:lang w:eastAsia="zh-TW"/>
        </w:rPr>
        <w:t>南市政府教育局</w:t>
      </w:r>
    </w:p>
    <w:p w:rsidR="006C0B58" w:rsidRPr="00435A3D" w:rsidRDefault="006C0B58" w:rsidP="006C0B58">
      <w:pPr>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hint="eastAsia"/>
          <w:sz w:val="24"/>
          <w:szCs w:val="24"/>
          <w:lang w:eastAsia="zh-TW"/>
        </w:rPr>
        <w:t>（三）承辦單位：</w:t>
      </w:r>
      <w:proofErr w:type="gramStart"/>
      <w:r>
        <w:rPr>
          <w:rFonts w:ascii="標楷體" w:eastAsia="標楷體" w:hAnsi="標楷體" w:hint="eastAsia"/>
          <w:sz w:val="24"/>
          <w:szCs w:val="24"/>
          <w:lang w:eastAsia="zh-TW"/>
        </w:rPr>
        <w:t>臺</w:t>
      </w:r>
      <w:proofErr w:type="gramEnd"/>
      <w:r>
        <w:rPr>
          <w:rFonts w:ascii="標楷體" w:eastAsia="標楷體" w:hAnsi="標楷體" w:hint="eastAsia"/>
          <w:sz w:val="24"/>
          <w:szCs w:val="24"/>
          <w:lang w:eastAsia="zh-TW"/>
        </w:rPr>
        <w:t>南市安南區青草國小</w:t>
      </w:r>
    </w:p>
    <w:p w:rsidR="006C0B58" w:rsidRPr="00435A3D" w:rsidRDefault="006C0B58" w:rsidP="006C0B58">
      <w:pPr>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hint="eastAsia"/>
          <w:sz w:val="24"/>
          <w:szCs w:val="24"/>
          <w:lang w:eastAsia="zh-TW"/>
        </w:rPr>
        <w:t>（四）協辦單位：</w:t>
      </w:r>
      <w:proofErr w:type="gramStart"/>
      <w:r w:rsidR="005F28B3">
        <w:rPr>
          <w:rFonts w:ascii="標楷體" w:eastAsia="標楷體" w:hAnsi="標楷體" w:hint="eastAsia"/>
          <w:sz w:val="24"/>
          <w:szCs w:val="24"/>
          <w:lang w:eastAsia="zh-TW"/>
        </w:rPr>
        <w:t>臺</w:t>
      </w:r>
      <w:proofErr w:type="gramEnd"/>
      <w:r w:rsidR="005F28B3">
        <w:rPr>
          <w:rFonts w:ascii="標楷體" w:eastAsia="標楷體" w:hAnsi="標楷體" w:hint="eastAsia"/>
          <w:sz w:val="24"/>
          <w:szCs w:val="24"/>
          <w:lang w:eastAsia="zh-TW"/>
        </w:rPr>
        <w:t>南市客家文化委員會</w:t>
      </w:r>
    </w:p>
    <w:p w:rsidR="006C0B58" w:rsidRPr="00435A3D" w:rsidRDefault="006C0B58" w:rsidP="006C0B58">
      <w:pPr>
        <w:adjustRightInd w:val="0"/>
        <w:snapToGrid w:val="0"/>
        <w:spacing w:after="0" w:line="240" w:lineRule="auto"/>
        <w:rPr>
          <w:rFonts w:ascii="標楷體" w:eastAsia="標楷體" w:hAnsi="標楷體"/>
          <w:sz w:val="24"/>
          <w:szCs w:val="24"/>
          <w:lang w:eastAsia="zh-TW"/>
        </w:rPr>
      </w:pPr>
    </w:p>
    <w:p w:rsidR="006C0B58" w:rsidRPr="00435A3D" w:rsidRDefault="006C0B58" w:rsidP="006C0B58">
      <w:pPr>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hint="eastAsia"/>
          <w:sz w:val="24"/>
          <w:szCs w:val="24"/>
          <w:lang w:eastAsia="zh-TW"/>
        </w:rPr>
        <w:t>五、辦理日期</w:t>
      </w:r>
      <w:r w:rsidRPr="00435A3D">
        <w:rPr>
          <w:rFonts w:ascii="標楷體" w:eastAsia="標楷體" w:hAnsi="標楷體"/>
          <w:sz w:val="24"/>
          <w:szCs w:val="24"/>
          <w:lang w:eastAsia="zh-TW"/>
        </w:rPr>
        <w:t>(</w:t>
      </w:r>
      <w:r w:rsidRPr="00435A3D">
        <w:rPr>
          <w:rFonts w:ascii="標楷體" w:eastAsia="標楷體" w:hAnsi="標楷體" w:hint="eastAsia"/>
          <w:sz w:val="24"/>
          <w:szCs w:val="24"/>
          <w:lang w:eastAsia="zh-TW"/>
        </w:rPr>
        <w:t>時間、時數等</w:t>
      </w:r>
      <w:r w:rsidRPr="00435A3D">
        <w:rPr>
          <w:rFonts w:ascii="標楷體" w:eastAsia="標楷體" w:hAnsi="標楷體"/>
          <w:sz w:val="24"/>
          <w:szCs w:val="24"/>
          <w:lang w:eastAsia="zh-TW"/>
        </w:rPr>
        <w:t>)</w:t>
      </w:r>
      <w:r w:rsidRPr="00435A3D">
        <w:rPr>
          <w:rFonts w:ascii="標楷體" w:eastAsia="標楷體" w:hAnsi="標楷體" w:hint="eastAsia"/>
          <w:sz w:val="24"/>
          <w:szCs w:val="24"/>
          <w:lang w:eastAsia="zh-TW"/>
        </w:rPr>
        <w:t>及地點</w:t>
      </w:r>
      <w:r w:rsidRPr="00435A3D">
        <w:rPr>
          <w:rFonts w:ascii="標楷體" w:eastAsia="標楷體" w:hAnsi="標楷體"/>
          <w:sz w:val="24"/>
          <w:szCs w:val="24"/>
          <w:lang w:eastAsia="zh-TW"/>
        </w:rPr>
        <w:t>(</w:t>
      </w:r>
      <w:r w:rsidRPr="00435A3D">
        <w:rPr>
          <w:rFonts w:ascii="標楷體" w:eastAsia="標楷體" w:hAnsi="標楷體" w:hint="eastAsia"/>
          <w:sz w:val="24"/>
          <w:szCs w:val="24"/>
          <w:lang w:eastAsia="zh-TW"/>
        </w:rPr>
        <w:t>包含研習時數</w:t>
      </w:r>
      <w:r w:rsidRPr="00435A3D">
        <w:rPr>
          <w:rFonts w:ascii="標楷體" w:eastAsia="標楷體" w:hAnsi="標楷體"/>
          <w:sz w:val="24"/>
          <w:szCs w:val="24"/>
          <w:lang w:eastAsia="zh-TW"/>
        </w:rPr>
        <w:t>)</w:t>
      </w:r>
    </w:p>
    <w:p w:rsidR="006C0B58" w:rsidRPr="003B28FA" w:rsidRDefault="006C0B58" w:rsidP="006C0B58">
      <w:pPr>
        <w:spacing w:after="0" w:line="240" w:lineRule="auto"/>
        <w:ind w:firstLineChars="200" w:firstLine="480"/>
        <w:rPr>
          <w:rFonts w:ascii="Times New Roman" w:eastAsia="標楷體" w:hAnsi="Times New Roman"/>
          <w:sz w:val="24"/>
          <w:szCs w:val="24"/>
          <w:lang w:eastAsia="zh-TW"/>
        </w:rPr>
      </w:pPr>
      <w:r w:rsidRPr="003B28FA">
        <w:rPr>
          <w:rFonts w:ascii="Times New Roman" w:eastAsia="標楷體" w:hAnsi="Times New Roman" w:hint="eastAsia"/>
          <w:sz w:val="24"/>
          <w:szCs w:val="24"/>
          <w:lang w:eastAsia="zh-TW"/>
        </w:rPr>
        <w:t>辦理日期：</w:t>
      </w:r>
      <w:r w:rsidRPr="003B28FA">
        <w:rPr>
          <w:rFonts w:ascii="Times New Roman" w:eastAsia="標楷體" w:hAnsi="Times New Roman"/>
          <w:sz w:val="24"/>
          <w:szCs w:val="24"/>
          <w:lang w:eastAsia="zh-TW"/>
        </w:rPr>
        <w:t>10</w:t>
      </w:r>
      <w:r>
        <w:rPr>
          <w:rFonts w:ascii="Times New Roman" w:eastAsia="標楷體" w:hAnsi="Times New Roman" w:hint="eastAsia"/>
          <w:sz w:val="24"/>
          <w:szCs w:val="24"/>
          <w:lang w:eastAsia="zh-TW"/>
        </w:rPr>
        <w:t>9</w:t>
      </w:r>
      <w:r w:rsidRPr="003B28FA">
        <w:rPr>
          <w:rFonts w:ascii="Times New Roman" w:eastAsia="標楷體" w:hAnsi="Times New Roman" w:hint="eastAsia"/>
          <w:sz w:val="24"/>
          <w:szCs w:val="24"/>
          <w:lang w:eastAsia="zh-TW"/>
        </w:rPr>
        <w:t>年</w:t>
      </w:r>
      <w:r w:rsidRPr="003B28FA">
        <w:rPr>
          <w:rFonts w:ascii="Times New Roman" w:eastAsia="標楷體" w:hAnsi="Times New Roman"/>
          <w:sz w:val="24"/>
          <w:szCs w:val="24"/>
          <w:lang w:eastAsia="zh-TW"/>
        </w:rPr>
        <w:t>10</w:t>
      </w:r>
      <w:r w:rsidRPr="003B28FA">
        <w:rPr>
          <w:rFonts w:ascii="Times New Roman" w:eastAsia="標楷體" w:hAnsi="Times New Roman" w:hint="eastAsia"/>
          <w:sz w:val="24"/>
          <w:szCs w:val="24"/>
          <w:lang w:eastAsia="zh-TW"/>
        </w:rPr>
        <w:t>月</w:t>
      </w:r>
      <w:r>
        <w:rPr>
          <w:rFonts w:ascii="Times New Roman" w:eastAsia="標楷體" w:hAnsi="Times New Roman" w:hint="eastAsia"/>
          <w:sz w:val="24"/>
          <w:szCs w:val="24"/>
          <w:lang w:eastAsia="zh-TW"/>
        </w:rPr>
        <w:t>28</w:t>
      </w:r>
      <w:r w:rsidRPr="003B28FA">
        <w:rPr>
          <w:rFonts w:ascii="Times New Roman" w:eastAsia="標楷體" w:hAnsi="Times New Roman" w:hint="eastAsia"/>
          <w:sz w:val="24"/>
          <w:szCs w:val="24"/>
          <w:lang w:eastAsia="zh-TW"/>
        </w:rPr>
        <w:t>日</w:t>
      </w:r>
      <w:r w:rsidRPr="003B28FA">
        <w:rPr>
          <w:rFonts w:ascii="Times New Roman" w:eastAsia="標楷體" w:hAnsi="Times New Roman"/>
          <w:sz w:val="24"/>
          <w:szCs w:val="24"/>
          <w:lang w:eastAsia="zh-TW"/>
        </w:rPr>
        <w:t>(</w:t>
      </w:r>
      <w:r>
        <w:rPr>
          <w:rFonts w:ascii="Times New Roman" w:eastAsia="標楷體" w:hAnsi="Times New Roman" w:hint="eastAsia"/>
          <w:sz w:val="24"/>
          <w:szCs w:val="24"/>
          <w:lang w:eastAsia="zh-TW"/>
        </w:rPr>
        <w:t>三</w:t>
      </w:r>
      <w:r w:rsidRPr="003B28FA">
        <w:rPr>
          <w:rFonts w:ascii="Times New Roman" w:eastAsia="標楷體" w:hAnsi="Times New Roman"/>
          <w:sz w:val="24"/>
          <w:szCs w:val="24"/>
          <w:lang w:eastAsia="zh-TW"/>
        </w:rPr>
        <w:t>)1</w:t>
      </w:r>
      <w:r>
        <w:rPr>
          <w:rFonts w:ascii="Times New Roman" w:eastAsia="標楷體" w:hAnsi="Times New Roman" w:hint="eastAsia"/>
          <w:sz w:val="24"/>
          <w:szCs w:val="24"/>
          <w:lang w:eastAsia="zh-TW"/>
        </w:rPr>
        <w:t>4</w:t>
      </w:r>
      <w:r w:rsidRPr="003B28FA">
        <w:rPr>
          <w:rFonts w:ascii="Times New Roman" w:eastAsia="標楷體" w:hAnsi="Times New Roman"/>
          <w:sz w:val="24"/>
          <w:szCs w:val="24"/>
          <w:lang w:eastAsia="zh-TW"/>
        </w:rPr>
        <w:t>:00-16:00</w:t>
      </w:r>
      <w:r w:rsidRPr="003B28FA">
        <w:rPr>
          <w:rFonts w:ascii="Times New Roman" w:eastAsia="標楷體" w:hAnsi="Times New Roman" w:hint="eastAsia"/>
          <w:sz w:val="24"/>
          <w:szCs w:val="24"/>
          <w:lang w:eastAsia="zh-TW"/>
        </w:rPr>
        <w:t>。</w:t>
      </w:r>
    </w:p>
    <w:p w:rsidR="006C0B58" w:rsidRPr="003B28FA" w:rsidRDefault="006C0B58" w:rsidP="006C0B58">
      <w:pPr>
        <w:spacing w:after="0" w:line="240" w:lineRule="auto"/>
        <w:rPr>
          <w:rFonts w:ascii="Times New Roman" w:eastAsia="標楷體" w:hAnsi="Times New Roman"/>
          <w:sz w:val="24"/>
          <w:szCs w:val="24"/>
          <w:lang w:eastAsia="zh-TW"/>
        </w:rPr>
      </w:pPr>
      <w:r w:rsidRPr="003B28FA">
        <w:rPr>
          <w:rFonts w:ascii="Times New Roman" w:eastAsia="標楷體" w:hAnsi="Times New Roman"/>
          <w:sz w:val="24"/>
          <w:szCs w:val="24"/>
          <w:lang w:eastAsia="zh-TW"/>
        </w:rPr>
        <w:t xml:space="preserve">    </w:t>
      </w:r>
      <w:r w:rsidRPr="003B28FA">
        <w:rPr>
          <w:rFonts w:ascii="Times New Roman" w:eastAsia="標楷體" w:hAnsi="Times New Roman" w:hint="eastAsia"/>
          <w:sz w:val="24"/>
          <w:szCs w:val="24"/>
          <w:lang w:eastAsia="zh-TW"/>
        </w:rPr>
        <w:t>辦理時數：</w:t>
      </w:r>
      <w:r>
        <w:rPr>
          <w:rFonts w:ascii="Times New Roman" w:eastAsia="標楷體" w:hAnsi="Times New Roman" w:hint="eastAsia"/>
          <w:sz w:val="24"/>
          <w:szCs w:val="24"/>
          <w:lang w:eastAsia="zh-TW"/>
        </w:rPr>
        <w:t>2</w:t>
      </w:r>
      <w:r w:rsidRPr="003B28FA">
        <w:rPr>
          <w:rFonts w:ascii="Times New Roman" w:eastAsia="標楷體" w:hAnsi="Times New Roman" w:hint="eastAsia"/>
          <w:sz w:val="24"/>
          <w:szCs w:val="24"/>
          <w:lang w:eastAsia="zh-TW"/>
        </w:rPr>
        <w:t>小時。</w:t>
      </w:r>
    </w:p>
    <w:p w:rsidR="006C0B58" w:rsidRPr="00435A3D" w:rsidRDefault="006C0B58" w:rsidP="006C0B58">
      <w:pPr>
        <w:adjustRightInd w:val="0"/>
        <w:spacing w:after="0" w:line="240" w:lineRule="auto"/>
        <w:rPr>
          <w:rFonts w:ascii="標楷體" w:eastAsia="標楷體" w:hAnsi="標楷體"/>
          <w:sz w:val="24"/>
          <w:szCs w:val="24"/>
          <w:lang w:eastAsia="zh-TW"/>
        </w:rPr>
      </w:pPr>
      <w:r w:rsidRPr="003B28FA">
        <w:rPr>
          <w:rFonts w:ascii="Times New Roman" w:eastAsia="標楷體" w:hAnsi="Times New Roman"/>
          <w:sz w:val="24"/>
          <w:szCs w:val="24"/>
          <w:lang w:eastAsia="zh-TW"/>
        </w:rPr>
        <w:t xml:space="preserve">    </w:t>
      </w:r>
      <w:r w:rsidRPr="003B28FA">
        <w:rPr>
          <w:rFonts w:ascii="Times New Roman" w:eastAsia="標楷體" w:hAnsi="Times New Roman" w:hint="eastAsia"/>
          <w:sz w:val="24"/>
          <w:szCs w:val="24"/>
          <w:lang w:eastAsia="zh-TW"/>
        </w:rPr>
        <w:t>辦理地點：</w:t>
      </w:r>
      <w:r w:rsidR="0061192A">
        <w:rPr>
          <w:rFonts w:ascii="Times New Roman" w:eastAsia="標楷體" w:hAnsi="Times New Roman" w:hint="eastAsia"/>
          <w:sz w:val="24"/>
          <w:szCs w:val="24"/>
          <w:lang w:eastAsia="zh-TW"/>
        </w:rPr>
        <w:t>客家文化會館</w:t>
      </w:r>
    </w:p>
    <w:p w:rsidR="006C0B58" w:rsidRDefault="006C0B58" w:rsidP="006C0B58">
      <w:pPr>
        <w:adjustRightInd w:val="0"/>
        <w:snapToGrid w:val="0"/>
        <w:spacing w:after="0" w:line="240" w:lineRule="auto"/>
        <w:rPr>
          <w:rFonts w:ascii="標楷體" w:eastAsia="標楷體" w:hAnsi="標楷體" w:hint="eastAsia"/>
          <w:sz w:val="24"/>
          <w:szCs w:val="24"/>
          <w:lang w:eastAsia="zh-TW"/>
        </w:rPr>
      </w:pPr>
    </w:p>
    <w:p w:rsidR="006C0B58" w:rsidRPr="00435A3D" w:rsidRDefault="006C0B58" w:rsidP="006C0B58">
      <w:pPr>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hint="eastAsia"/>
          <w:sz w:val="24"/>
          <w:szCs w:val="24"/>
          <w:lang w:eastAsia="zh-TW"/>
        </w:rPr>
        <w:t>六、參加對象與人數</w:t>
      </w:r>
    </w:p>
    <w:p w:rsidR="006C0B58" w:rsidRPr="008357CE" w:rsidRDefault="006C0B58" w:rsidP="006C0B58">
      <w:pPr>
        <w:adjustRightInd w:val="0"/>
        <w:snapToGrid w:val="0"/>
        <w:ind w:leftChars="100" w:left="220" w:firstLineChars="200" w:firstLine="480"/>
        <w:jc w:val="both"/>
        <w:rPr>
          <w:rFonts w:ascii="標楷體" w:eastAsia="標楷體" w:hAnsi="標楷體"/>
          <w:sz w:val="24"/>
          <w:szCs w:val="24"/>
          <w:lang w:eastAsia="zh-TW"/>
        </w:rPr>
      </w:pPr>
      <w:r w:rsidRPr="008357CE">
        <w:rPr>
          <w:rFonts w:ascii="Times New Roman" w:eastAsia="標楷體" w:hAnsi="Times New Roman" w:hint="eastAsia"/>
          <w:sz w:val="24"/>
          <w:szCs w:val="24"/>
          <w:lang w:eastAsia="zh-TW"/>
        </w:rPr>
        <w:t>各校自然領域教師，</w:t>
      </w:r>
      <w:r>
        <w:rPr>
          <w:rFonts w:ascii="Times New Roman" w:eastAsia="標楷體" w:hAnsi="Times New Roman" w:hint="eastAsia"/>
          <w:sz w:val="24"/>
          <w:szCs w:val="24"/>
          <w:lang w:eastAsia="zh-TW"/>
        </w:rPr>
        <w:t>共</w:t>
      </w:r>
      <w:r>
        <w:rPr>
          <w:rFonts w:ascii="Times New Roman" w:eastAsia="標楷體" w:hAnsi="Times New Roman" w:hint="eastAsia"/>
          <w:sz w:val="24"/>
          <w:szCs w:val="24"/>
          <w:lang w:eastAsia="zh-TW"/>
        </w:rPr>
        <w:t>4</w:t>
      </w:r>
      <w:r w:rsidRPr="008357CE">
        <w:rPr>
          <w:rFonts w:ascii="Times New Roman" w:eastAsia="標楷體" w:hAnsi="Times New Roman"/>
          <w:sz w:val="24"/>
          <w:szCs w:val="24"/>
          <w:lang w:eastAsia="zh-TW"/>
        </w:rPr>
        <w:t>0</w:t>
      </w:r>
      <w:r w:rsidRPr="008357CE">
        <w:rPr>
          <w:rFonts w:ascii="Times New Roman" w:eastAsia="標楷體" w:hAnsi="Times New Roman" w:hint="eastAsia"/>
          <w:sz w:val="24"/>
          <w:szCs w:val="24"/>
          <w:lang w:eastAsia="zh-TW"/>
        </w:rPr>
        <w:t>人</w:t>
      </w:r>
      <w:r w:rsidRPr="008357CE">
        <w:rPr>
          <w:rFonts w:ascii="Times New Roman" w:eastAsia="標楷體" w:hAnsi="Times New Roman" w:hint="eastAsia"/>
          <w:sz w:val="24"/>
          <w:szCs w:val="24"/>
          <w:lang w:eastAsia="zh-HK"/>
        </w:rPr>
        <w:t>，請</w:t>
      </w:r>
      <w:r w:rsidR="005F28B3">
        <w:rPr>
          <w:rFonts w:ascii="Times New Roman" w:eastAsia="標楷體" w:hAnsi="Times New Roman"/>
          <w:sz w:val="24"/>
          <w:szCs w:val="24"/>
          <w:lang w:eastAsia="zh-TW"/>
        </w:rPr>
        <w:t>24</w:t>
      </w:r>
      <w:r w:rsidRPr="008357CE">
        <w:rPr>
          <w:rFonts w:ascii="Times New Roman" w:eastAsia="標楷體" w:hAnsi="Times New Roman" w:hint="eastAsia"/>
          <w:sz w:val="24"/>
          <w:szCs w:val="24"/>
          <w:lang w:eastAsia="zh-HK"/>
        </w:rPr>
        <w:t>班以上學校務必</w:t>
      </w:r>
      <w:proofErr w:type="gramStart"/>
      <w:r w:rsidRPr="008357CE">
        <w:rPr>
          <w:rFonts w:ascii="Times New Roman" w:eastAsia="標楷體" w:hAnsi="Times New Roman" w:hint="eastAsia"/>
          <w:sz w:val="24"/>
          <w:szCs w:val="24"/>
          <w:lang w:eastAsia="zh-HK"/>
        </w:rPr>
        <w:t>至少薦派</w:t>
      </w:r>
      <w:proofErr w:type="gramEnd"/>
      <w:r w:rsidRPr="008357CE">
        <w:rPr>
          <w:rFonts w:ascii="Times New Roman" w:eastAsia="標楷體" w:hAnsi="Times New Roman"/>
          <w:sz w:val="24"/>
          <w:szCs w:val="24"/>
          <w:lang w:eastAsia="zh-TW"/>
        </w:rPr>
        <w:t>1</w:t>
      </w:r>
      <w:r w:rsidRPr="008357CE">
        <w:rPr>
          <w:rFonts w:ascii="Times New Roman" w:eastAsia="標楷體" w:hAnsi="Times New Roman" w:hint="eastAsia"/>
          <w:sz w:val="24"/>
          <w:szCs w:val="24"/>
          <w:lang w:eastAsia="zh-HK"/>
        </w:rPr>
        <w:t>名教師參加。</w:t>
      </w:r>
      <w:r w:rsidR="006E4DCD" w:rsidRPr="001D6C32">
        <w:rPr>
          <w:rFonts w:ascii="標楷體" w:eastAsia="標楷體" w:hAnsi="標楷體" w:hint="eastAsia"/>
          <w:sz w:val="24"/>
          <w:szCs w:val="24"/>
          <w:lang w:eastAsia="zh-TW"/>
        </w:rPr>
        <w:t>參與研習之人員請</w:t>
      </w:r>
      <w:proofErr w:type="gramStart"/>
      <w:r w:rsidR="006E4DCD" w:rsidRPr="001D6C32">
        <w:rPr>
          <w:rFonts w:ascii="標楷體" w:eastAsia="標楷體" w:hAnsi="標楷體" w:hint="eastAsia"/>
          <w:sz w:val="24"/>
          <w:szCs w:val="24"/>
          <w:lang w:eastAsia="zh-TW"/>
        </w:rPr>
        <w:t>惠予公</w:t>
      </w:r>
      <w:proofErr w:type="gramEnd"/>
      <w:r w:rsidR="006E4DCD" w:rsidRPr="001D6C32">
        <w:rPr>
          <w:rFonts w:ascii="標楷體" w:eastAsia="標楷體" w:hAnsi="標楷體" w:hint="eastAsia"/>
          <w:sz w:val="24"/>
          <w:szCs w:val="24"/>
          <w:lang w:eastAsia="zh-TW"/>
        </w:rPr>
        <w:t>(差)假登記，並核發研習時數</w:t>
      </w:r>
      <w:r w:rsidR="006E4DCD">
        <w:rPr>
          <w:rFonts w:ascii="標楷體" w:eastAsia="標楷體" w:hAnsi="標楷體" w:hint="eastAsia"/>
          <w:sz w:val="24"/>
          <w:szCs w:val="24"/>
          <w:lang w:eastAsia="zh-TW"/>
        </w:rPr>
        <w:t>2</w:t>
      </w:r>
      <w:r w:rsidR="006E4DCD" w:rsidRPr="001D6C32">
        <w:rPr>
          <w:rFonts w:ascii="標楷體" w:eastAsia="標楷體" w:hAnsi="標楷體" w:hint="eastAsia"/>
          <w:sz w:val="24"/>
          <w:szCs w:val="24"/>
          <w:lang w:eastAsia="zh-TW"/>
        </w:rPr>
        <w:t>小時。</w:t>
      </w:r>
    </w:p>
    <w:p w:rsidR="006C0B58" w:rsidRPr="00435A3D" w:rsidRDefault="006C0B58" w:rsidP="006C0B58">
      <w:pPr>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hint="eastAsia"/>
          <w:sz w:val="24"/>
          <w:szCs w:val="24"/>
          <w:lang w:eastAsia="zh-TW"/>
        </w:rPr>
        <w:lastRenderedPageBreak/>
        <w:t>七、研習內容</w:t>
      </w:r>
    </w:p>
    <w:tbl>
      <w:tblPr>
        <w:tblW w:w="84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34"/>
        <w:gridCol w:w="1642"/>
        <w:gridCol w:w="1394"/>
        <w:gridCol w:w="1666"/>
        <w:gridCol w:w="2193"/>
      </w:tblGrid>
      <w:tr w:rsidR="006C0B58" w:rsidRPr="00221FF7" w:rsidTr="00007FC7">
        <w:trPr>
          <w:jc w:val="center"/>
        </w:trPr>
        <w:tc>
          <w:tcPr>
            <w:tcW w:w="1534" w:type="dxa"/>
            <w:vMerge w:val="restart"/>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ind w:hanging="2"/>
              <w:jc w:val="center"/>
              <w:rPr>
                <w:rFonts w:ascii="標楷體" w:eastAsia="標楷體" w:hAnsi="標楷體"/>
                <w:sz w:val="24"/>
                <w:szCs w:val="24"/>
              </w:rPr>
            </w:pPr>
            <w:r>
              <w:rPr>
                <w:rFonts w:ascii="標楷體" w:eastAsia="標楷體" w:hAnsi="標楷體" w:hint="eastAsia"/>
                <w:sz w:val="24"/>
                <w:szCs w:val="24"/>
              </w:rPr>
              <w:t xml:space="preserve">     </w:t>
            </w:r>
            <w:r w:rsidRPr="00AD26D7">
              <w:rPr>
                <w:rFonts w:ascii="標楷體" w:eastAsia="標楷體" w:hAnsi="標楷體" w:cs="新細明體" w:hint="eastAsia"/>
                <w:sz w:val="24"/>
                <w:szCs w:val="24"/>
              </w:rPr>
              <w:t>時間</w:t>
            </w:r>
          </w:p>
        </w:tc>
        <w:tc>
          <w:tcPr>
            <w:tcW w:w="1642" w:type="dxa"/>
            <w:vMerge w:val="restart"/>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ind w:hanging="2"/>
              <w:jc w:val="center"/>
              <w:rPr>
                <w:rFonts w:ascii="標楷體" w:eastAsia="標楷體" w:hAnsi="標楷體"/>
                <w:sz w:val="24"/>
                <w:szCs w:val="24"/>
              </w:rPr>
            </w:pPr>
            <w:r w:rsidRPr="00AD26D7">
              <w:rPr>
                <w:rFonts w:ascii="標楷體" w:eastAsia="標楷體" w:hAnsi="標楷體" w:cs="新細明體" w:hint="eastAsia"/>
                <w:sz w:val="24"/>
                <w:szCs w:val="24"/>
              </w:rPr>
              <w:t>課程內容</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ind w:hanging="2"/>
              <w:jc w:val="center"/>
              <w:rPr>
                <w:rFonts w:ascii="標楷體" w:eastAsia="標楷體" w:hAnsi="標楷體"/>
                <w:sz w:val="24"/>
                <w:szCs w:val="24"/>
              </w:rPr>
            </w:pPr>
            <w:r w:rsidRPr="00AD26D7">
              <w:rPr>
                <w:rFonts w:ascii="標楷體" w:eastAsia="標楷體" w:hAnsi="標楷體" w:cs="新細明體" w:hint="eastAsia"/>
                <w:sz w:val="24"/>
                <w:szCs w:val="24"/>
              </w:rPr>
              <w:t>預定講師</w:t>
            </w:r>
          </w:p>
        </w:tc>
        <w:tc>
          <w:tcPr>
            <w:tcW w:w="2193" w:type="dxa"/>
            <w:vMerge w:val="restart"/>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ind w:hanging="2"/>
              <w:jc w:val="center"/>
              <w:rPr>
                <w:rFonts w:ascii="標楷體" w:eastAsia="標楷體" w:hAnsi="標楷體"/>
                <w:sz w:val="24"/>
                <w:szCs w:val="24"/>
              </w:rPr>
            </w:pPr>
            <w:r w:rsidRPr="00AD26D7">
              <w:rPr>
                <w:rFonts w:ascii="標楷體" w:eastAsia="標楷體" w:hAnsi="標楷體" w:cs="新細明體" w:hint="eastAsia"/>
                <w:sz w:val="24"/>
                <w:szCs w:val="24"/>
              </w:rPr>
              <w:t>實施方式</w:t>
            </w:r>
          </w:p>
        </w:tc>
      </w:tr>
      <w:tr w:rsidR="006C0B58" w:rsidRPr="00221FF7" w:rsidTr="00007FC7">
        <w:trPr>
          <w:jc w:val="center"/>
        </w:trPr>
        <w:tc>
          <w:tcPr>
            <w:tcW w:w="1534" w:type="dxa"/>
            <w:vMerge/>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rPr>
                <w:rFonts w:ascii="標楷體" w:eastAsia="標楷體" w:hAnsi="標楷體"/>
                <w:sz w:val="24"/>
                <w:szCs w:val="24"/>
              </w:rPr>
            </w:pPr>
          </w:p>
        </w:tc>
        <w:tc>
          <w:tcPr>
            <w:tcW w:w="1642" w:type="dxa"/>
            <w:vMerge/>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ind w:hanging="2"/>
              <w:rPr>
                <w:rFonts w:ascii="標楷體" w:eastAsia="標楷體" w:hAnsi="標楷體"/>
                <w:sz w:val="24"/>
                <w:szCs w:val="24"/>
              </w:rPr>
            </w:pPr>
          </w:p>
          <w:p w:rsidR="006C0B58" w:rsidRPr="00AD26D7" w:rsidRDefault="006C0B58" w:rsidP="00007FC7">
            <w:pPr>
              <w:pStyle w:val="normal"/>
              <w:widowControl w:val="0"/>
              <w:ind w:hanging="2"/>
              <w:jc w:val="center"/>
              <w:rPr>
                <w:rFonts w:ascii="標楷體" w:eastAsia="標楷體" w:hAnsi="標楷體"/>
                <w:sz w:val="24"/>
                <w:szCs w:val="24"/>
              </w:rPr>
            </w:pPr>
          </w:p>
          <w:p w:rsidR="006C0B58" w:rsidRPr="00AD26D7" w:rsidRDefault="006C0B58" w:rsidP="00007FC7">
            <w:pPr>
              <w:pStyle w:val="normal"/>
              <w:widowControl w:val="0"/>
              <w:ind w:hanging="2"/>
              <w:jc w:val="center"/>
              <w:rPr>
                <w:rFonts w:ascii="標楷體" w:eastAsia="標楷體" w:hAnsi="標楷體"/>
                <w:sz w:val="24"/>
                <w:szCs w:val="24"/>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ind w:hanging="2"/>
              <w:jc w:val="center"/>
              <w:rPr>
                <w:rFonts w:ascii="標楷體" w:eastAsia="標楷體" w:hAnsi="標楷體"/>
                <w:sz w:val="24"/>
                <w:szCs w:val="24"/>
              </w:rPr>
            </w:pPr>
            <w:r w:rsidRPr="00AD26D7">
              <w:rPr>
                <w:rFonts w:ascii="標楷體" w:eastAsia="標楷體" w:hAnsi="標楷體" w:cs="新細明體" w:hint="eastAsia"/>
                <w:sz w:val="24"/>
                <w:szCs w:val="24"/>
              </w:rPr>
              <w:t>姓名</w:t>
            </w:r>
          </w:p>
        </w:tc>
        <w:tc>
          <w:tcPr>
            <w:tcW w:w="1666" w:type="dxa"/>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ind w:hanging="2"/>
              <w:jc w:val="center"/>
              <w:rPr>
                <w:rFonts w:ascii="標楷體" w:eastAsia="標楷體" w:hAnsi="標楷體"/>
                <w:sz w:val="24"/>
                <w:szCs w:val="24"/>
              </w:rPr>
            </w:pPr>
            <w:r w:rsidRPr="00AD26D7">
              <w:rPr>
                <w:rFonts w:ascii="標楷體" w:eastAsia="標楷體" w:hAnsi="標楷體" w:cs="新細明體" w:hint="eastAsia"/>
                <w:sz w:val="24"/>
                <w:szCs w:val="24"/>
              </w:rPr>
              <w:t>單位職稱</w:t>
            </w:r>
          </w:p>
        </w:tc>
        <w:tc>
          <w:tcPr>
            <w:tcW w:w="2193" w:type="dxa"/>
            <w:vMerge/>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ind w:hanging="2"/>
              <w:jc w:val="center"/>
              <w:rPr>
                <w:rFonts w:ascii="標楷體" w:eastAsia="標楷體" w:hAnsi="標楷體"/>
                <w:sz w:val="24"/>
                <w:szCs w:val="24"/>
              </w:rPr>
            </w:pPr>
          </w:p>
        </w:tc>
      </w:tr>
      <w:tr w:rsidR="006C0B58" w:rsidRPr="00221FF7" w:rsidTr="00007FC7">
        <w:trPr>
          <w:jc w:val="center"/>
        </w:trPr>
        <w:tc>
          <w:tcPr>
            <w:tcW w:w="1534" w:type="dxa"/>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ind w:hanging="2"/>
              <w:jc w:val="center"/>
              <w:rPr>
                <w:rFonts w:ascii="標楷體" w:eastAsia="標楷體" w:hAnsi="標楷體"/>
                <w:sz w:val="24"/>
                <w:szCs w:val="24"/>
              </w:rPr>
            </w:pPr>
            <w:r w:rsidRPr="00AD26D7">
              <w:rPr>
                <w:rFonts w:ascii="標楷體" w:eastAsia="標楷體" w:hAnsi="標楷體"/>
                <w:sz w:val="24"/>
                <w:szCs w:val="24"/>
              </w:rPr>
              <w:t>13:30-14:00</w:t>
            </w:r>
          </w:p>
        </w:tc>
        <w:tc>
          <w:tcPr>
            <w:tcW w:w="1642" w:type="dxa"/>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ind w:hanging="2"/>
              <w:jc w:val="center"/>
              <w:rPr>
                <w:rFonts w:ascii="標楷體" w:eastAsia="標楷體" w:hAnsi="標楷體"/>
                <w:sz w:val="24"/>
                <w:szCs w:val="24"/>
              </w:rPr>
            </w:pPr>
            <w:r w:rsidRPr="00AD26D7">
              <w:rPr>
                <w:rFonts w:ascii="標楷體" w:eastAsia="標楷體" w:hAnsi="標楷體" w:cs="新細明體" w:hint="eastAsia"/>
                <w:sz w:val="24"/>
                <w:szCs w:val="24"/>
              </w:rPr>
              <w:t>報到</w:t>
            </w:r>
          </w:p>
        </w:tc>
        <w:tc>
          <w:tcPr>
            <w:tcW w:w="1394" w:type="dxa"/>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ind w:hanging="2"/>
              <w:jc w:val="center"/>
              <w:rPr>
                <w:rFonts w:ascii="標楷體" w:eastAsia="標楷體" w:hAnsi="標楷體"/>
                <w:sz w:val="24"/>
                <w:szCs w:val="24"/>
              </w:rPr>
            </w:pPr>
            <w:r>
              <w:rPr>
                <w:rFonts w:ascii="標楷體" w:eastAsia="標楷體" w:hAnsi="標楷體" w:hint="eastAsia"/>
                <w:sz w:val="24"/>
                <w:szCs w:val="24"/>
              </w:rPr>
              <w:t>李麗菁</w:t>
            </w:r>
          </w:p>
        </w:tc>
        <w:tc>
          <w:tcPr>
            <w:tcW w:w="1666" w:type="dxa"/>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ind w:hanging="2"/>
              <w:jc w:val="center"/>
              <w:rPr>
                <w:rFonts w:ascii="標楷體" w:eastAsia="標楷體" w:hAnsi="標楷體" w:cs="新細明體"/>
                <w:sz w:val="24"/>
                <w:szCs w:val="24"/>
              </w:rPr>
            </w:pPr>
            <w:r>
              <w:rPr>
                <w:rFonts w:ascii="標楷體" w:eastAsia="標楷體" w:hAnsi="標楷體" w:cs="新細明體" w:hint="eastAsia"/>
                <w:sz w:val="24"/>
                <w:szCs w:val="24"/>
              </w:rPr>
              <w:t>大橋</w:t>
            </w:r>
            <w:r w:rsidRPr="00AD26D7">
              <w:rPr>
                <w:rFonts w:ascii="標楷體" w:eastAsia="標楷體" w:hAnsi="標楷體" w:cs="新細明體" w:hint="eastAsia"/>
                <w:sz w:val="24"/>
                <w:szCs w:val="24"/>
              </w:rPr>
              <w:t>國小</w:t>
            </w:r>
          </w:p>
          <w:p w:rsidR="006C0B58" w:rsidRPr="00AD26D7" w:rsidRDefault="006C0B58" w:rsidP="00007FC7">
            <w:pPr>
              <w:pStyle w:val="normal"/>
              <w:widowControl w:val="0"/>
              <w:ind w:hanging="2"/>
              <w:jc w:val="center"/>
              <w:rPr>
                <w:rFonts w:ascii="標楷體" w:eastAsia="標楷體" w:hAnsi="標楷體"/>
                <w:sz w:val="24"/>
                <w:szCs w:val="24"/>
              </w:rPr>
            </w:pPr>
            <w:r>
              <w:rPr>
                <w:rFonts w:ascii="標楷體" w:eastAsia="標楷體" w:hAnsi="標楷體" w:cs="新細明體" w:hint="eastAsia"/>
                <w:sz w:val="24"/>
                <w:szCs w:val="24"/>
              </w:rPr>
              <w:t>科任教師</w:t>
            </w:r>
          </w:p>
        </w:tc>
        <w:tc>
          <w:tcPr>
            <w:tcW w:w="2193" w:type="dxa"/>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ind w:hanging="2"/>
              <w:jc w:val="center"/>
              <w:rPr>
                <w:rFonts w:ascii="標楷體" w:eastAsia="標楷體" w:hAnsi="標楷體"/>
                <w:sz w:val="24"/>
                <w:szCs w:val="24"/>
              </w:rPr>
            </w:pPr>
            <w:r w:rsidRPr="00AD26D7">
              <w:rPr>
                <w:rFonts w:ascii="標楷體" w:eastAsia="標楷體" w:hAnsi="標楷體" w:cs="新細明體" w:hint="eastAsia"/>
                <w:sz w:val="24"/>
                <w:szCs w:val="24"/>
              </w:rPr>
              <w:t>簽到和領取講義</w:t>
            </w:r>
          </w:p>
        </w:tc>
      </w:tr>
      <w:tr w:rsidR="006C0B58" w:rsidRPr="00221FF7" w:rsidTr="00007FC7">
        <w:trPr>
          <w:jc w:val="center"/>
        </w:trPr>
        <w:tc>
          <w:tcPr>
            <w:tcW w:w="1534" w:type="dxa"/>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ind w:hanging="2"/>
              <w:jc w:val="center"/>
              <w:rPr>
                <w:rFonts w:ascii="標楷體" w:eastAsia="標楷體" w:hAnsi="標楷體"/>
                <w:sz w:val="24"/>
                <w:szCs w:val="24"/>
              </w:rPr>
            </w:pPr>
            <w:r w:rsidRPr="00AD26D7">
              <w:rPr>
                <w:rFonts w:ascii="標楷體" w:eastAsia="標楷體" w:hAnsi="標楷體"/>
                <w:sz w:val="24"/>
                <w:szCs w:val="24"/>
              </w:rPr>
              <w:t>14:00-14:50</w:t>
            </w:r>
          </w:p>
        </w:tc>
        <w:tc>
          <w:tcPr>
            <w:tcW w:w="1642" w:type="dxa"/>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ind w:hanging="2"/>
              <w:jc w:val="both"/>
              <w:rPr>
                <w:rFonts w:ascii="標楷體" w:eastAsia="標楷體" w:hAnsi="標楷體"/>
                <w:sz w:val="24"/>
                <w:szCs w:val="24"/>
              </w:rPr>
            </w:pPr>
            <w:r>
              <w:rPr>
                <w:rFonts w:eastAsia="標楷體" w:hint="eastAsia"/>
                <w:sz w:val="24"/>
                <w:szCs w:val="24"/>
              </w:rPr>
              <w:t>溶解概念課程內容解析</w:t>
            </w:r>
          </w:p>
        </w:tc>
        <w:tc>
          <w:tcPr>
            <w:tcW w:w="1394" w:type="dxa"/>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ind w:hanging="2"/>
              <w:jc w:val="center"/>
              <w:rPr>
                <w:rFonts w:ascii="標楷體" w:eastAsia="標楷體" w:hAnsi="標楷體"/>
                <w:sz w:val="24"/>
                <w:szCs w:val="24"/>
              </w:rPr>
            </w:pPr>
            <w:r>
              <w:rPr>
                <w:rFonts w:ascii="標楷體" w:eastAsia="標楷體" w:hAnsi="標楷體" w:hint="eastAsia"/>
                <w:sz w:val="24"/>
                <w:szCs w:val="24"/>
              </w:rPr>
              <w:t>黃慰華</w:t>
            </w:r>
          </w:p>
        </w:tc>
        <w:tc>
          <w:tcPr>
            <w:tcW w:w="1666" w:type="dxa"/>
            <w:tcBorders>
              <w:top w:val="single" w:sz="4" w:space="0" w:color="000000"/>
              <w:left w:val="single" w:sz="4" w:space="0" w:color="000000"/>
              <w:bottom w:val="single" w:sz="4" w:space="0" w:color="000000"/>
              <w:right w:val="single" w:sz="4" w:space="0" w:color="000000"/>
            </w:tcBorders>
            <w:vAlign w:val="center"/>
          </w:tcPr>
          <w:p w:rsidR="006C0B58" w:rsidRDefault="006C0B58" w:rsidP="00007FC7">
            <w:pPr>
              <w:pStyle w:val="normal"/>
              <w:widowControl w:val="0"/>
              <w:ind w:hanging="2"/>
              <w:jc w:val="center"/>
              <w:rPr>
                <w:rFonts w:ascii="標楷體" w:eastAsia="標楷體" w:hAnsi="標楷體"/>
                <w:sz w:val="24"/>
                <w:szCs w:val="24"/>
              </w:rPr>
            </w:pPr>
            <w:r>
              <w:rPr>
                <w:rFonts w:ascii="標楷體" w:eastAsia="標楷體" w:hAnsi="標楷體" w:hint="eastAsia"/>
                <w:sz w:val="24"/>
                <w:szCs w:val="24"/>
              </w:rPr>
              <w:t>土城高中</w:t>
            </w:r>
          </w:p>
          <w:p w:rsidR="006C0B58" w:rsidRPr="00AD26D7" w:rsidRDefault="006C0B58" w:rsidP="00007FC7">
            <w:pPr>
              <w:pStyle w:val="normal"/>
              <w:widowControl w:val="0"/>
              <w:ind w:hanging="2"/>
              <w:jc w:val="center"/>
              <w:rPr>
                <w:rFonts w:ascii="標楷體" w:eastAsia="標楷體" w:hAnsi="標楷體" w:hint="eastAsia"/>
                <w:sz w:val="24"/>
                <w:szCs w:val="24"/>
              </w:rPr>
            </w:pPr>
            <w:r>
              <w:rPr>
                <w:rFonts w:ascii="標楷體" w:eastAsia="標楷體" w:hAnsi="標楷體" w:hint="eastAsia"/>
                <w:sz w:val="24"/>
                <w:szCs w:val="24"/>
              </w:rPr>
              <w:t>秘書</w:t>
            </w:r>
          </w:p>
        </w:tc>
        <w:tc>
          <w:tcPr>
            <w:tcW w:w="2193" w:type="dxa"/>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ind w:hanging="2"/>
              <w:jc w:val="both"/>
              <w:rPr>
                <w:rFonts w:ascii="標楷體" w:eastAsia="標楷體" w:hAnsi="標楷體"/>
                <w:sz w:val="24"/>
                <w:szCs w:val="24"/>
              </w:rPr>
            </w:pPr>
            <w:r w:rsidRPr="00AD26D7">
              <w:rPr>
                <w:rFonts w:ascii="標楷體" w:eastAsia="標楷體" w:hAnsi="標楷體" w:cs="新細明體" w:hint="eastAsia"/>
                <w:sz w:val="24"/>
                <w:szCs w:val="24"/>
              </w:rPr>
              <w:t>介紹</w:t>
            </w:r>
            <w:r>
              <w:rPr>
                <w:rFonts w:ascii="標楷體" w:eastAsia="標楷體" w:hAnsi="標楷體" w:cs="新細明體" w:hint="eastAsia"/>
                <w:sz w:val="24"/>
                <w:szCs w:val="24"/>
              </w:rPr>
              <w:t>中高年級溶解概念主題內容</w:t>
            </w:r>
          </w:p>
        </w:tc>
      </w:tr>
      <w:tr w:rsidR="006C0B58" w:rsidRPr="00221FF7" w:rsidTr="00007FC7">
        <w:trPr>
          <w:jc w:val="center"/>
        </w:trPr>
        <w:tc>
          <w:tcPr>
            <w:tcW w:w="1534" w:type="dxa"/>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ind w:hanging="2"/>
              <w:jc w:val="center"/>
              <w:rPr>
                <w:rFonts w:ascii="標楷體" w:eastAsia="標楷體" w:hAnsi="標楷體"/>
                <w:sz w:val="24"/>
                <w:szCs w:val="24"/>
              </w:rPr>
            </w:pPr>
            <w:r w:rsidRPr="00AD26D7">
              <w:rPr>
                <w:rFonts w:ascii="標楷體" w:eastAsia="標楷體" w:hAnsi="標楷體"/>
                <w:sz w:val="24"/>
                <w:szCs w:val="24"/>
              </w:rPr>
              <w:t>14:50-15:00</w:t>
            </w:r>
          </w:p>
        </w:tc>
        <w:tc>
          <w:tcPr>
            <w:tcW w:w="1642" w:type="dxa"/>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ind w:hanging="2"/>
              <w:jc w:val="center"/>
              <w:rPr>
                <w:rFonts w:ascii="標楷體" w:eastAsia="標楷體" w:hAnsi="標楷體"/>
                <w:sz w:val="24"/>
                <w:szCs w:val="24"/>
              </w:rPr>
            </w:pPr>
            <w:r>
              <w:rPr>
                <w:rFonts w:ascii="標楷體" w:eastAsia="標楷體" w:hAnsi="標楷體" w:hint="eastAsia"/>
                <w:sz w:val="24"/>
                <w:szCs w:val="24"/>
              </w:rPr>
              <w:t>中場交流</w:t>
            </w:r>
          </w:p>
        </w:tc>
        <w:tc>
          <w:tcPr>
            <w:tcW w:w="1394" w:type="dxa"/>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ind w:hanging="2"/>
              <w:jc w:val="center"/>
              <w:rPr>
                <w:rFonts w:ascii="標楷體" w:eastAsia="標楷體" w:hAnsi="標楷體"/>
                <w:sz w:val="24"/>
                <w:szCs w:val="24"/>
              </w:rPr>
            </w:pPr>
            <w:r>
              <w:rPr>
                <w:rFonts w:ascii="標楷體" w:eastAsia="標楷體" w:hAnsi="標楷體" w:hint="eastAsia"/>
                <w:sz w:val="24"/>
                <w:szCs w:val="24"/>
              </w:rPr>
              <w:t>李麗菁</w:t>
            </w:r>
          </w:p>
        </w:tc>
        <w:tc>
          <w:tcPr>
            <w:tcW w:w="1666" w:type="dxa"/>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ind w:hanging="2"/>
              <w:jc w:val="center"/>
              <w:rPr>
                <w:rFonts w:ascii="標楷體" w:eastAsia="標楷體" w:hAnsi="標楷體" w:cs="新細明體"/>
                <w:sz w:val="24"/>
                <w:szCs w:val="24"/>
              </w:rPr>
            </w:pPr>
            <w:r>
              <w:rPr>
                <w:rFonts w:ascii="標楷體" w:eastAsia="標楷體" w:hAnsi="標楷體" w:cs="新細明體" w:hint="eastAsia"/>
                <w:sz w:val="24"/>
                <w:szCs w:val="24"/>
              </w:rPr>
              <w:t>大橋</w:t>
            </w:r>
            <w:r w:rsidRPr="00AD26D7">
              <w:rPr>
                <w:rFonts w:ascii="標楷體" w:eastAsia="標楷體" w:hAnsi="標楷體" w:cs="新細明體" w:hint="eastAsia"/>
                <w:sz w:val="24"/>
                <w:szCs w:val="24"/>
              </w:rPr>
              <w:t>國小</w:t>
            </w:r>
          </w:p>
          <w:p w:rsidR="006C0B58" w:rsidRPr="00AD26D7" w:rsidRDefault="006C0B58" w:rsidP="00007FC7">
            <w:pPr>
              <w:pStyle w:val="normal"/>
              <w:widowControl w:val="0"/>
              <w:ind w:hanging="2"/>
              <w:jc w:val="center"/>
              <w:rPr>
                <w:rFonts w:ascii="標楷體" w:eastAsia="標楷體" w:hAnsi="標楷體"/>
                <w:sz w:val="24"/>
                <w:szCs w:val="24"/>
              </w:rPr>
            </w:pPr>
            <w:r>
              <w:rPr>
                <w:rFonts w:ascii="標楷體" w:eastAsia="標楷體" w:hAnsi="標楷體" w:cs="新細明體" w:hint="eastAsia"/>
                <w:sz w:val="24"/>
                <w:szCs w:val="24"/>
              </w:rPr>
              <w:t>科任教師</w:t>
            </w:r>
          </w:p>
        </w:tc>
        <w:tc>
          <w:tcPr>
            <w:tcW w:w="2193" w:type="dxa"/>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ind w:hanging="2"/>
              <w:jc w:val="both"/>
              <w:rPr>
                <w:rFonts w:ascii="標楷體" w:eastAsia="標楷體" w:hAnsi="標楷體"/>
                <w:sz w:val="24"/>
                <w:szCs w:val="24"/>
              </w:rPr>
            </w:pPr>
          </w:p>
        </w:tc>
      </w:tr>
      <w:tr w:rsidR="006C0B58" w:rsidRPr="00221FF7" w:rsidTr="00007FC7">
        <w:trPr>
          <w:jc w:val="center"/>
        </w:trPr>
        <w:tc>
          <w:tcPr>
            <w:tcW w:w="1534" w:type="dxa"/>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ind w:hanging="2"/>
              <w:jc w:val="center"/>
              <w:rPr>
                <w:rFonts w:ascii="標楷體" w:eastAsia="標楷體" w:hAnsi="標楷體"/>
                <w:sz w:val="24"/>
                <w:szCs w:val="24"/>
              </w:rPr>
            </w:pPr>
            <w:r w:rsidRPr="00AD26D7">
              <w:rPr>
                <w:rFonts w:ascii="標楷體" w:eastAsia="標楷體" w:hAnsi="標楷體"/>
                <w:sz w:val="24"/>
                <w:szCs w:val="24"/>
              </w:rPr>
              <w:t>15:00-15:50</w:t>
            </w:r>
          </w:p>
        </w:tc>
        <w:tc>
          <w:tcPr>
            <w:tcW w:w="1642" w:type="dxa"/>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ind w:hanging="2"/>
              <w:jc w:val="both"/>
              <w:rPr>
                <w:rFonts w:ascii="標楷體" w:eastAsia="標楷體" w:hAnsi="標楷體"/>
                <w:sz w:val="24"/>
                <w:szCs w:val="24"/>
              </w:rPr>
            </w:pPr>
            <w:r>
              <w:rPr>
                <w:rFonts w:ascii="標楷體" w:eastAsia="標楷體" w:hAnsi="標楷體" w:hint="eastAsia"/>
                <w:sz w:val="24"/>
                <w:szCs w:val="24"/>
              </w:rPr>
              <w:t>溶液調配與實驗操作</w:t>
            </w:r>
          </w:p>
        </w:tc>
        <w:tc>
          <w:tcPr>
            <w:tcW w:w="1394" w:type="dxa"/>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ind w:hanging="2"/>
              <w:jc w:val="center"/>
              <w:rPr>
                <w:rFonts w:ascii="標楷體" w:eastAsia="標楷體" w:hAnsi="標楷體"/>
                <w:sz w:val="24"/>
                <w:szCs w:val="24"/>
              </w:rPr>
            </w:pPr>
            <w:r>
              <w:rPr>
                <w:rFonts w:ascii="標楷體" w:eastAsia="標楷體" w:hAnsi="標楷體" w:hint="eastAsia"/>
                <w:sz w:val="24"/>
                <w:szCs w:val="24"/>
              </w:rPr>
              <w:t>黃慰華</w:t>
            </w:r>
          </w:p>
        </w:tc>
        <w:tc>
          <w:tcPr>
            <w:tcW w:w="1666" w:type="dxa"/>
            <w:tcBorders>
              <w:top w:val="single" w:sz="4" w:space="0" w:color="000000"/>
              <w:left w:val="single" w:sz="4" w:space="0" w:color="000000"/>
              <w:bottom w:val="single" w:sz="4" w:space="0" w:color="000000"/>
              <w:right w:val="single" w:sz="4" w:space="0" w:color="000000"/>
            </w:tcBorders>
            <w:vAlign w:val="center"/>
          </w:tcPr>
          <w:p w:rsidR="006C0B58" w:rsidRDefault="006C0B58" w:rsidP="00007FC7">
            <w:pPr>
              <w:pStyle w:val="normal"/>
              <w:widowControl w:val="0"/>
              <w:ind w:hanging="2"/>
              <w:jc w:val="center"/>
              <w:rPr>
                <w:rFonts w:ascii="標楷體" w:eastAsia="標楷體" w:hAnsi="標楷體"/>
                <w:sz w:val="24"/>
                <w:szCs w:val="24"/>
              </w:rPr>
            </w:pPr>
            <w:r>
              <w:rPr>
                <w:rFonts w:ascii="標楷體" w:eastAsia="標楷體" w:hAnsi="標楷體" w:hint="eastAsia"/>
                <w:sz w:val="24"/>
                <w:szCs w:val="24"/>
              </w:rPr>
              <w:t>土城高中</w:t>
            </w:r>
          </w:p>
          <w:p w:rsidR="006C0B58" w:rsidRPr="00AD26D7" w:rsidRDefault="006C0B58" w:rsidP="00007FC7">
            <w:pPr>
              <w:pStyle w:val="normal"/>
              <w:widowControl w:val="0"/>
              <w:ind w:hanging="2"/>
              <w:jc w:val="center"/>
              <w:rPr>
                <w:rFonts w:ascii="標楷體" w:eastAsia="標楷體" w:hAnsi="標楷體" w:hint="eastAsia"/>
                <w:sz w:val="24"/>
                <w:szCs w:val="24"/>
              </w:rPr>
            </w:pPr>
            <w:r>
              <w:rPr>
                <w:rFonts w:ascii="標楷體" w:eastAsia="標楷體" w:hAnsi="標楷體" w:hint="eastAsia"/>
                <w:sz w:val="24"/>
                <w:szCs w:val="24"/>
              </w:rPr>
              <w:t>秘書</w:t>
            </w:r>
          </w:p>
        </w:tc>
        <w:tc>
          <w:tcPr>
            <w:tcW w:w="2193" w:type="dxa"/>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ind w:hanging="2"/>
              <w:jc w:val="both"/>
              <w:rPr>
                <w:rFonts w:ascii="標楷體" w:eastAsia="標楷體" w:hAnsi="標楷體"/>
                <w:sz w:val="24"/>
                <w:szCs w:val="24"/>
              </w:rPr>
            </w:pPr>
            <w:r>
              <w:rPr>
                <w:rFonts w:ascii="標楷體" w:eastAsia="標楷體" w:hAnsi="標楷體" w:cs="新細明體" w:hint="eastAsia"/>
                <w:sz w:val="24"/>
                <w:szCs w:val="24"/>
              </w:rPr>
              <w:t>實際調配實驗用溶液並進行操作</w:t>
            </w:r>
          </w:p>
        </w:tc>
      </w:tr>
      <w:tr w:rsidR="006C0B58" w:rsidRPr="00221FF7" w:rsidTr="00007FC7">
        <w:trPr>
          <w:jc w:val="center"/>
        </w:trPr>
        <w:tc>
          <w:tcPr>
            <w:tcW w:w="1534" w:type="dxa"/>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ind w:hanging="2"/>
              <w:jc w:val="center"/>
              <w:rPr>
                <w:rFonts w:ascii="標楷體" w:eastAsia="標楷體" w:hAnsi="標楷體"/>
                <w:sz w:val="24"/>
                <w:szCs w:val="24"/>
              </w:rPr>
            </w:pPr>
            <w:r w:rsidRPr="00AD26D7">
              <w:rPr>
                <w:rFonts w:ascii="標楷體" w:eastAsia="標楷體" w:hAnsi="標楷體"/>
                <w:sz w:val="24"/>
                <w:szCs w:val="24"/>
              </w:rPr>
              <w:t>15:50-16:00</w:t>
            </w:r>
          </w:p>
        </w:tc>
        <w:tc>
          <w:tcPr>
            <w:tcW w:w="1642" w:type="dxa"/>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ind w:hanging="2"/>
              <w:jc w:val="center"/>
              <w:rPr>
                <w:rFonts w:ascii="標楷體" w:eastAsia="標楷體" w:hAnsi="標楷體"/>
                <w:sz w:val="24"/>
                <w:szCs w:val="24"/>
              </w:rPr>
            </w:pPr>
            <w:r w:rsidRPr="00AD26D7">
              <w:rPr>
                <w:rFonts w:ascii="標楷體" w:eastAsia="標楷體" w:hAnsi="標楷體" w:cs="新細明體" w:hint="eastAsia"/>
                <w:sz w:val="24"/>
                <w:szCs w:val="24"/>
              </w:rPr>
              <w:t>綜合座談</w:t>
            </w:r>
          </w:p>
        </w:tc>
        <w:tc>
          <w:tcPr>
            <w:tcW w:w="1394" w:type="dxa"/>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ind w:hanging="2"/>
              <w:jc w:val="center"/>
              <w:rPr>
                <w:rFonts w:ascii="標楷體" w:eastAsia="標楷體" w:hAnsi="標楷體"/>
                <w:sz w:val="24"/>
                <w:szCs w:val="24"/>
              </w:rPr>
            </w:pPr>
            <w:r w:rsidRPr="00AD26D7">
              <w:rPr>
                <w:rFonts w:ascii="標楷體" w:eastAsia="標楷體" w:hAnsi="標楷體" w:cs="新細明體" w:hint="eastAsia"/>
                <w:sz w:val="24"/>
                <w:szCs w:val="24"/>
              </w:rPr>
              <w:t>曾文欽</w:t>
            </w:r>
          </w:p>
        </w:tc>
        <w:tc>
          <w:tcPr>
            <w:tcW w:w="1666" w:type="dxa"/>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ind w:hanging="2"/>
              <w:jc w:val="center"/>
              <w:rPr>
                <w:rFonts w:ascii="標楷體" w:eastAsia="標楷體" w:hAnsi="標楷體"/>
                <w:sz w:val="24"/>
                <w:szCs w:val="24"/>
              </w:rPr>
            </w:pPr>
            <w:r w:rsidRPr="00AD26D7">
              <w:rPr>
                <w:rFonts w:ascii="標楷體" w:eastAsia="標楷體" w:hAnsi="標楷體" w:cs="新細明體" w:hint="eastAsia"/>
                <w:sz w:val="24"/>
                <w:szCs w:val="24"/>
              </w:rPr>
              <w:t>青草國小校長</w:t>
            </w:r>
          </w:p>
        </w:tc>
        <w:tc>
          <w:tcPr>
            <w:tcW w:w="2193" w:type="dxa"/>
            <w:tcBorders>
              <w:top w:val="single" w:sz="4" w:space="0" w:color="000000"/>
              <w:left w:val="single" w:sz="4" w:space="0" w:color="000000"/>
              <w:bottom w:val="single" w:sz="4" w:space="0" w:color="000000"/>
              <w:right w:val="single" w:sz="4" w:space="0" w:color="000000"/>
            </w:tcBorders>
            <w:vAlign w:val="center"/>
          </w:tcPr>
          <w:p w:rsidR="006C0B58" w:rsidRPr="00AD26D7" w:rsidRDefault="006C0B58" w:rsidP="00007FC7">
            <w:pPr>
              <w:pStyle w:val="normal"/>
              <w:widowControl w:val="0"/>
              <w:ind w:hanging="2"/>
              <w:jc w:val="both"/>
              <w:rPr>
                <w:rFonts w:ascii="標楷體" w:eastAsia="標楷體" w:hAnsi="標楷體"/>
                <w:sz w:val="24"/>
                <w:szCs w:val="24"/>
              </w:rPr>
            </w:pPr>
          </w:p>
        </w:tc>
      </w:tr>
    </w:tbl>
    <w:p w:rsidR="006C0B58" w:rsidRDefault="006C0B58" w:rsidP="006C0B58">
      <w:pPr>
        <w:adjustRightInd w:val="0"/>
        <w:snapToGrid w:val="0"/>
        <w:spacing w:after="0" w:line="240" w:lineRule="auto"/>
        <w:rPr>
          <w:rFonts w:ascii="標楷體" w:eastAsia="標楷體" w:hAnsi="標楷體" w:hint="eastAsia"/>
          <w:sz w:val="24"/>
          <w:szCs w:val="24"/>
          <w:lang w:eastAsia="zh-TW"/>
        </w:rPr>
      </w:pPr>
    </w:p>
    <w:p w:rsidR="006C0B58" w:rsidRPr="00435A3D" w:rsidRDefault="00932F3F" w:rsidP="006C0B58">
      <w:pPr>
        <w:adjustRightInd w:val="0"/>
        <w:snapToGrid w:val="0"/>
        <w:spacing w:after="0" w:line="240" w:lineRule="auto"/>
        <w:rPr>
          <w:rFonts w:ascii="標楷體" w:eastAsia="標楷體" w:hAnsi="標楷體"/>
          <w:sz w:val="24"/>
          <w:szCs w:val="24"/>
          <w:lang w:eastAsia="zh-TW"/>
        </w:rPr>
      </w:pPr>
      <w:r>
        <w:rPr>
          <w:rFonts w:ascii="標楷體" w:eastAsia="標楷體" w:hAnsi="標楷體" w:hint="eastAsia"/>
          <w:sz w:val="24"/>
          <w:szCs w:val="24"/>
          <w:lang w:eastAsia="zh-TW"/>
        </w:rPr>
        <w:t>八</w:t>
      </w:r>
      <w:r w:rsidR="006C0B58" w:rsidRPr="00435A3D">
        <w:rPr>
          <w:rFonts w:ascii="標楷體" w:eastAsia="標楷體" w:hAnsi="標楷體" w:hint="eastAsia"/>
          <w:sz w:val="24"/>
          <w:szCs w:val="24"/>
          <w:lang w:eastAsia="zh-TW"/>
        </w:rPr>
        <w:t>、成效評估之實施</w:t>
      </w:r>
    </w:p>
    <w:p w:rsidR="006C0B58" w:rsidRPr="00C302B8" w:rsidRDefault="006C0B58" w:rsidP="006C0B58">
      <w:pPr>
        <w:adjustRightInd w:val="0"/>
        <w:snapToGrid w:val="0"/>
        <w:spacing w:after="0" w:line="240" w:lineRule="auto"/>
        <w:rPr>
          <w:rFonts w:ascii="標楷體" w:eastAsia="標楷體" w:hAnsi="標楷體" w:hint="eastAsia"/>
          <w:sz w:val="24"/>
          <w:szCs w:val="24"/>
          <w:lang w:eastAsia="zh-TW"/>
        </w:rPr>
      </w:pPr>
      <w:r w:rsidRPr="00C302B8">
        <w:rPr>
          <w:rFonts w:ascii="標楷體" w:eastAsia="標楷體" w:hAnsi="標楷體" w:hint="eastAsia"/>
          <w:sz w:val="24"/>
          <w:szCs w:val="24"/>
          <w:lang w:eastAsia="zh-TW"/>
        </w:rPr>
        <w:t>（一）透過問卷，了解教師對研習實施的想法與心得。</w:t>
      </w:r>
    </w:p>
    <w:p w:rsidR="006C0B58" w:rsidRPr="00435A3D" w:rsidRDefault="006C0B58" w:rsidP="006C0B58">
      <w:pPr>
        <w:adjustRightInd w:val="0"/>
        <w:snapToGrid w:val="0"/>
        <w:spacing w:after="0" w:line="240" w:lineRule="auto"/>
        <w:rPr>
          <w:rFonts w:ascii="標楷體" w:eastAsia="標楷體" w:hAnsi="標楷體"/>
          <w:sz w:val="24"/>
          <w:szCs w:val="24"/>
          <w:lang w:eastAsia="zh-TW"/>
        </w:rPr>
      </w:pPr>
      <w:r w:rsidRPr="00C302B8">
        <w:rPr>
          <w:rFonts w:ascii="標楷體" w:eastAsia="標楷體" w:hAnsi="標楷體" w:hint="eastAsia"/>
          <w:sz w:val="24"/>
          <w:szCs w:val="24"/>
          <w:lang w:eastAsia="zh-TW"/>
        </w:rPr>
        <w:t>（二）利用綜合座談，收集教師針對本次研習的提問，以了解教師在教學應用上的想法。</w:t>
      </w:r>
    </w:p>
    <w:p w:rsidR="006C0B58" w:rsidRPr="00435A3D" w:rsidRDefault="006C0B58" w:rsidP="006C0B58">
      <w:pPr>
        <w:adjustRightInd w:val="0"/>
        <w:snapToGrid w:val="0"/>
        <w:spacing w:after="0" w:line="240" w:lineRule="auto"/>
        <w:rPr>
          <w:rFonts w:ascii="標楷體" w:eastAsia="標楷體" w:hAnsi="標楷體"/>
          <w:sz w:val="24"/>
          <w:szCs w:val="24"/>
          <w:lang w:eastAsia="zh-TW"/>
        </w:rPr>
      </w:pPr>
    </w:p>
    <w:p w:rsidR="006C0B58" w:rsidRPr="00435A3D" w:rsidRDefault="00932F3F" w:rsidP="006C0B58">
      <w:pPr>
        <w:adjustRightInd w:val="0"/>
        <w:snapToGrid w:val="0"/>
        <w:spacing w:after="0" w:line="240" w:lineRule="auto"/>
        <w:rPr>
          <w:rFonts w:ascii="標楷體" w:eastAsia="標楷體" w:hAnsi="標楷體"/>
          <w:sz w:val="24"/>
          <w:szCs w:val="24"/>
          <w:lang w:eastAsia="zh-TW"/>
        </w:rPr>
      </w:pPr>
      <w:r>
        <w:rPr>
          <w:rFonts w:ascii="標楷體" w:eastAsia="標楷體" w:hAnsi="標楷體" w:hint="eastAsia"/>
          <w:sz w:val="24"/>
          <w:szCs w:val="24"/>
          <w:lang w:eastAsia="zh-TW"/>
        </w:rPr>
        <w:t>九</w:t>
      </w:r>
      <w:bookmarkStart w:id="0" w:name="_GoBack"/>
      <w:bookmarkEnd w:id="0"/>
      <w:r w:rsidR="006C0B58" w:rsidRPr="00435A3D">
        <w:rPr>
          <w:rFonts w:ascii="標楷體" w:eastAsia="標楷體" w:hAnsi="標楷體" w:hint="eastAsia"/>
          <w:sz w:val="24"/>
          <w:szCs w:val="24"/>
          <w:lang w:eastAsia="zh-TW"/>
        </w:rPr>
        <w:t>、預期成效</w:t>
      </w:r>
    </w:p>
    <w:p w:rsidR="006C0B58" w:rsidRPr="003F72CE" w:rsidRDefault="006C0B58" w:rsidP="006C0B58">
      <w:pPr>
        <w:adjustRightInd w:val="0"/>
        <w:snapToGrid w:val="0"/>
        <w:spacing w:after="0" w:line="240" w:lineRule="auto"/>
        <w:ind w:left="600" w:hangingChars="250" w:hanging="600"/>
        <w:rPr>
          <w:rFonts w:ascii="Times New Roman" w:eastAsia="標楷體" w:hAnsi="Times New Roman" w:hint="eastAsia"/>
          <w:sz w:val="24"/>
          <w:szCs w:val="24"/>
          <w:lang w:eastAsia="zh-TW"/>
        </w:rPr>
      </w:pPr>
      <w:r w:rsidRPr="003F72CE">
        <w:rPr>
          <w:rFonts w:ascii="Times New Roman" w:eastAsia="標楷體" w:hAnsi="Times New Roman" w:hint="eastAsia"/>
          <w:sz w:val="24"/>
          <w:szCs w:val="24"/>
          <w:lang w:eastAsia="zh-TW"/>
        </w:rPr>
        <w:t>（一）使任教自然領域之教師對</w:t>
      </w:r>
      <w:r>
        <w:rPr>
          <w:rFonts w:ascii="Times New Roman" w:eastAsia="標楷體" w:hAnsi="Times New Roman" w:hint="eastAsia"/>
          <w:sz w:val="24"/>
          <w:szCs w:val="24"/>
          <w:lang w:eastAsia="zh-TW"/>
        </w:rPr>
        <w:t>溶解概念之</w:t>
      </w:r>
      <w:r w:rsidRPr="003F72CE">
        <w:rPr>
          <w:rFonts w:ascii="Times New Roman" w:eastAsia="標楷體" w:hAnsi="Times New Roman" w:hint="eastAsia"/>
          <w:sz w:val="24"/>
          <w:szCs w:val="24"/>
          <w:lang w:eastAsia="zh-TW"/>
        </w:rPr>
        <w:t>課程內容</w:t>
      </w:r>
      <w:r>
        <w:rPr>
          <w:rFonts w:ascii="Times New Roman" w:eastAsia="標楷體" w:hAnsi="Times New Roman" w:hint="eastAsia"/>
          <w:sz w:val="24"/>
          <w:szCs w:val="24"/>
          <w:lang w:eastAsia="zh-TW"/>
        </w:rPr>
        <w:t>有更專業的知能</w:t>
      </w:r>
      <w:r w:rsidRPr="003F72CE">
        <w:rPr>
          <w:rFonts w:ascii="Times New Roman" w:eastAsia="標楷體" w:hAnsi="Times New Roman" w:hint="eastAsia"/>
          <w:sz w:val="24"/>
          <w:szCs w:val="24"/>
          <w:lang w:eastAsia="zh-TW"/>
        </w:rPr>
        <w:t>，並</w:t>
      </w:r>
      <w:r>
        <w:rPr>
          <w:rFonts w:ascii="Times New Roman" w:eastAsia="標楷體" w:hAnsi="Times New Roman" w:hint="eastAsia"/>
          <w:sz w:val="24"/>
          <w:szCs w:val="24"/>
          <w:lang w:eastAsia="zh-TW"/>
        </w:rPr>
        <w:t>能運用適當的教學策略使學生建構正確的科學概念</w:t>
      </w:r>
      <w:r w:rsidRPr="003F72CE">
        <w:rPr>
          <w:rFonts w:ascii="Times New Roman" w:eastAsia="標楷體" w:hAnsi="Times New Roman" w:hint="eastAsia"/>
          <w:sz w:val="24"/>
          <w:szCs w:val="24"/>
          <w:lang w:eastAsia="zh-TW"/>
        </w:rPr>
        <w:t>。</w:t>
      </w:r>
    </w:p>
    <w:p w:rsidR="00C007D2" w:rsidRDefault="006C0B58" w:rsidP="006C0B58">
      <w:pPr>
        <w:rPr>
          <w:lang w:eastAsia="zh-TW"/>
        </w:rPr>
      </w:pPr>
      <w:r w:rsidRPr="003F72CE">
        <w:rPr>
          <w:rFonts w:ascii="Times New Roman" w:eastAsia="標楷體" w:hAnsi="Times New Roman" w:hint="eastAsia"/>
          <w:sz w:val="24"/>
          <w:szCs w:val="24"/>
          <w:lang w:eastAsia="zh-TW"/>
        </w:rPr>
        <w:t>（二）落實教學現場的經驗分享與回饋，提昇教師專業知能。</w:t>
      </w:r>
    </w:p>
    <w:sectPr w:rsidR="00C007D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B58"/>
    <w:rsid w:val="00013D20"/>
    <w:rsid w:val="005F28B3"/>
    <w:rsid w:val="0061192A"/>
    <w:rsid w:val="006C0B58"/>
    <w:rsid w:val="006E4DCD"/>
    <w:rsid w:val="00932F3F"/>
    <w:rsid w:val="00C007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C37D0-B680-49F8-A48D-107237B7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B58"/>
    <w:pPr>
      <w:spacing w:after="200" w:line="276" w:lineRule="auto"/>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6C0B58"/>
    <w:rPr>
      <w:rFonts w:ascii="Times New Roman" w:eastAsia="新細明體" w:hAnsi="Times New Roman" w:cs="Times New Roman"/>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小草 李</dc:creator>
  <cp:keywords/>
  <dc:description/>
  <cp:lastModifiedBy>小草 李</cp:lastModifiedBy>
  <cp:revision>3</cp:revision>
  <dcterms:created xsi:type="dcterms:W3CDTF">2020-09-18T14:19:00Z</dcterms:created>
  <dcterms:modified xsi:type="dcterms:W3CDTF">2020-09-18T14:19:00Z</dcterms:modified>
</cp:coreProperties>
</file>