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7" w:type="dxa"/>
        <w:tblInd w:w="-885" w:type="dxa"/>
        <w:tblLook w:val="04A0" w:firstRow="1" w:lastRow="0" w:firstColumn="1" w:lastColumn="0" w:noHBand="0" w:noVBand="1"/>
      </w:tblPr>
      <w:tblGrid>
        <w:gridCol w:w="3261"/>
        <w:gridCol w:w="6946"/>
      </w:tblGrid>
      <w:tr w:rsidR="00E02709" w:rsidRPr="000A7498" w:rsidTr="00DD66BA">
        <w:trPr>
          <w:trHeight w:val="699"/>
        </w:trPr>
        <w:tc>
          <w:tcPr>
            <w:tcW w:w="3261" w:type="dxa"/>
            <w:tcBorders>
              <w:tl2br w:val="single" w:sz="4" w:space="0" w:color="auto"/>
            </w:tcBorders>
          </w:tcPr>
          <w:p w:rsidR="00E02709" w:rsidRPr="000A7498" w:rsidRDefault="00400D51" w:rsidP="007618DF">
            <w:pPr>
              <w:pStyle w:val="af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15875</wp:posOffset>
                      </wp:positionV>
                      <wp:extent cx="969010" cy="287655"/>
                      <wp:effectExtent l="5080" t="12700" r="6985" b="1397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010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8225C" w:rsidRPr="000A7498" w:rsidRDefault="0098225C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0A7498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學習表現</w:t>
                                  </w:r>
                                </w:p>
                                <w:p w:rsidR="0098225C" w:rsidRDefault="00982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76.9pt;margin-top:1.25pt;width:76.3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" filled="f" strokecolor="white">
                      <v:textbox>
                        <w:txbxContent>
                          <w:p w:rsidR="0098225C" w:rsidRPr="000A7498" w:rsidRDefault="0098225C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0A749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學習表現</w:t>
                            </w:r>
                          </w:p>
                          <w:p w:rsidR="0098225C" w:rsidRDefault="0098225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152400</wp:posOffset>
                      </wp:positionV>
                      <wp:extent cx="969010" cy="287655"/>
                      <wp:effectExtent l="11430" t="6350" r="10160" b="10795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010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8225C" w:rsidRPr="000A7498" w:rsidRDefault="0098225C" w:rsidP="0098225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A7498">
                                    <w:rPr>
                                      <w:rFonts w:ascii="標楷體" w:eastAsia="標楷體" w:hAnsi="標楷體" w:hint="eastAsia"/>
                                    </w:rPr>
                                    <w:t>學習內容</w:t>
                                  </w:r>
                                </w:p>
                                <w:p w:rsidR="0098225C" w:rsidRDefault="0098225C" w:rsidP="00982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margin-left:-3.6pt;margin-top:12pt;width:76.3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" filled="f" strokecolor="white">
                      <v:textbox>
                        <w:txbxContent>
                          <w:p w:rsidR="0098225C" w:rsidRPr="000A7498" w:rsidRDefault="0098225C" w:rsidP="0098225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A7498">
                              <w:rPr>
                                <w:rFonts w:ascii="標楷體" w:eastAsia="標楷體" w:hAnsi="標楷體" w:hint="eastAsia"/>
                              </w:rPr>
                              <w:t>學習內容</w:t>
                            </w:r>
                          </w:p>
                          <w:p w:rsidR="0098225C" w:rsidRDefault="0098225C" w:rsidP="0098225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46" w:type="dxa"/>
          </w:tcPr>
          <w:p w:rsidR="00E02709" w:rsidRPr="000A7498" w:rsidRDefault="002476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3a-III-1</w:t>
            </w:r>
            <w:r w:rsidR="00A175C7">
              <w:t>辨識周遭環境的潛</w:t>
            </w:r>
            <w:r w:rsidR="00A175C7">
              <w:t xml:space="preserve"> </w:t>
            </w:r>
            <w:r w:rsidR="00A175C7">
              <w:t>藏危機，運用各項</w:t>
            </w:r>
            <w:r w:rsidR="00A175C7">
              <w:t xml:space="preserve"> </w:t>
            </w:r>
            <w:r w:rsidR="00A175C7">
              <w:t>資源或策略化解危</w:t>
            </w:r>
            <w:r w:rsidR="00A175C7">
              <w:t xml:space="preserve"> </w:t>
            </w:r>
            <w:r w:rsidR="00A175C7">
              <w:t>機。</w:t>
            </w:r>
          </w:p>
        </w:tc>
      </w:tr>
      <w:tr w:rsidR="00E02709" w:rsidRPr="000A7498" w:rsidTr="00DD66BA">
        <w:trPr>
          <w:trHeight w:val="2117"/>
        </w:trPr>
        <w:tc>
          <w:tcPr>
            <w:tcW w:w="3261" w:type="dxa"/>
          </w:tcPr>
          <w:p w:rsidR="00A175C7" w:rsidRPr="00A175C7" w:rsidRDefault="00A175C7" w:rsidP="002B1705">
            <w:pPr>
              <w:rPr>
                <w:rFonts w:ascii="標楷體" w:eastAsia="標楷體" w:hAnsi="標楷體"/>
              </w:rPr>
            </w:pPr>
            <w:r w:rsidRPr="00A175C7">
              <w:rPr>
                <w:rFonts w:ascii="標楷體" w:eastAsia="標楷體" w:hAnsi="標楷體"/>
              </w:rPr>
              <w:t>Ca-III-1環 境 潛 藏 的 危 機。</w:t>
            </w:r>
          </w:p>
          <w:p w:rsidR="00A175C7" w:rsidRPr="00A175C7" w:rsidRDefault="00A175C7" w:rsidP="002B1705">
            <w:pPr>
              <w:rPr>
                <w:rFonts w:ascii="標楷體" w:eastAsia="標楷體" w:hAnsi="標楷體"/>
              </w:rPr>
            </w:pPr>
            <w:r w:rsidRPr="00A175C7">
              <w:rPr>
                <w:rFonts w:ascii="標楷體" w:eastAsia="標楷體" w:hAnsi="標楷體"/>
              </w:rPr>
              <w:t>Ca-III-2辨識環境潛藏危 機的方法。</w:t>
            </w:r>
          </w:p>
          <w:p w:rsidR="00E02709" w:rsidRPr="000A7498" w:rsidRDefault="00A175C7" w:rsidP="00A175C7">
            <w:pPr>
              <w:rPr>
                <w:rFonts w:ascii="標楷體" w:eastAsia="標楷體" w:hAnsi="標楷體"/>
              </w:rPr>
            </w:pPr>
            <w:r w:rsidRPr="00A175C7">
              <w:rPr>
                <w:rFonts w:ascii="標楷體" w:eastAsia="標楷體" w:hAnsi="標楷體"/>
              </w:rPr>
              <w:t xml:space="preserve">Ca-III-3化解危機的資源 或策略。 </w:t>
            </w:r>
          </w:p>
        </w:tc>
        <w:tc>
          <w:tcPr>
            <w:tcW w:w="6946" w:type="dxa"/>
          </w:tcPr>
          <w:p w:rsidR="00DD66BA" w:rsidRPr="00D907E6" w:rsidRDefault="00DD66BA" w:rsidP="00DD66BA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900EDF">
              <w:rPr>
                <w:rFonts w:ascii="標楷體" w:eastAsia="標楷體" w:hAnsi="標楷體" w:hint="eastAsia"/>
                <w:color w:val="FF0000"/>
              </w:rPr>
              <w:t>分享生活中人際互動的經驗</w:t>
            </w:r>
            <w:r w:rsidRPr="00D907E6">
              <w:rPr>
                <w:rFonts w:ascii="標楷體" w:eastAsia="標楷體" w:hAnsi="標楷體" w:hint="eastAsia"/>
              </w:rPr>
              <w:t>，</w:t>
            </w:r>
            <w:r w:rsidRPr="00900EDF">
              <w:rPr>
                <w:rFonts w:ascii="標楷體" w:eastAsia="標楷體" w:hAnsi="標楷體" w:hint="eastAsia"/>
                <w:color w:val="FF0000"/>
              </w:rPr>
              <w:t>覺察</w:t>
            </w:r>
            <w:r w:rsidRPr="00D907E6">
              <w:rPr>
                <w:rFonts w:ascii="標楷體" w:eastAsia="標楷體" w:hAnsi="標楷體" w:hint="eastAsia"/>
              </w:rPr>
              <w:t>自己與他人的溝通方式與態度。C</w:t>
            </w:r>
          </w:p>
          <w:p w:rsidR="00DD66BA" w:rsidRPr="00D907E6" w:rsidRDefault="00DD66BA" w:rsidP="00DD66BA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900EDF">
              <w:rPr>
                <w:rFonts w:ascii="標楷體" w:eastAsia="標楷體" w:hAnsi="標楷體" w:hint="eastAsia"/>
                <w:color w:val="FF0000"/>
              </w:rPr>
              <w:t>探討生活中人際互動發生的問題與原因</w:t>
            </w:r>
            <w:r w:rsidRPr="00D907E6">
              <w:rPr>
                <w:rFonts w:ascii="標楷體" w:eastAsia="標楷體" w:hAnsi="標楷體" w:hint="eastAsia"/>
              </w:rPr>
              <w:t>，覺察與演練合宜的溝通方式。B</w:t>
            </w:r>
          </w:p>
          <w:p w:rsidR="00F265FC" w:rsidRPr="00F0211A" w:rsidRDefault="00DD66BA" w:rsidP="00DD66BA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D907E6">
              <w:rPr>
                <w:rFonts w:ascii="標楷體" w:eastAsia="標楷體" w:hAnsi="標楷體" w:hint="eastAsia"/>
              </w:rPr>
              <w:t>運用合宜的溝通技巧進行人際溝通活動，自我評估與分享自己實踐後的想法與感受。A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907E6">
              <w:rPr>
                <w:rFonts w:ascii="標楷體" w:eastAsia="標楷體" w:hAnsi="標楷體" w:hint="eastAsia"/>
              </w:rPr>
              <w:t>(D舊經驗分享)</w:t>
            </w:r>
          </w:p>
        </w:tc>
      </w:tr>
    </w:tbl>
    <w:p w:rsidR="007A048F" w:rsidRPr="007A048F" w:rsidRDefault="007A048F" w:rsidP="00C37AA3">
      <w:pPr>
        <w:widowControl/>
        <w:adjustRightInd w:val="0"/>
        <w:snapToGrid w:val="0"/>
        <w:spacing w:line="240" w:lineRule="atLeast"/>
        <w:rPr>
          <w:rFonts w:ascii="Times New Roman" w:eastAsia="標楷體" w:hAnsi="Times New Roman" w:cs="Calibri"/>
          <w:b/>
          <w:sz w:val="28"/>
          <w:szCs w:val="28"/>
        </w:rPr>
      </w:pPr>
      <w:bookmarkStart w:id="0" w:name="_Toc383422386"/>
      <w:r w:rsidRPr="007A048F">
        <w:rPr>
          <w:rFonts w:ascii="Times New Roman" w:eastAsia="標楷體" w:hAnsi="Times New Roman" w:cs="Calibri" w:hint="eastAsia"/>
          <w:b/>
          <w:sz w:val="28"/>
          <w:szCs w:val="28"/>
        </w:rPr>
        <w:t>作業示例：</w:t>
      </w:r>
      <w:bookmarkEnd w:id="0"/>
      <w:r w:rsidRPr="007A048F">
        <w:rPr>
          <w:rFonts w:ascii="Times New Roman" w:eastAsia="標楷體" w:hAnsi="Times New Roman" w:cs="Calibri"/>
          <w:b/>
          <w:sz w:val="28"/>
          <w:szCs w:val="28"/>
        </w:rPr>
        <w:t xml:space="preserve"> </w:t>
      </w:r>
    </w:p>
    <w:p w:rsidR="007A048F" w:rsidRPr="007A048F" w:rsidRDefault="007A048F" w:rsidP="007A048F">
      <w:pPr>
        <w:numPr>
          <w:ilvl w:val="0"/>
          <w:numId w:val="2"/>
        </w:numPr>
        <w:adjustRightInd w:val="0"/>
        <w:snapToGrid w:val="0"/>
        <w:spacing w:line="240" w:lineRule="atLeast"/>
        <w:ind w:left="567" w:right="57" w:hanging="567"/>
        <w:rPr>
          <w:rFonts w:ascii="Times New Roman" w:eastAsia="標楷體" w:hAnsi="Times New Roman" w:cs="細明體"/>
          <w:b/>
          <w:szCs w:val="24"/>
        </w:rPr>
      </w:pPr>
      <w:r w:rsidRPr="007A048F">
        <w:rPr>
          <w:rFonts w:ascii="Times New Roman" w:eastAsia="標楷體" w:hAnsi="Times New Roman" w:cs="細明體" w:hint="eastAsia"/>
          <w:b/>
          <w:szCs w:val="24"/>
        </w:rPr>
        <w:t>評量計畫</w:t>
      </w:r>
    </w:p>
    <w:p w:rsidR="007A048F" w:rsidRPr="007A048F" w:rsidRDefault="007A048F" w:rsidP="001A61CA">
      <w:pPr>
        <w:numPr>
          <w:ilvl w:val="0"/>
          <w:numId w:val="3"/>
        </w:numPr>
        <w:adjustRightInd w:val="0"/>
        <w:snapToGrid w:val="0"/>
        <w:spacing w:afterLines="50" w:after="180" w:line="240" w:lineRule="atLeast"/>
        <w:ind w:right="57" w:hanging="763"/>
        <w:rPr>
          <w:rFonts w:ascii="Times New Roman" w:eastAsia="標楷體" w:hAnsi="Times New Roman" w:cs="細明體"/>
          <w:b/>
          <w:szCs w:val="24"/>
        </w:rPr>
      </w:pPr>
      <w:r w:rsidRPr="007A048F">
        <w:rPr>
          <w:rFonts w:ascii="Times New Roman" w:eastAsia="標楷體" w:hAnsi="Times New Roman" w:cs="細明體" w:hint="eastAsia"/>
          <w:b/>
          <w:szCs w:val="24"/>
        </w:rPr>
        <w:t>學習目標、流程與評量方法對照表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0"/>
        <w:gridCol w:w="1297"/>
        <w:gridCol w:w="2222"/>
        <w:gridCol w:w="3590"/>
        <w:gridCol w:w="1829"/>
      </w:tblGrid>
      <w:tr w:rsidR="007A048F" w:rsidRPr="007A048F" w:rsidTr="00E83755">
        <w:trPr>
          <w:trHeight w:val="423"/>
          <w:jc w:val="center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單元名稱</w:t>
            </w:r>
          </w:p>
        </w:tc>
        <w:tc>
          <w:tcPr>
            <w:tcW w:w="8938" w:type="dxa"/>
            <w:gridSpan w:val="4"/>
          </w:tcPr>
          <w:p w:rsidR="007A048F" w:rsidRPr="007A048F" w:rsidRDefault="00A175C7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szCs w:val="24"/>
              </w:rPr>
              <w:t>你會選擇怎麼做?</w:t>
            </w:r>
          </w:p>
        </w:tc>
      </w:tr>
      <w:tr w:rsidR="007A048F" w:rsidRPr="007A048F" w:rsidTr="000E53D0">
        <w:trPr>
          <w:trHeight w:val="507"/>
          <w:jc w:val="center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總綱核心</w:t>
            </w:r>
          </w:p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素養面向</w:t>
            </w:r>
          </w:p>
        </w:tc>
        <w:tc>
          <w:tcPr>
            <w:tcW w:w="3519" w:type="dxa"/>
            <w:gridSpan w:val="2"/>
          </w:tcPr>
          <w:p w:rsidR="007A048F" w:rsidRPr="007A048F" w:rsidRDefault="00410C54" w:rsidP="007A048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C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社會參與</w:t>
            </w:r>
          </w:p>
        </w:tc>
        <w:tc>
          <w:tcPr>
            <w:tcW w:w="3590" w:type="dxa"/>
            <w:shd w:val="clear" w:color="auto" w:fill="D9D9D9" w:themeFill="background1" w:themeFillShade="D9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總綱核心</w:t>
            </w:r>
          </w:p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素養項目</w:t>
            </w:r>
          </w:p>
        </w:tc>
        <w:tc>
          <w:tcPr>
            <w:tcW w:w="1829" w:type="dxa"/>
          </w:tcPr>
          <w:p w:rsidR="007A048F" w:rsidRPr="007A048F" w:rsidRDefault="00410C54" w:rsidP="00E8375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C2</w:t>
            </w:r>
            <w:r w:rsidRPr="00410C5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人際關係與團隊合作</w:t>
            </w:r>
          </w:p>
        </w:tc>
      </w:tr>
      <w:tr w:rsidR="007A048F" w:rsidRPr="007A048F" w:rsidTr="00E83755">
        <w:trPr>
          <w:trHeight w:val="423"/>
          <w:jc w:val="center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7A048F" w:rsidRPr="007A048F" w:rsidRDefault="007A048F" w:rsidP="00C37AA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領域核心素養具體內涵</w:t>
            </w:r>
          </w:p>
        </w:tc>
        <w:tc>
          <w:tcPr>
            <w:tcW w:w="8938" w:type="dxa"/>
            <w:gridSpan w:val="4"/>
          </w:tcPr>
          <w:p w:rsidR="007A048F" w:rsidRPr="00B34701" w:rsidRDefault="00B34701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szCs w:val="24"/>
              </w:rPr>
            </w:pPr>
            <w:r w:rsidRPr="00B34701">
              <w:rPr>
                <w:rFonts w:ascii="標楷體" w:eastAsia="標楷體" w:hAnsi="標楷體"/>
              </w:rPr>
              <w:t>綜-E-C2 理解他人感受，樂 於與人互動，學習 尊重他人，增進人 際關係，與團隊成 員合作達成團體 目標。</w:t>
            </w:r>
          </w:p>
        </w:tc>
      </w:tr>
      <w:tr w:rsidR="007A048F" w:rsidRPr="007A048F" w:rsidTr="000E53D0">
        <w:trPr>
          <w:trHeight w:val="271"/>
          <w:jc w:val="center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主題軸</w:t>
            </w:r>
          </w:p>
        </w:tc>
        <w:tc>
          <w:tcPr>
            <w:tcW w:w="3519" w:type="dxa"/>
            <w:gridSpan w:val="2"/>
          </w:tcPr>
          <w:p w:rsidR="007A048F" w:rsidRPr="007A048F" w:rsidRDefault="007A048F" w:rsidP="007A048F">
            <w:pPr>
              <w:snapToGrid w:val="0"/>
              <w:ind w:left="2" w:rightChars="-27" w:right="-65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/>
                <w:b/>
                <w:szCs w:val="24"/>
              </w:rPr>
              <w:t xml:space="preserve"> </w:t>
            </w:r>
            <w:r w:rsidR="008F0A49">
              <w:rPr>
                <w:rFonts w:ascii="標楷體" w:eastAsia="標楷體" w:hAnsi="標楷體" w:cs="Calibri" w:hint="eastAsia"/>
                <w:b/>
                <w:szCs w:val="24"/>
              </w:rPr>
              <w:t>2</w:t>
            </w:r>
            <w:r w:rsidR="00A42117">
              <w:rPr>
                <w:rFonts w:ascii="標楷體" w:eastAsia="標楷體" w:hAnsi="標楷體" w:cs="Calibri" w:hint="eastAsia"/>
                <w:b/>
                <w:szCs w:val="24"/>
              </w:rPr>
              <w:t>社會與環境關懷</w:t>
            </w:r>
          </w:p>
        </w:tc>
        <w:tc>
          <w:tcPr>
            <w:tcW w:w="3590" w:type="dxa"/>
            <w:shd w:val="clear" w:color="auto" w:fill="D9D9D9" w:themeFill="background1" w:themeFillShade="D9"/>
          </w:tcPr>
          <w:p w:rsidR="007A048F" w:rsidRPr="007A048F" w:rsidRDefault="007A048F" w:rsidP="007A048F">
            <w:pPr>
              <w:snapToGrid w:val="0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/>
                <w:b/>
                <w:szCs w:val="24"/>
              </w:rPr>
              <w:t>主題項目</w:t>
            </w:r>
          </w:p>
        </w:tc>
        <w:tc>
          <w:tcPr>
            <w:tcW w:w="1829" w:type="dxa"/>
          </w:tcPr>
          <w:p w:rsidR="007A048F" w:rsidRPr="007A048F" w:rsidRDefault="006A070A" w:rsidP="00A42117">
            <w:pPr>
              <w:widowControl/>
              <w:snapToGrid w:val="0"/>
              <w:ind w:rightChars="-36" w:right="-86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a</w:t>
            </w:r>
            <w:r w:rsidR="00A42117">
              <w:rPr>
                <w:rFonts w:ascii="標楷體" w:eastAsia="標楷體" w:hAnsi="標楷體" w:cs="Calibri" w:hint="eastAsia"/>
                <w:szCs w:val="24"/>
              </w:rPr>
              <w:t>危機辨識與處理</w:t>
            </w:r>
            <w:r w:rsidR="00A42117" w:rsidRPr="007A048F">
              <w:rPr>
                <w:rFonts w:ascii="標楷體" w:eastAsia="標楷體" w:hAnsi="標楷體" w:cs="Calibri"/>
                <w:szCs w:val="24"/>
              </w:rPr>
              <w:t xml:space="preserve"> </w:t>
            </w:r>
          </w:p>
        </w:tc>
      </w:tr>
      <w:tr w:rsidR="006A070A" w:rsidRPr="007A048F" w:rsidTr="006A070A">
        <w:trPr>
          <w:trHeight w:val="313"/>
          <w:jc w:val="center"/>
        </w:trPr>
        <w:tc>
          <w:tcPr>
            <w:tcW w:w="1250" w:type="dxa"/>
            <w:vMerge w:val="restart"/>
            <w:shd w:val="clear" w:color="auto" w:fill="D9D9D9" w:themeFill="background1" w:themeFillShade="D9"/>
            <w:vAlign w:val="center"/>
          </w:tcPr>
          <w:p w:rsidR="006A070A" w:rsidRPr="007A048F" w:rsidRDefault="006A070A" w:rsidP="006A070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學習重點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:rsidR="006A070A" w:rsidRPr="007A048F" w:rsidRDefault="006A070A" w:rsidP="006A070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學習表現</w:t>
            </w:r>
          </w:p>
        </w:tc>
        <w:tc>
          <w:tcPr>
            <w:tcW w:w="7641" w:type="dxa"/>
            <w:gridSpan w:val="3"/>
          </w:tcPr>
          <w:p w:rsidR="006A070A" w:rsidRPr="006A070A" w:rsidRDefault="006A070A" w:rsidP="006A070A">
            <w:pPr>
              <w:rPr>
                <w:rFonts w:ascii="標楷體" w:eastAsia="標楷體" w:hAnsi="標楷體"/>
              </w:rPr>
            </w:pPr>
            <w:r w:rsidRPr="006A070A">
              <w:rPr>
                <w:rFonts w:ascii="標楷體" w:eastAsia="標楷體" w:hAnsi="標楷體" w:hint="eastAsia"/>
              </w:rPr>
              <w:t>3a-III-1</w:t>
            </w:r>
            <w:r w:rsidRPr="006A070A">
              <w:rPr>
                <w:rFonts w:ascii="標楷體" w:eastAsia="標楷體" w:hAnsi="標楷體"/>
              </w:rPr>
              <w:t>辨識周遭環境的潛 藏危機，運用各項 資源或策略化解危 機。</w:t>
            </w:r>
          </w:p>
        </w:tc>
      </w:tr>
      <w:tr w:rsidR="006A070A" w:rsidRPr="007A048F" w:rsidTr="006A070A">
        <w:trPr>
          <w:trHeight w:val="301"/>
          <w:jc w:val="center"/>
        </w:trPr>
        <w:tc>
          <w:tcPr>
            <w:tcW w:w="1250" w:type="dxa"/>
            <w:vMerge/>
            <w:shd w:val="clear" w:color="auto" w:fill="D9D9D9" w:themeFill="background1" w:themeFillShade="D9"/>
            <w:vAlign w:val="center"/>
          </w:tcPr>
          <w:p w:rsidR="006A070A" w:rsidRPr="007A048F" w:rsidRDefault="006A070A" w:rsidP="006A070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:rsidR="006A070A" w:rsidRPr="007A048F" w:rsidRDefault="006A070A" w:rsidP="006A070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學習內容</w:t>
            </w:r>
          </w:p>
        </w:tc>
        <w:tc>
          <w:tcPr>
            <w:tcW w:w="7641" w:type="dxa"/>
            <w:gridSpan w:val="3"/>
          </w:tcPr>
          <w:p w:rsidR="006A070A" w:rsidRPr="006A070A" w:rsidRDefault="006A070A" w:rsidP="006A070A">
            <w:pPr>
              <w:rPr>
                <w:rFonts w:ascii="標楷體" w:eastAsia="標楷體" w:hAnsi="標楷體"/>
              </w:rPr>
            </w:pPr>
            <w:r w:rsidRPr="006A070A">
              <w:rPr>
                <w:rFonts w:ascii="標楷體" w:eastAsia="標楷體" w:hAnsi="標楷體"/>
              </w:rPr>
              <w:t>Ca-III-1環境潛藏的危機。</w:t>
            </w:r>
          </w:p>
          <w:p w:rsidR="006A070A" w:rsidRPr="006A070A" w:rsidRDefault="006A070A" w:rsidP="006A070A">
            <w:pPr>
              <w:rPr>
                <w:rFonts w:ascii="標楷體" w:eastAsia="標楷體" w:hAnsi="標楷體"/>
              </w:rPr>
            </w:pPr>
            <w:r w:rsidRPr="006A070A">
              <w:rPr>
                <w:rFonts w:ascii="標楷體" w:eastAsia="標楷體" w:hAnsi="標楷體"/>
              </w:rPr>
              <w:t>Ca-III-2辨識環境潛藏危機的方法。</w:t>
            </w:r>
          </w:p>
          <w:p w:rsidR="006A070A" w:rsidRPr="006A070A" w:rsidRDefault="006A070A" w:rsidP="006A070A">
            <w:pPr>
              <w:rPr>
                <w:rFonts w:ascii="標楷體" w:eastAsia="標楷體" w:hAnsi="標楷體" w:cs="Calibri"/>
                <w:szCs w:val="24"/>
              </w:rPr>
            </w:pPr>
            <w:r w:rsidRPr="006A070A">
              <w:rPr>
                <w:rFonts w:ascii="標楷體" w:eastAsia="標楷體" w:hAnsi="標楷體"/>
              </w:rPr>
              <w:t>Ca-III-3化解危機的資源或策略。</w:t>
            </w:r>
          </w:p>
        </w:tc>
      </w:tr>
      <w:tr w:rsidR="006A070A" w:rsidRPr="007A048F" w:rsidTr="00E83755">
        <w:trPr>
          <w:trHeight w:val="415"/>
          <w:jc w:val="center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6A070A" w:rsidRPr="007A048F" w:rsidRDefault="006A070A" w:rsidP="006A070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學習目標</w:t>
            </w:r>
          </w:p>
        </w:tc>
        <w:tc>
          <w:tcPr>
            <w:tcW w:w="8938" w:type="dxa"/>
            <w:gridSpan w:val="4"/>
          </w:tcPr>
          <w:p w:rsidR="006A070A" w:rsidRPr="00D907E6" w:rsidRDefault="006A070A" w:rsidP="006A070A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900EDF">
              <w:rPr>
                <w:rFonts w:ascii="標楷體" w:eastAsia="標楷體" w:hAnsi="標楷體" w:hint="eastAsia"/>
                <w:color w:val="FF0000"/>
              </w:rPr>
              <w:t>分享生活中人際互動的經驗</w:t>
            </w:r>
            <w:r w:rsidRPr="00D907E6">
              <w:rPr>
                <w:rFonts w:ascii="標楷體" w:eastAsia="標楷體" w:hAnsi="標楷體" w:hint="eastAsia"/>
              </w:rPr>
              <w:t>，</w:t>
            </w:r>
            <w:r w:rsidRPr="00900EDF">
              <w:rPr>
                <w:rFonts w:ascii="標楷體" w:eastAsia="標楷體" w:hAnsi="標楷體" w:hint="eastAsia"/>
                <w:color w:val="FF0000"/>
              </w:rPr>
              <w:t>覺察</w:t>
            </w:r>
            <w:r w:rsidRPr="00D907E6">
              <w:rPr>
                <w:rFonts w:ascii="標楷體" w:eastAsia="標楷體" w:hAnsi="標楷體" w:hint="eastAsia"/>
              </w:rPr>
              <w:t>自己與他人的溝通方式與態度。C</w:t>
            </w:r>
          </w:p>
          <w:p w:rsidR="006A070A" w:rsidRPr="00D907E6" w:rsidRDefault="006A070A" w:rsidP="006A070A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900EDF">
              <w:rPr>
                <w:rFonts w:ascii="標楷體" w:eastAsia="標楷體" w:hAnsi="標楷體" w:hint="eastAsia"/>
                <w:color w:val="FF0000"/>
              </w:rPr>
              <w:t>探討生活中人際互動發生的問題與原因</w:t>
            </w:r>
            <w:r w:rsidRPr="00D907E6">
              <w:rPr>
                <w:rFonts w:ascii="標楷體" w:eastAsia="標楷體" w:hAnsi="標楷體" w:hint="eastAsia"/>
              </w:rPr>
              <w:t>，覺察與演練合宜的溝通方式。B</w:t>
            </w:r>
          </w:p>
          <w:p w:rsidR="006A070A" w:rsidRPr="00DB2040" w:rsidRDefault="006A070A" w:rsidP="006A070A">
            <w:pPr>
              <w:pStyle w:val="aa"/>
              <w:numPr>
                <w:ilvl w:val="0"/>
                <w:numId w:val="9"/>
              </w:numPr>
              <w:ind w:leftChars="0"/>
            </w:pPr>
            <w:r w:rsidRPr="00D907E6">
              <w:rPr>
                <w:rFonts w:ascii="標楷體" w:eastAsia="標楷體" w:hAnsi="標楷體" w:hint="eastAsia"/>
              </w:rPr>
              <w:t>運用合宜的溝通技巧</w:t>
            </w:r>
            <w:r w:rsidRPr="00872471">
              <w:rPr>
                <w:rFonts w:ascii="標楷體" w:eastAsia="標楷體" w:hAnsi="標楷體" w:hint="eastAsia"/>
                <w:color w:val="FF0000"/>
              </w:rPr>
              <w:t>進行</w:t>
            </w:r>
            <w:r w:rsidRPr="00D907E6">
              <w:rPr>
                <w:rFonts w:ascii="標楷體" w:eastAsia="標楷體" w:hAnsi="標楷體" w:hint="eastAsia"/>
              </w:rPr>
              <w:t>人際溝通活動，自我評估與分享自己實踐後的想法與感受。A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907E6">
              <w:rPr>
                <w:rFonts w:ascii="標楷體" w:eastAsia="標楷體" w:hAnsi="標楷體" w:hint="eastAsia"/>
              </w:rPr>
              <w:t>(D舊經驗分享)</w:t>
            </w:r>
          </w:p>
        </w:tc>
      </w:tr>
      <w:tr w:rsidR="006A070A" w:rsidRPr="007A048F" w:rsidTr="000E53D0">
        <w:trPr>
          <w:trHeight w:val="415"/>
          <w:jc w:val="center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6A070A" w:rsidRPr="007A048F" w:rsidRDefault="006A070A" w:rsidP="006A070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活動名稱</w:t>
            </w:r>
          </w:p>
        </w:tc>
        <w:tc>
          <w:tcPr>
            <w:tcW w:w="7109" w:type="dxa"/>
            <w:gridSpan w:val="3"/>
            <w:shd w:val="clear" w:color="auto" w:fill="D9D9D9" w:themeFill="background1" w:themeFillShade="D9"/>
          </w:tcPr>
          <w:p w:rsidR="006A070A" w:rsidRPr="007A048F" w:rsidRDefault="006A070A" w:rsidP="006A070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活動流程</w:t>
            </w:r>
            <w:r w:rsidRPr="007A048F">
              <w:rPr>
                <w:rFonts w:ascii="標楷體" w:eastAsia="標楷體" w:hAnsi="標楷體" w:cs="Calibri"/>
                <w:b/>
                <w:szCs w:val="24"/>
              </w:rPr>
              <w:t xml:space="preserve">  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:rsidR="006A070A" w:rsidRPr="007A048F" w:rsidRDefault="006A070A" w:rsidP="000E53D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評量方法</w:t>
            </w:r>
          </w:p>
        </w:tc>
      </w:tr>
      <w:tr w:rsidR="006A070A" w:rsidRPr="007A048F" w:rsidTr="000E53D0">
        <w:trPr>
          <w:trHeight w:val="699"/>
          <w:jc w:val="center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6A070A" w:rsidRPr="007A048F" w:rsidRDefault="006A070A" w:rsidP="006A070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新細明體"/>
                <w:b/>
                <w:bCs/>
                <w:szCs w:val="24"/>
              </w:rPr>
            </w:pPr>
            <w:r w:rsidRPr="007A048F">
              <w:rPr>
                <w:rFonts w:ascii="Times New Roman" w:eastAsia="標楷體" w:hAnsi="Times New Roman" w:cs="新細明體" w:hint="eastAsia"/>
                <w:b/>
                <w:bCs/>
                <w:szCs w:val="24"/>
              </w:rPr>
              <w:t>【活動一】</w:t>
            </w:r>
          </w:p>
        </w:tc>
        <w:tc>
          <w:tcPr>
            <w:tcW w:w="7109" w:type="dxa"/>
            <w:gridSpan w:val="3"/>
          </w:tcPr>
          <w:p w:rsidR="006A070A" w:rsidRDefault="006A070A" w:rsidP="006A070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2B35CD">
              <w:rPr>
                <w:rFonts w:ascii="標楷體" w:eastAsia="標楷體" w:hAnsi="標楷體" w:cs="Times New Roman" w:hint="eastAsia"/>
                <w:snapToGrid w:val="0"/>
                <w:szCs w:val="24"/>
                <w:bdr w:val="single" w:sz="4" w:space="0" w:color="auto"/>
              </w:rPr>
              <w:t>先前準備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：</w:t>
            </w:r>
          </w:p>
          <w:p w:rsidR="006A070A" w:rsidRDefault="006A070A" w:rsidP="006A070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1.教師觀察孩子平時常見的互動衝突</w:t>
            </w:r>
          </w:p>
          <w:p w:rsidR="006A070A" w:rsidRDefault="006A070A" w:rsidP="006A070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2.建立默契：掌聲一個，當老師說完，孩子就拍手一下，眼睛也要看著老師。</w:t>
            </w:r>
          </w:p>
          <w:p w:rsidR="006A070A" w:rsidRDefault="006A070A" w:rsidP="006A070A">
            <w:pPr>
              <w:pStyle w:val="aa"/>
              <w:numPr>
                <w:ilvl w:val="0"/>
                <w:numId w:val="12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593E63">
              <w:rPr>
                <w:rFonts w:ascii="標楷體" w:eastAsia="標楷體" w:hAnsi="標楷體" w:cs="Times New Roman" w:hint="eastAsia"/>
                <w:snapToGrid w:val="0"/>
                <w:szCs w:val="24"/>
              </w:rPr>
              <w:t>引起動機：</w:t>
            </w:r>
            <w:r w:rsidRPr="00874E46">
              <w:rPr>
                <w:rFonts w:ascii="標楷體" w:eastAsia="標楷體" w:hAnsi="標楷體" w:cs="Times New Roman" w:hint="eastAsia"/>
                <w:snapToGrid w:val="0"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snapToGrid w:val="0"/>
                <w:szCs w:val="24"/>
              </w:rPr>
              <w:t>’</w:t>
            </w:r>
          </w:p>
          <w:p w:rsidR="00A17ADF" w:rsidRDefault="006A070A" w:rsidP="00A17ADF">
            <w:pPr>
              <w:pStyle w:val="aa"/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 w:left="42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 xml:space="preserve">    老師帶領</w:t>
            </w:r>
            <w:r w:rsidR="00A17ADF">
              <w:rPr>
                <w:rFonts w:ascii="標楷體" w:eastAsia="標楷體" w:hAnsi="標楷體" w:cs="Times New Roman" w:hint="eastAsia"/>
                <w:snapToGrid w:val="0"/>
                <w:szCs w:val="24"/>
              </w:rPr>
              <w:t>學童觀察拔河比賽的照片，讓學童發現焦點在哪裡?從中去探討：</w:t>
            </w:r>
          </w:p>
          <w:p w:rsidR="006A070A" w:rsidRDefault="00A17ADF" w:rsidP="006A070A">
            <w:pPr>
              <w:pStyle w:val="aa"/>
              <w:numPr>
                <w:ilvl w:val="0"/>
                <w:numId w:val="22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我們對於看到景象的解釋是正確的嗎?</w:t>
            </w:r>
          </w:p>
          <w:p w:rsidR="00A17ADF" w:rsidRPr="00874E46" w:rsidRDefault="00A17ADF" w:rsidP="006A070A">
            <w:pPr>
              <w:pStyle w:val="aa"/>
              <w:numPr>
                <w:ilvl w:val="0"/>
                <w:numId w:val="22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要怎麼清楚知道對方的想法?→除了觀察之外，也可以主動詢問。</w:t>
            </w:r>
          </w:p>
          <w:p w:rsidR="006A070A" w:rsidRDefault="006A070A" w:rsidP="006A070A">
            <w:pPr>
              <w:pStyle w:val="aa"/>
              <w:numPr>
                <w:ilvl w:val="0"/>
                <w:numId w:val="12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593E63">
              <w:rPr>
                <w:rFonts w:ascii="標楷體" w:eastAsia="標楷體" w:hAnsi="標楷體" w:cs="Times New Roman" w:hint="eastAsia"/>
                <w:snapToGrid w:val="0"/>
                <w:szCs w:val="24"/>
              </w:rPr>
              <w:lastRenderedPageBreak/>
              <w:t>主要活動：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32</w:t>
            </w:r>
            <w:r>
              <w:rPr>
                <w:rFonts w:ascii="標楷體" w:eastAsia="標楷體" w:hAnsi="標楷體" w:cs="Times New Roman"/>
                <w:snapToGrid w:val="0"/>
                <w:szCs w:val="24"/>
              </w:rPr>
              <w:t>’</w:t>
            </w:r>
          </w:p>
          <w:p w:rsidR="00A17ADF" w:rsidRDefault="00A17ADF" w:rsidP="006A070A">
            <w:pPr>
              <w:pStyle w:val="aa"/>
              <w:numPr>
                <w:ilvl w:val="0"/>
                <w:numId w:val="15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老師請問學童是否聽過霸凌?老師引導學童討論：</w:t>
            </w:r>
          </w:p>
          <w:p w:rsidR="00A17ADF" w:rsidRDefault="00A17ADF" w:rsidP="00A17ADF">
            <w:pPr>
              <w:pStyle w:val="aa"/>
              <w:numPr>
                <w:ilvl w:val="0"/>
                <w:numId w:val="23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觀察照片中人物分別有哪些感受?</w:t>
            </w:r>
          </w:p>
          <w:p w:rsidR="00A17ADF" w:rsidRPr="00A17ADF" w:rsidRDefault="00A17ADF" w:rsidP="00A17ADF">
            <w:pPr>
              <w:pStyle w:val="aa"/>
              <w:numPr>
                <w:ilvl w:val="0"/>
                <w:numId w:val="23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被欺侮的同學有哪些感受?想法如何?</w:t>
            </w:r>
            <w:r w:rsidR="000E53D0">
              <w:rPr>
                <w:rFonts w:ascii="標楷體" w:eastAsia="標楷體" w:hAnsi="標楷體" w:cs="Times New Roman" w:hint="eastAsia"/>
                <w:snapToGrid w:val="0"/>
                <w:szCs w:val="24"/>
              </w:rPr>
              <w:t>(從情緒臉譜中挑選對應的情緒)</w:t>
            </w:r>
          </w:p>
          <w:p w:rsidR="00A17ADF" w:rsidRPr="00A17ADF" w:rsidRDefault="00A17ADF" w:rsidP="00A17ADF">
            <w:pPr>
              <w:pStyle w:val="aa"/>
              <w:numPr>
                <w:ilvl w:val="0"/>
                <w:numId w:val="23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旁觀的</w:t>
            </w:r>
            <w:r w:rsidR="000E53D0">
              <w:rPr>
                <w:rFonts w:ascii="標楷體" w:eastAsia="標楷體" w:hAnsi="標楷體" w:cs="Times New Roman" w:hint="eastAsia"/>
                <w:snapToGrid w:val="0"/>
                <w:szCs w:val="24"/>
              </w:rPr>
              <w:t>同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學的感覺如何?想法如何?</w:t>
            </w:r>
          </w:p>
          <w:p w:rsidR="006A070A" w:rsidRPr="0026695D" w:rsidRDefault="006A070A" w:rsidP="006A070A">
            <w:pPr>
              <w:pStyle w:val="aa"/>
              <w:numPr>
                <w:ilvl w:val="0"/>
                <w:numId w:val="15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老師播放影片－「</w:t>
            </w:r>
            <w:r w:rsidR="00A17ADF">
              <w:rPr>
                <w:rFonts w:ascii="標楷體" w:eastAsia="標楷體" w:hAnsi="標楷體" w:cs="Times New Roman" w:hint="eastAsia"/>
                <w:snapToGrid w:val="0"/>
                <w:szCs w:val="24"/>
              </w:rPr>
              <w:t>台灣人看到霸凌狀況會如何反應?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」</w:t>
            </w:r>
            <w:r w:rsidR="00A17ADF">
              <w:rPr>
                <w:rFonts w:ascii="標楷體" w:eastAsia="標楷體" w:hAnsi="標楷體" w:cs="Times New Roman" w:hint="eastAsia"/>
                <w:snapToGrid w:val="0"/>
                <w:szCs w:val="24"/>
              </w:rPr>
              <w:t>共同探討影片中主角遇見的</w:t>
            </w:r>
            <w:r w:rsidRPr="0026695D">
              <w:rPr>
                <w:rFonts w:ascii="標楷體" w:eastAsia="標楷體" w:hAnsi="標楷體" w:cs="Times New Roman" w:hint="eastAsia"/>
                <w:snapToGrid w:val="0"/>
                <w:szCs w:val="24"/>
              </w:rPr>
              <w:t>問題及</w:t>
            </w:r>
            <w:r w:rsidR="00A17ADF">
              <w:rPr>
                <w:rFonts w:ascii="標楷體" w:eastAsia="標楷體" w:hAnsi="標楷體" w:cs="Times New Roman" w:hint="eastAsia"/>
                <w:snapToGrid w:val="0"/>
                <w:szCs w:val="24"/>
              </w:rPr>
              <w:t>感受</w:t>
            </w:r>
            <w:r w:rsidRPr="0026695D">
              <w:rPr>
                <w:rFonts w:ascii="標楷體" w:eastAsia="標楷體" w:hAnsi="標楷體" w:cs="Times New Roman" w:hint="eastAsia"/>
                <w:snapToGrid w:val="0"/>
                <w:szCs w:val="24"/>
              </w:rPr>
              <w:t>。討論問題：</w:t>
            </w:r>
          </w:p>
          <w:p w:rsidR="00A17ADF" w:rsidRPr="00A17ADF" w:rsidRDefault="00A17ADF" w:rsidP="00A17ADF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ind w:left="90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【</w:t>
            </w:r>
            <w:r w:rsidRPr="00A17ADF">
              <w:rPr>
                <w:rFonts w:ascii="標楷體" w:eastAsia="標楷體" w:hAnsi="標楷體" w:cs="Times New Roman" w:hint="eastAsia"/>
                <w:snapToGrid w:val="0"/>
                <w:szCs w:val="24"/>
              </w:rPr>
              <w:t>播放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影片</w:t>
            </w:r>
            <w:r w:rsidRPr="00A17ADF">
              <w:rPr>
                <w:rFonts w:ascii="標楷體" w:eastAsia="標楷體" w:hAnsi="標楷體" w:cs="Times New Roman" w:hint="eastAsia"/>
                <w:snapToGrid w:val="0"/>
                <w:szCs w:val="24"/>
              </w:rPr>
              <w:t>前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】</w:t>
            </w:r>
          </w:p>
          <w:p w:rsidR="00A17ADF" w:rsidRPr="00A17ADF" w:rsidRDefault="00A17ADF" w:rsidP="00A17ADF">
            <w:pPr>
              <w:pStyle w:val="aa"/>
              <w:numPr>
                <w:ilvl w:val="0"/>
                <w:numId w:val="25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A17ADF">
              <w:rPr>
                <w:rFonts w:ascii="標楷體" w:eastAsia="標楷體" w:hAnsi="標楷體" w:cs="Times New Roman" w:hint="eastAsia"/>
                <w:snapToGrid w:val="0"/>
                <w:szCs w:val="24"/>
              </w:rPr>
              <w:t>請學童猜猜，12位路人中，有多少人會選擇伸出援手?</w:t>
            </w:r>
          </w:p>
          <w:p w:rsidR="00A17ADF" w:rsidRDefault="00A17ADF" w:rsidP="00A17ADF">
            <w:pPr>
              <w:pStyle w:val="aa"/>
              <w:numPr>
                <w:ilvl w:val="0"/>
                <w:numId w:val="25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A17ADF">
              <w:rPr>
                <w:rFonts w:ascii="標楷體" w:eastAsia="標楷體" w:hAnsi="標楷體" w:cs="Times New Roman" w:hint="eastAsia"/>
                <w:snapToGrid w:val="0"/>
                <w:szCs w:val="24"/>
              </w:rPr>
              <w:t>如果自己是旁觀者，你會選擇怎麼做?</w:t>
            </w:r>
          </w:p>
          <w:p w:rsidR="00A17ADF" w:rsidRDefault="00A17ADF" w:rsidP="00A17ADF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ind w:left="90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【</w:t>
            </w:r>
            <w:r w:rsidRPr="00A17ADF">
              <w:rPr>
                <w:rFonts w:ascii="標楷體" w:eastAsia="標楷體" w:hAnsi="標楷體" w:cs="Times New Roman" w:hint="eastAsia"/>
                <w:snapToGrid w:val="0"/>
                <w:szCs w:val="24"/>
              </w:rPr>
              <w:t>播放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影片後】</w:t>
            </w:r>
          </w:p>
          <w:p w:rsidR="000E53D0" w:rsidRPr="000E53D0" w:rsidRDefault="00AB72F0" w:rsidP="000E53D0">
            <w:pPr>
              <w:pStyle w:val="aa"/>
              <w:numPr>
                <w:ilvl w:val="0"/>
                <w:numId w:val="27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0E53D0">
              <w:rPr>
                <w:rFonts w:ascii="標楷體" w:eastAsia="標楷體" w:hAnsi="標楷體" w:cs="Times New Roman" w:hint="eastAsia"/>
                <w:snapToGrid w:val="0"/>
                <w:szCs w:val="24"/>
              </w:rPr>
              <w:t>哪一位路人的反應讓你印象深刻?為什麼?(幫與不幫的，討論各一)</w:t>
            </w:r>
          </w:p>
          <w:p w:rsidR="00A17ADF" w:rsidRPr="000E53D0" w:rsidRDefault="000E53D0" w:rsidP="000E53D0">
            <w:pPr>
              <w:pStyle w:val="aa"/>
              <w:numPr>
                <w:ilvl w:val="0"/>
                <w:numId w:val="27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0E53D0">
              <w:rPr>
                <w:rFonts w:ascii="標楷體" w:eastAsia="標楷體" w:hAnsi="標楷體" w:cs="Times New Roman" w:hint="eastAsia"/>
                <w:snapToGrid w:val="0"/>
                <w:szCs w:val="24"/>
              </w:rPr>
              <w:t>當路人伸出援手，被欺侮的同學會有怎樣的感受?對她的生活會產生怎樣的影響?</w:t>
            </w:r>
          </w:p>
          <w:p w:rsidR="00A17ADF" w:rsidRPr="000E53D0" w:rsidRDefault="006A070A" w:rsidP="000E53D0">
            <w:pPr>
              <w:pStyle w:val="aa"/>
              <w:numPr>
                <w:ilvl w:val="0"/>
                <w:numId w:val="15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Times New Roman" w:hint="eastAsia"/>
                <w:snapToGrid w:val="0"/>
                <w:szCs w:val="24"/>
              </w:rPr>
            </w:pPr>
            <w:r w:rsidRPr="000E2A42">
              <w:rPr>
                <w:rFonts w:ascii="標楷體" w:eastAsia="標楷體" w:hAnsi="標楷體" w:cs="Times New Roman" w:hint="eastAsia"/>
                <w:snapToGrid w:val="0"/>
                <w:szCs w:val="24"/>
              </w:rPr>
              <w:t>情境扮演：</w:t>
            </w:r>
            <w:r w:rsidR="000E53D0">
              <w:rPr>
                <w:rFonts w:ascii="標楷體" w:eastAsia="標楷體" w:hAnsi="標楷體" w:cs="Times New Roman" w:hint="eastAsia"/>
                <w:snapToGrid w:val="0"/>
                <w:szCs w:val="24"/>
              </w:rPr>
              <w:t>模擬霸凌的情境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，邀請自願的同學進行角色扮演，呈顯合宜的</w:t>
            </w:r>
            <w:r w:rsidR="00A17ADF">
              <w:rPr>
                <w:rFonts w:ascii="標楷體" w:eastAsia="標楷體" w:hAnsi="標楷體" w:cs="Times New Roman" w:hint="eastAsia"/>
                <w:snapToGrid w:val="0"/>
                <w:szCs w:val="24"/>
              </w:rPr>
              <w:t>應對</w:t>
            </w: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方式。</w:t>
            </w:r>
          </w:p>
          <w:p w:rsidR="00A17ADF" w:rsidRPr="00A17ADF" w:rsidRDefault="006A070A" w:rsidP="00A17ADF">
            <w:pPr>
              <w:pStyle w:val="aa"/>
              <w:numPr>
                <w:ilvl w:val="0"/>
                <w:numId w:val="12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>綜合活動：</w:t>
            </w:r>
          </w:p>
          <w:p w:rsidR="006A070A" w:rsidRPr="00A17ADF" w:rsidRDefault="00A17ADF" w:rsidP="00A17ADF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szCs w:val="24"/>
              </w:rPr>
              <w:t xml:space="preserve">   </w:t>
            </w:r>
            <w:r w:rsidRPr="00A17ADF">
              <w:rPr>
                <w:rFonts w:ascii="標楷體" w:eastAsia="標楷體" w:hAnsi="標楷體" w:cs="Times New Roman" w:hint="eastAsia"/>
                <w:snapToGrid w:val="0"/>
                <w:szCs w:val="24"/>
              </w:rPr>
              <w:t>如果生活中遇到同學被欺侮，我們可以有許多方式可以協助，而不是單單沉默。例如：主動前去協助、報告老師</w:t>
            </w:r>
            <w:r w:rsidRPr="00A17ADF">
              <w:rPr>
                <w:rFonts w:ascii="標楷體" w:eastAsia="標楷體" w:hAnsi="標楷體" w:cs="Times New Roman"/>
                <w:snapToGrid w:val="0"/>
                <w:szCs w:val="24"/>
              </w:rPr>
              <w:t>…</w:t>
            </w:r>
            <w:r w:rsidRPr="00A17ADF">
              <w:rPr>
                <w:rFonts w:ascii="標楷體" w:eastAsia="標楷體" w:hAnsi="標楷體" w:cs="Times New Roman" w:hint="eastAsia"/>
                <w:snapToGrid w:val="0"/>
                <w:szCs w:val="24"/>
              </w:rPr>
              <w:t>等方法。</w:t>
            </w:r>
            <w:r w:rsidR="006A070A" w:rsidRPr="00A17ADF"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</w:t>
            </w:r>
          </w:p>
        </w:tc>
        <w:tc>
          <w:tcPr>
            <w:tcW w:w="1829" w:type="dxa"/>
          </w:tcPr>
          <w:p w:rsidR="006A070A" w:rsidRDefault="006A070A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口說評量</w:t>
            </w: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實作評量</w:t>
            </w: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0E53D0" w:rsidRPr="002B35CD" w:rsidRDefault="000E53D0" w:rsidP="006A070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</w:p>
        </w:tc>
      </w:tr>
    </w:tbl>
    <w:p w:rsidR="00C66FD1" w:rsidRDefault="00C66FD1" w:rsidP="00567466">
      <w:pPr>
        <w:widowControl/>
        <w:adjustRightInd w:val="0"/>
        <w:snapToGrid w:val="0"/>
        <w:spacing w:line="240" w:lineRule="atLeast"/>
        <w:jc w:val="both"/>
        <w:rPr>
          <w:rFonts w:ascii="Times New Roman" w:eastAsia="標楷體" w:hAnsi="Times New Roman" w:cs="細明體"/>
          <w:b/>
          <w:szCs w:val="24"/>
        </w:rPr>
      </w:pPr>
      <w:bookmarkStart w:id="1" w:name="_GoBack"/>
      <w:bookmarkEnd w:id="1"/>
    </w:p>
    <w:sectPr w:rsidR="00C66FD1" w:rsidSect="008558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079" w:rsidRDefault="004B1079" w:rsidP="0098225C">
      <w:r>
        <w:separator/>
      </w:r>
    </w:p>
  </w:endnote>
  <w:endnote w:type="continuationSeparator" w:id="0">
    <w:p w:rsidR="004B1079" w:rsidRDefault="004B1079" w:rsidP="0098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079" w:rsidRDefault="004B1079" w:rsidP="0098225C">
      <w:r>
        <w:separator/>
      </w:r>
    </w:p>
  </w:footnote>
  <w:footnote w:type="continuationSeparator" w:id="0">
    <w:p w:rsidR="004B1079" w:rsidRDefault="004B1079" w:rsidP="00982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657"/>
    <w:multiLevelType w:val="hybridMultilevel"/>
    <w:tmpl w:val="FB2ECE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2B5E29"/>
    <w:multiLevelType w:val="hybridMultilevel"/>
    <w:tmpl w:val="36CA6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772751"/>
    <w:multiLevelType w:val="hybridMultilevel"/>
    <w:tmpl w:val="473AF51C"/>
    <w:lvl w:ilvl="0" w:tplc="ED28B0B2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12421402"/>
    <w:multiLevelType w:val="hybridMultilevel"/>
    <w:tmpl w:val="413E4740"/>
    <w:lvl w:ilvl="0" w:tplc="DBF01B5E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9122C"/>
    <w:multiLevelType w:val="hybridMultilevel"/>
    <w:tmpl w:val="8BEC67AA"/>
    <w:lvl w:ilvl="0" w:tplc="FD58E3D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5" w15:restartNumberingAfterBreak="0">
    <w:nsid w:val="15EF2580"/>
    <w:multiLevelType w:val="hybridMultilevel"/>
    <w:tmpl w:val="25208D0E"/>
    <w:lvl w:ilvl="0" w:tplc="61FA3D88">
      <w:start w:val="1"/>
      <w:numFmt w:val="taiwaneseCountingThousand"/>
      <w:lvlText w:val="%1、"/>
      <w:lvlJc w:val="left"/>
      <w:pPr>
        <w:ind w:left="990" w:hanging="510"/>
      </w:pPr>
      <w:rPr>
        <w:rFonts w:cs="Times New Roman" w:hint="default"/>
        <w:sz w:val="24"/>
        <w:szCs w:val="24"/>
      </w:rPr>
    </w:lvl>
    <w:lvl w:ilvl="1" w:tplc="B3E4C02E">
      <w:start w:val="1"/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BCC1DB0"/>
    <w:multiLevelType w:val="hybridMultilevel"/>
    <w:tmpl w:val="C8BC5E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977236"/>
    <w:multiLevelType w:val="hybridMultilevel"/>
    <w:tmpl w:val="4B10055C"/>
    <w:lvl w:ilvl="0" w:tplc="ED86C3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8A04CBF"/>
    <w:multiLevelType w:val="hybridMultilevel"/>
    <w:tmpl w:val="2130A3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7458CE"/>
    <w:multiLevelType w:val="hybridMultilevel"/>
    <w:tmpl w:val="2472A928"/>
    <w:lvl w:ilvl="0" w:tplc="A03C924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0" w15:restartNumberingAfterBreak="0">
    <w:nsid w:val="2D530664"/>
    <w:multiLevelType w:val="hybridMultilevel"/>
    <w:tmpl w:val="0C987644"/>
    <w:lvl w:ilvl="0" w:tplc="4DA04C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338C3A86"/>
    <w:multiLevelType w:val="hybridMultilevel"/>
    <w:tmpl w:val="3F8C47FE"/>
    <w:lvl w:ilvl="0" w:tplc="91B0A3E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2" w15:restartNumberingAfterBreak="0">
    <w:nsid w:val="347947DA"/>
    <w:multiLevelType w:val="hybridMultilevel"/>
    <w:tmpl w:val="F45649C8"/>
    <w:lvl w:ilvl="0" w:tplc="F6F2298A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3" w15:restartNumberingAfterBreak="0">
    <w:nsid w:val="3D72077A"/>
    <w:multiLevelType w:val="hybridMultilevel"/>
    <w:tmpl w:val="96D88264"/>
    <w:lvl w:ilvl="0" w:tplc="E44CE90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4" w15:restartNumberingAfterBreak="0">
    <w:nsid w:val="3EC13D49"/>
    <w:multiLevelType w:val="hybridMultilevel"/>
    <w:tmpl w:val="FE686E3C"/>
    <w:lvl w:ilvl="0" w:tplc="9450459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3000F17"/>
    <w:multiLevelType w:val="hybridMultilevel"/>
    <w:tmpl w:val="C416F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CD1B88"/>
    <w:multiLevelType w:val="hybridMultilevel"/>
    <w:tmpl w:val="23BC5D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42140B"/>
    <w:multiLevelType w:val="hybridMultilevel"/>
    <w:tmpl w:val="3D4009A8"/>
    <w:lvl w:ilvl="0" w:tplc="0B34184A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8" w15:restartNumberingAfterBreak="0">
    <w:nsid w:val="49DE022C"/>
    <w:multiLevelType w:val="hybridMultilevel"/>
    <w:tmpl w:val="DD5EE15E"/>
    <w:lvl w:ilvl="0" w:tplc="EF226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294BBA"/>
    <w:multiLevelType w:val="hybridMultilevel"/>
    <w:tmpl w:val="9AE83E18"/>
    <w:lvl w:ilvl="0" w:tplc="EFC4C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59FB2FD3"/>
    <w:multiLevelType w:val="hybridMultilevel"/>
    <w:tmpl w:val="1602BD5C"/>
    <w:lvl w:ilvl="0" w:tplc="38A8E6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AB6B26"/>
    <w:multiLevelType w:val="hybridMultilevel"/>
    <w:tmpl w:val="7E0CF4BE"/>
    <w:lvl w:ilvl="0" w:tplc="0308B8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2" w15:restartNumberingAfterBreak="0">
    <w:nsid w:val="5D4E3D06"/>
    <w:multiLevelType w:val="hybridMultilevel"/>
    <w:tmpl w:val="7D640D5E"/>
    <w:lvl w:ilvl="0" w:tplc="162E2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303388">
      <w:start w:val="1"/>
      <w:numFmt w:val="taiwaneseCountingThousand"/>
      <w:lvlText w:val="%2、"/>
      <w:lvlJc w:val="left"/>
      <w:pPr>
        <w:ind w:left="940" w:hanging="460"/>
      </w:pPr>
      <w:rPr>
        <w:rFonts w:ascii="標楷體" w:eastAsia="標楷體" w:hAnsi="標楷體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EC04C1"/>
    <w:multiLevelType w:val="hybridMultilevel"/>
    <w:tmpl w:val="86ACFB3A"/>
    <w:lvl w:ilvl="0" w:tplc="5C7A2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647F59"/>
    <w:multiLevelType w:val="hybridMultilevel"/>
    <w:tmpl w:val="4F18DC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4113C7"/>
    <w:multiLevelType w:val="hybridMultilevel"/>
    <w:tmpl w:val="BFF2627E"/>
    <w:lvl w:ilvl="0" w:tplc="274265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6" w15:restartNumberingAfterBreak="0">
    <w:nsid w:val="74982F2A"/>
    <w:multiLevelType w:val="hybridMultilevel"/>
    <w:tmpl w:val="4302FCB6"/>
    <w:lvl w:ilvl="0" w:tplc="ED86C3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2"/>
  </w:num>
  <w:num w:numId="2">
    <w:abstractNumId w:val="5"/>
  </w:num>
  <w:num w:numId="3">
    <w:abstractNumId w:val="12"/>
  </w:num>
  <w:num w:numId="4">
    <w:abstractNumId w:val="16"/>
  </w:num>
  <w:num w:numId="5">
    <w:abstractNumId w:val="15"/>
  </w:num>
  <w:num w:numId="6">
    <w:abstractNumId w:val="24"/>
  </w:num>
  <w:num w:numId="7">
    <w:abstractNumId w:val="8"/>
  </w:num>
  <w:num w:numId="8">
    <w:abstractNumId w:val="0"/>
  </w:num>
  <w:num w:numId="9">
    <w:abstractNumId w:val="1"/>
  </w:num>
  <w:num w:numId="10">
    <w:abstractNumId w:val="18"/>
  </w:num>
  <w:num w:numId="11">
    <w:abstractNumId w:val="19"/>
  </w:num>
  <w:num w:numId="12">
    <w:abstractNumId w:val="3"/>
  </w:num>
  <w:num w:numId="13">
    <w:abstractNumId w:val="20"/>
  </w:num>
  <w:num w:numId="14">
    <w:abstractNumId w:val="23"/>
  </w:num>
  <w:num w:numId="15">
    <w:abstractNumId w:val="2"/>
  </w:num>
  <w:num w:numId="16">
    <w:abstractNumId w:val="9"/>
  </w:num>
  <w:num w:numId="17">
    <w:abstractNumId w:val="17"/>
  </w:num>
  <w:num w:numId="18">
    <w:abstractNumId w:val="6"/>
  </w:num>
  <w:num w:numId="19">
    <w:abstractNumId w:val="7"/>
  </w:num>
  <w:num w:numId="20">
    <w:abstractNumId w:val="26"/>
  </w:num>
  <w:num w:numId="21">
    <w:abstractNumId w:val="14"/>
  </w:num>
  <w:num w:numId="22">
    <w:abstractNumId w:val="10"/>
  </w:num>
  <w:num w:numId="23">
    <w:abstractNumId w:val="11"/>
  </w:num>
  <w:num w:numId="24">
    <w:abstractNumId w:val="25"/>
  </w:num>
  <w:num w:numId="25">
    <w:abstractNumId w:val="21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2C"/>
    <w:rsid w:val="000632A1"/>
    <w:rsid w:val="00096E1F"/>
    <w:rsid w:val="000A7498"/>
    <w:rsid w:val="000B6F71"/>
    <w:rsid w:val="000C7D5C"/>
    <w:rsid w:val="000E104D"/>
    <w:rsid w:val="000E2A42"/>
    <w:rsid w:val="000E53D0"/>
    <w:rsid w:val="000E68D9"/>
    <w:rsid w:val="0016568C"/>
    <w:rsid w:val="0018634F"/>
    <w:rsid w:val="001A1426"/>
    <w:rsid w:val="001A61CA"/>
    <w:rsid w:val="001B7DD1"/>
    <w:rsid w:val="001E4B98"/>
    <w:rsid w:val="001F7802"/>
    <w:rsid w:val="0020215F"/>
    <w:rsid w:val="002023A8"/>
    <w:rsid w:val="00220DD9"/>
    <w:rsid w:val="002476DB"/>
    <w:rsid w:val="00250C99"/>
    <w:rsid w:val="00263E22"/>
    <w:rsid w:val="0026695D"/>
    <w:rsid w:val="002B1705"/>
    <w:rsid w:val="002B35CD"/>
    <w:rsid w:val="002B72B0"/>
    <w:rsid w:val="002C3B1D"/>
    <w:rsid w:val="002D362A"/>
    <w:rsid w:val="002E1355"/>
    <w:rsid w:val="002F4F8A"/>
    <w:rsid w:val="003045B0"/>
    <w:rsid w:val="00310A37"/>
    <w:rsid w:val="00313A15"/>
    <w:rsid w:val="00313E28"/>
    <w:rsid w:val="003230CC"/>
    <w:rsid w:val="00387F72"/>
    <w:rsid w:val="00395444"/>
    <w:rsid w:val="003C1699"/>
    <w:rsid w:val="003C2AE3"/>
    <w:rsid w:val="003F1E73"/>
    <w:rsid w:val="003F7AEA"/>
    <w:rsid w:val="00400D51"/>
    <w:rsid w:val="00405AF9"/>
    <w:rsid w:val="00410C54"/>
    <w:rsid w:val="00420ACB"/>
    <w:rsid w:val="00443677"/>
    <w:rsid w:val="0047175E"/>
    <w:rsid w:val="004751FC"/>
    <w:rsid w:val="00483761"/>
    <w:rsid w:val="004B1079"/>
    <w:rsid w:val="004C4246"/>
    <w:rsid w:val="004D20FC"/>
    <w:rsid w:val="004E1A09"/>
    <w:rsid w:val="004F5478"/>
    <w:rsid w:val="00506027"/>
    <w:rsid w:val="00515B8A"/>
    <w:rsid w:val="005457F9"/>
    <w:rsid w:val="00567466"/>
    <w:rsid w:val="00593E63"/>
    <w:rsid w:val="005C083E"/>
    <w:rsid w:val="005F1750"/>
    <w:rsid w:val="005F2BA6"/>
    <w:rsid w:val="006003E5"/>
    <w:rsid w:val="00604130"/>
    <w:rsid w:val="00644EC4"/>
    <w:rsid w:val="006858E0"/>
    <w:rsid w:val="006A070A"/>
    <w:rsid w:val="006A7618"/>
    <w:rsid w:val="006D00ED"/>
    <w:rsid w:val="006D4A9A"/>
    <w:rsid w:val="006E6A4C"/>
    <w:rsid w:val="006F1757"/>
    <w:rsid w:val="00710A6D"/>
    <w:rsid w:val="00713168"/>
    <w:rsid w:val="0073311B"/>
    <w:rsid w:val="00761163"/>
    <w:rsid w:val="007618DF"/>
    <w:rsid w:val="0076777E"/>
    <w:rsid w:val="0079047F"/>
    <w:rsid w:val="007A048F"/>
    <w:rsid w:val="007A35A4"/>
    <w:rsid w:val="007C322C"/>
    <w:rsid w:val="007F5016"/>
    <w:rsid w:val="00855813"/>
    <w:rsid w:val="00872471"/>
    <w:rsid w:val="00874E46"/>
    <w:rsid w:val="008A22D5"/>
    <w:rsid w:val="008D55A8"/>
    <w:rsid w:val="008E425D"/>
    <w:rsid w:val="008F0A49"/>
    <w:rsid w:val="00900EDF"/>
    <w:rsid w:val="00934836"/>
    <w:rsid w:val="009573BE"/>
    <w:rsid w:val="00974F8A"/>
    <w:rsid w:val="00976894"/>
    <w:rsid w:val="00977DA1"/>
    <w:rsid w:val="0098225C"/>
    <w:rsid w:val="009A0EDC"/>
    <w:rsid w:val="009C63F3"/>
    <w:rsid w:val="00A145BE"/>
    <w:rsid w:val="00A14F12"/>
    <w:rsid w:val="00A175C7"/>
    <w:rsid w:val="00A17ADF"/>
    <w:rsid w:val="00A26F08"/>
    <w:rsid w:val="00A32193"/>
    <w:rsid w:val="00A42117"/>
    <w:rsid w:val="00A77C88"/>
    <w:rsid w:val="00A85967"/>
    <w:rsid w:val="00A92BC8"/>
    <w:rsid w:val="00A93160"/>
    <w:rsid w:val="00A935B7"/>
    <w:rsid w:val="00AB23E4"/>
    <w:rsid w:val="00AB72F0"/>
    <w:rsid w:val="00AE5621"/>
    <w:rsid w:val="00AE5D30"/>
    <w:rsid w:val="00B17AC4"/>
    <w:rsid w:val="00B31D12"/>
    <w:rsid w:val="00B34701"/>
    <w:rsid w:val="00B471C0"/>
    <w:rsid w:val="00B51965"/>
    <w:rsid w:val="00B54299"/>
    <w:rsid w:val="00B57BE8"/>
    <w:rsid w:val="00BA2CB7"/>
    <w:rsid w:val="00BA753D"/>
    <w:rsid w:val="00BB00A2"/>
    <w:rsid w:val="00BB2AF6"/>
    <w:rsid w:val="00BD62F5"/>
    <w:rsid w:val="00C10150"/>
    <w:rsid w:val="00C204B5"/>
    <w:rsid w:val="00C37AA3"/>
    <w:rsid w:val="00C6250A"/>
    <w:rsid w:val="00C66FD1"/>
    <w:rsid w:val="00C753ED"/>
    <w:rsid w:val="00CB79A4"/>
    <w:rsid w:val="00CC1152"/>
    <w:rsid w:val="00D00E80"/>
    <w:rsid w:val="00D06A84"/>
    <w:rsid w:val="00D30FEC"/>
    <w:rsid w:val="00D522AA"/>
    <w:rsid w:val="00D52D8D"/>
    <w:rsid w:val="00D72472"/>
    <w:rsid w:val="00D76632"/>
    <w:rsid w:val="00D907E6"/>
    <w:rsid w:val="00D93E75"/>
    <w:rsid w:val="00DB2040"/>
    <w:rsid w:val="00DD191D"/>
    <w:rsid w:val="00DD3BFD"/>
    <w:rsid w:val="00DD66BA"/>
    <w:rsid w:val="00DD7648"/>
    <w:rsid w:val="00DE53FE"/>
    <w:rsid w:val="00DF53B5"/>
    <w:rsid w:val="00E02709"/>
    <w:rsid w:val="00E2492E"/>
    <w:rsid w:val="00E6643B"/>
    <w:rsid w:val="00E74B22"/>
    <w:rsid w:val="00E83755"/>
    <w:rsid w:val="00EB2220"/>
    <w:rsid w:val="00EB5AD9"/>
    <w:rsid w:val="00EE1652"/>
    <w:rsid w:val="00EE2D08"/>
    <w:rsid w:val="00EE6BF5"/>
    <w:rsid w:val="00F0211A"/>
    <w:rsid w:val="00F119B8"/>
    <w:rsid w:val="00F23ED0"/>
    <w:rsid w:val="00F265FC"/>
    <w:rsid w:val="00F313F5"/>
    <w:rsid w:val="00F373BE"/>
    <w:rsid w:val="00F54759"/>
    <w:rsid w:val="00FC7BBC"/>
    <w:rsid w:val="00FE3512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206E2"/>
  <w15:docId w15:val="{3E5EDFD1-037E-4D50-A9B0-0F3297F0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8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2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22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2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22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2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22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B1705"/>
    <w:pPr>
      <w:ind w:leftChars="200" w:left="480"/>
    </w:pPr>
  </w:style>
  <w:style w:type="character" w:styleId="ab">
    <w:name w:val="Hyperlink"/>
    <w:basedOn w:val="a0"/>
    <w:uiPriority w:val="99"/>
    <w:unhideWhenUsed/>
    <w:rsid w:val="00593E63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0B6F7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B6F71"/>
  </w:style>
  <w:style w:type="character" w:customStyle="1" w:styleId="ae">
    <w:name w:val="註解文字 字元"/>
    <w:basedOn w:val="a0"/>
    <w:link w:val="ad"/>
    <w:uiPriority w:val="99"/>
    <w:semiHidden/>
    <w:rsid w:val="000B6F7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B6F7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B6F71"/>
    <w:rPr>
      <w:b/>
      <w:bCs/>
    </w:rPr>
  </w:style>
  <w:style w:type="paragraph" w:styleId="af1">
    <w:name w:val="No Spacing"/>
    <w:uiPriority w:val="1"/>
    <w:qFormat/>
    <w:rsid w:val="007618DF"/>
    <w:pPr>
      <w:widowControl w:val="0"/>
    </w:pPr>
  </w:style>
  <w:style w:type="character" w:styleId="af2">
    <w:name w:val="FollowedHyperlink"/>
    <w:basedOn w:val="a0"/>
    <w:uiPriority w:val="99"/>
    <w:semiHidden/>
    <w:unhideWhenUsed/>
    <w:rsid w:val="006E6A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87859-A80D-4550-A0AE-E59656BB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7</cp:revision>
  <dcterms:created xsi:type="dcterms:W3CDTF">2020-06-23T03:12:00Z</dcterms:created>
  <dcterms:modified xsi:type="dcterms:W3CDTF">2020-07-15T02:50:00Z</dcterms:modified>
</cp:coreProperties>
</file>