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831"/>
        <w:gridCol w:w="3778"/>
        <w:gridCol w:w="3329"/>
      </w:tblGrid>
      <w:tr w:rsidR="007A048F" w:rsidRPr="007A048F" w:rsidTr="009D366C">
        <w:trPr>
          <w:trHeight w:val="423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單元名稱</w:t>
            </w:r>
          </w:p>
        </w:tc>
        <w:tc>
          <w:tcPr>
            <w:tcW w:w="8938" w:type="dxa"/>
            <w:gridSpan w:val="3"/>
          </w:tcPr>
          <w:p w:rsidR="007A048F" w:rsidRPr="007A048F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向霸凌說不</w:t>
            </w:r>
            <w:r w:rsidR="009D366C">
              <w:rPr>
                <w:rFonts w:ascii="標楷體" w:eastAsia="標楷體" w:hAnsi="標楷體" w:cs="Calibri" w:hint="eastAsia"/>
                <w:b/>
                <w:szCs w:val="24"/>
              </w:rPr>
              <w:t>(3上)</w:t>
            </w:r>
          </w:p>
        </w:tc>
      </w:tr>
      <w:tr w:rsidR="007A048F" w:rsidRPr="007A048F" w:rsidTr="009D366C">
        <w:trPr>
          <w:trHeight w:val="313"/>
          <w:jc w:val="center"/>
        </w:trPr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學習重點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學習表現</w:t>
            </w:r>
          </w:p>
        </w:tc>
        <w:tc>
          <w:tcPr>
            <w:tcW w:w="7107" w:type="dxa"/>
            <w:gridSpan w:val="2"/>
          </w:tcPr>
          <w:p w:rsidR="007A048F" w:rsidRPr="00D907E6" w:rsidRDefault="009459A7" w:rsidP="009459A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3a-II-1覺察生活中潛藏危機的情境，提出並演練減低或避免危險的方法。</w:t>
            </w:r>
          </w:p>
        </w:tc>
      </w:tr>
      <w:tr w:rsidR="007A048F" w:rsidRPr="007A048F" w:rsidTr="009D366C">
        <w:trPr>
          <w:trHeight w:val="301"/>
          <w:jc w:val="center"/>
        </w:trPr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學習內容</w:t>
            </w:r>
          </w:p>
        </w:tc>
        <w:tc>
          <w:tcPr>
            <w:tcW w:w="7107" w:type="dxa"/>
            <w:gridSpan w:val="2"/>
          </w:tcPr>
          <w:p w:rsidR="007A048F" w:rsidRDefault="009459A7" w:rsidP="00DB2040">
            <w:pPr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Ca-II-1生活周遭潛藏危機的情境</w:t>
            </w:r>
          </w:p>
          <w:p w:rsidR="009459A7" w:rsidRDefault="009459A7" w:rsidP="00DB2040">
            <w:pPr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Ca-II-2生活周遭危機情境的辨識方法</w:t>
            </w:r>
          </w:p>
          <w:p w:rsidR="009459A7" w:rsidRPr="00D907E6" w:rsidRDefault="009459A7" w:rsidP="00DB2040">
            <w:pPr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Ca-II-3生活周遭潛藏危機的處理與演練</w:t>
            </w:r>
          </w:p>
        </w:tc>
      </w:tr>
      <w:tr w:rsidR="007A048F" w:rsidRPr="007A048F" w:rsidTr="009D366C">
        <w:trPr>
          <w:trHeight w:val="415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學習目標</w:t>
            </w:r>
          </w:p>
        </w:tc>
        <w:tc>
          <w:tcPr>
            <w:tcW w:w="8938" w:type="dxa"/>
            <w:gridSpan w:val="3"/>
          </w:tcPr>
          <w:p w:rsidR="007A048F" w:rsidRDefault="009459A7" w:rsidP="00451626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能辨識生活中同儕間不合宜的相處方式</w:t>
            </w:r>
          </w:p>
          <w:p w:rsidR="009459A7" w:rsidRDefault="009459A7" w:rsidP="00451626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面對不合理的對待或相處，能清楚表達自身感受與想法</w:t>
            </w:r>
          </w:p>
          <w:p w:rsidR="009459A7" w:rsidRPr="00DB2040" w:rsidRDefault="009459A7" w:rsidP="009459A7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面對不合理的對待或相處，能主動尋求資源的協助</w:t>
            </w:r>
          </w:p>
        </w:tc>
      </w:tr>
      <w:tr w:rsidR="006B2BAA" w:rsidRPr="007A048F" w:rsidTr="009D366C">
        <w:trPr>
          <w:trHeight w:val="415"/>
          <w:jc w:val="center"/>
        </w:trPr>
        <w:tc>
          <w:tcPr>
            <w:tcW w:w="6859" w:type="dxa"/>
            <w:gridSpan w:val="3"/>
            <w:shd w:val="clear" w:color="auto" w:fill="D9D9D9" w:themeFill="background1" w:themeFillShade="D9"/>
            <w:vAlign w:val="center"/>
          </w:tcPr>
          <w:p w:rsidR="006B2BAA" w:rsidRPr="007A048F" w:rsidRDefault="006B2BAA" w:rsidP="006B2B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活動流程</w:t>
            </w: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 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:rsidR="006B2BAA" w:rsidRPr="007A048F" w:rsidRDefault="006B2BAA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評量方式</w:t>
            </w:r>
          </w:p>
        </w:tc>
      </w:tr>
      <w:tr w:rsidR="006B2BAA" w:rsidRPr="007A048F" w:rsidTr="00BB3304">
        <w:trPr>
          <w:trHeight w:val="699"/>
          <w:jc w:val="center"/>
        </w:trPr>
        <w:tc>
          <w:tcPr>
            <w:tcW w:w="6859" w:type="dxa"/>
            <w:gridSpan w:val="3"/>
            <w:shd w:val="clear" w:color="auto" w:fill="auto"/>
            <w:vAlign w:val="center"/>
          </w:tcPr>
          <w:p w:rsidR="006B2BAA" w:rsidRDefault="006B2BAA" w:rsidP="00451626">
            <w:pPr>
              <w:pStyle w:val="aa"/>
              <w:numPr>
                <w:ilvl w:val="0"/>
                <w:numId w:val="23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bookmarkStart w:id="0" w:name="_GoBack"/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引起動機：</w:t>
            </w:r>
          </w:p>
          <w:p w:rsidR="006B2BAA" w:rsidRPr="00920B14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1.</w:t>
            </w:r>
            <w:r w:rsidRPr="00920B14">
              <w:rPr>
                <w:rFonts w:ascii="標楷體" w:eastAsia="標楷體" w:hAnsi="標楷體" w:cs="Calibri" w:hint="eastAsia"/>
                <w:kern w:val="0"/>
                <w:szCs w:val="24"/>
              </w:rPr>
              <w:t>教師引導孩子兩種打招呼的方式，第一種是微笑揮手，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第二</w:t>
            </w:r>
            <w:r w:rsidRPr="00920B14">
              <w:rPr>
                <w:rFonts w:ascii="標楷體" w:eastAsia="標楷體" w:hAnsi="標楷體" w:cs="Calibri" w:hint="eastAsia"/>
                <w:kern w:val="0"/>
                <w:szCs w:val="24"/>
              </w:rPr>
              <w:t>種是手交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叉</w:t>
            </w:r>
            <w:r w:rsidRPr="00920B14">
              <w:rPr>
                <w:rFonts w:ascii="標楷體" w:eastAsia="標楷體" w:hAnsi="標楷體" w:cs="Calibri" w:hint="eastAsia"/>
                <w:kern w:val="0"/>
                <w:szCs w:val="24"/>
              </w:rPr>
              <w:t>放胸前，不看對方。</w:t>
            </w:r>
          </w:p>
          <w:p w:rsidR="006B2BAA" w:rsidRDefault="006B2BAA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2.教師將學童分成兩組，A組選擇第一種，B組選擇第二種方式，然後隨意在教室中走動。</w:t>
            </w:r>
          </w:p>
          <w:p w:rsidR="006B2BAA" w:rsidRDefault="006B2BAA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3.三分鐘後，請A組同學分享自己的感受跟想法。</w:t>
            </w:r>
          </w:p>
          <w:p w:rsidR="006B2BAA" w:rsidRPr="00920B14" w:rsidRDefault="006B2BAA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從中發現互動方式會影響彼此的心情。尤其是惡意的對待，對彼此的影響很深。</w:t>
            </w:r>
          </w:p>
          <w:p w:rsidR="006B2BAA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、主要活動：</w:t>
            </w:r>
          </w:p>
          <w:p w:rsidR="006B2BAA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1.</w:t>
            </w: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老師講述故事：</w:t>
            </w: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打東東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；</w:t>
            </w: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有位企鵝專家到南極去研究企鵝生活，他問每位企鵝說：「請問您平常都做些什麼活動？」企鵝回答說：「吃飯、睡覺、打東東」，專家問了好多企鵝，大家的回答幾乎都一樣。專家正打算回家寫報告，突然看到角落縮著一隻瘦瘦小小的企鵝，專家就上前詢問他：「請問您平常都做些什麼活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動</w:t>
            </w: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？」企鵝回答：「吃飯睡覺」</w:t>
            </w:r>
          </w:p>
          <w:p w:rsidR="006B2BAA" w:rsidRPr="00B007A7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，「咦，大家都是吃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飯</w:t>
            </w: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睡覺打東東，為什麼你只有吃飯睡覺，不打東東呢？」企鵝回答：「因為我就是東東！」</w:t>
            </w:r>
          </w:p>
          <w:p w:rsidR="006B2BAA" w:rsidRPr="00B007A7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Pr="00B007A7">
              <w:rPr>
                <w:rFonts w:ascii="標楷體" w:eastAsia="標楷體" w:hAnsi="標楷體" w:cs="PMingLiU-Identity-H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)</w:t>
            </w:r>
            <w:r w:rsidRPr="00B007A7">
              <w:rPr>
                <w:rFonts w:ascii="標楷體" w:eastAsia="標楷體" w:hAnsi="標楷體" w:cs="PMingLiU-Identity-H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故事中大多數的企鵝平日常做的活動是什麼</w:t>
            </w: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？</w:t>
            </w:r>
          </w:p>
          <w:p w:rsidR="006B2BAA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(</w:t>
            </w:r>
            <w:r w:rsidRPr="00B007A7">
              <w:rPr>
                <w:rFonts w:ascii="標楷體" w:eastAsia="標楷體" w:hAnsi="標楷體" w:cs="PMingLiU-Identity-H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)</w:t>
            </w:r>
            <w:r w:rsidRPr="00B007A7">
              <w:rPr>
                <w:rFonts w:ascii="標楷體" w:eastAsia="標楷體" w:hAnsi="標楷體" w:cs="PMingLiU-Identity-H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東東為什麼自己縮在角落？心情如何？</w:t>
            </w:r>
          </w:p>
          <w:p w:rsidR="006B2BAA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(3).有什麼方法</w:t>
            </w: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可以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幫助東東改善</w:t>
            </w: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問題？</w:t>
            </w:r>
          </w:p>
          <w:p w:rsidR="006B2BAA" w:rsidRPr="00B007A7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他可以怎麼表達自己的感受跟想法？</w:t>
            </w:r>
          </w:p>
          <w:p w:rsidR="006B2BAA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(4).</w:t>
            </w: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面對東東被打，你有什麼感受?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你想對他說什麼？</w:t>
            </w:r>
          </w:p>
          <w:p w:rsidR="006B2BAA" w:rsidRPr="00B007A7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(5).生活中是否也有遇到同學被欺負的狀況？遇到這樣的狀況我們可以怎麼幫助他？(跟打他的人表達自己的感受跟想法、跟父母或師長求助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)</w:t>
            </w:r>
          </w:p>
          <w:p w:rsidR="006B2BAA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(6)如果問題獲得解決，東東的心情會有什麼變化？</w:t>
            </w:r>
          </w:p>
          <w:p w:rsidR="006B2BAA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2.請小組討論，如果你是東東，你會怎麼做來幫助自己解決問題？請小組討論後以戲劇的方式呈現。</w:t>
            </w:r>
          </w:p>
          <w:p w:rsidR="006B2BAA" w:rsidRPr="00B007A7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3.演出時，請其他同學觀察該組演出的方式是否合宜？能否協助東東解決問題。</w:t>
            </w:r>
          </w:p>
          <w:p w:rsidR="006B2BAA" w:rsidRDefault="006B2BAA" w:rsidP="00B007A7">
            <w:pPr>
              <w:pStyle w:val="aa"/>
              <w:numPr>
                <w:ilvl w:val="0"/>
                <w:numId w:val="24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lastRenderedPageBreak/>
              <w:t>綜合討論：</w:t>
            </w:r>
          </w:p>
          <w:p w:rsidR="006B2BAA" w:rsidRDefault="006B2BAA" w:rsidP="0012359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1.當一個人被惡意的對待，是相當痛苦的。所以不要當旁觀者，更不要當加害者，而要共同締造一個安全的環境。</w:t>
            </w:r>
          </w:p>
          <w:p w:rsidR="006B2BAA" w:rsidRPr="00123599" w:rsidRDefault="006B2BAA" w:rsidP="0012359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2.如果問題無法靠自己解決，記得要跟長輩求援。</w:t>
            </w:r>
          </w:p>
        </w:tc>
        <w:tc>
          <w:tcPr>
            <w:tcW w:w="3329" w:type="dxa"/>
            <w:shd w:val="clear" w:color="auto" w:fill="auto"/>
          </w:tcPr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Pr="002B35CD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bookmarkEnd w:id="0"/>
    </w:tbl>
    <w:p w:rsidR="0047175E" w:rsidRPr="007A048F" w:rsidRDefault="0047175E" w:rsidP="006E6543">
      <w:pPr>
        <w:adjustRightInd w:val="0"/>
        <w:snapToGrid w:val="0"/>
        <w:spacing w:afterLines="50" w:after="180" w:line="240" w:lineRule="atLeast"/>
        <w:ind w:right="57"/>
        <w:rPr>
          <w:rFonts w:ascii="Times New Roman" w:eastAsia="標楷體" w:hAnsi="Times New Roman" w:cs="細明體"/>
          <w:b/>
          <w:szCs w:val="24"/>
        </w:rPr>
      </w:pPr>
    </w:p>
    <w:sectPr w:rsidR="0047175E" w:rsidRPr="007A048F" w:rsidSect="008558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B6" w:rsidRDefault="00111BB6" w:rsidP="0098225C">
      <w:r>
        <w:separator/>
      </w:r>
    </w:p>
  </w:endnote>
  <w:endnote w:type="continuationSeparator" w:id="0">
    <w:p w:rsidR="00111BB6" w:rsidRDefault="00111BB6" w:rsidP="009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-Identity-H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B6" w:rsidRDefault="00111BB6" w:rsidP="0098225C">
      <w:r>
        <w:separator/>
      </w:r>
    </w:p>
  </w:footnote>
  <w:footnote w:type="continuationSeparator" w:id="0">
    <w:p w:rsidR="00111BB6" w:rsidRDefault="00111BB6" w:rsidP="0098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657"/>
    <w:multiLevelType w:val="hybridMultilevel"/>
    <w:tmpl w:val="FB2ECE6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62B5E29"/>
    <w:multiLevelType w:val="hybridMultilevel"/>
    <w:tmpl w:val="36CA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72751"/>
    <w:multiLevelType w:val="hybridMultilevel"/>
    <w:tmpl w:val="473AF51C"/>
    <w:lvl w:ilvl="0" w:tplc="ED28B0B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2421402"/>
    <w:multiLevelType w:val="hybridMultilevel"/>
    <w:tmpl w:val="413E4740"/>
    <w:lvl w:ilvl="0" w:tplc="DBF01B5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F2580"/>
    <w:multiLevelType w:val="hybridMultilevel"/>
    <w:tmpl w:val="25208D0E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B3E4C02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CC1DB0"/>
    <w:multiLevelType w:val="hybridMultilevel"/>
    <w:tmpl w:val="C8BC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977236"/>
    <w:multiLevelType w:val="hybridMultilevel"/>
    <w:tmpl w:val="4B10055C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8A04CBF"/>
    <w:multiLevelType w:val="hybridMultilevel"/>
    <w:tmpl w:val="213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458CE"/>
    <w:multiLevelType w:val="hybridMultilevel"/>
    <w:tmpl w:val="2472A928"/>
    <w:lvl w:ilvl="0" w:tplc="A03C92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>
    <w:nsid w:val="2D530664"/>
    <w:multiLevelType w:val="hybridMultilevel"/>
    <w:tmpl w:val="0C987644"/>
    <w:lvl w:ilvl="0" w:tplc="4DA04C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1">
    <w:nsid w:val="3EC13D49"/>
    <w:multiLevelType w:val="hybridMultilevel"/>
    <w:tmpl w:val="FE686E3C"/>
    <w:lvl w:ilvl="0" w:tplc="945045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1D8369F"/>
    <w:multiLevelType w:val="hybridMultilevel"/>
    <w:tmpl w:val="179C2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000F17"/>
    <w:multiLevelType w:val="hybridMultilevel"/>
    <w:tmpl w:val="C416F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CD1B88"/>
    <w:multiLevelType w:val="hybridMultilevel"/>
    <w:tmpl w:val="23BC5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42140B"/>
    <w:multiLevelType w:val="hybridMultilevel"/>
    <w:tmpl w:val="3D4009A8"/>
    <w:lvl w:ilvl="0" w:tplc="0B34184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294BBA"/>
    <w:multiLevelType w:val="hybridMultilevel"/>
    <w:tmpl w:val="9AE83E18"/>
    <w:lvl w:ilvl="0" w:tplc="EFC4C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59FB2FD3"/>
    <w:multiLevelType w:val="hybridMultilevel"/>
    <w:tmpl w:val="1602BD5C"/>
    <w:lvl w:ilvl="0" w:tplc="38A8E6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4E3D06"/>
    <w:multiLevelType w:val="hybridMultilevel"/>
    <w:tmpl w:val="7D640D5E"/>
    <w:lvl w:ilvl="0" w:tplc="16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03388">
      <w:start w:val="1"/>
      <w:numFmt w:val="taiwaneseCountingThousand"/>
      <w:lvlText w:val="%2、"/>
      <w:lvlJc w:val="left"/>
      <w:pPr>
        <w:ind w:left="940" w:hanging="460"/>
      </w:pPr>
      <w:rPr>
        <w:rFonts w:ascii="標楷體" w:eastAsia="標楷體" w:hAnsi="標楷體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EC04C1"/>
    <w:multiLevelType w:val="hybridMultilevel"/>
    <w:tmpl w:val="86ACFB3A"/>
    <w:lvl w:ilvl="0" w:tplc="5C7A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47F59"/>
    <w:multiLevelType w:val="hybridMultilevel"/>
    <w:tmpl w:val="4F18D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982F2A"/>
    <w:multiLevelType w:val="hybridMultilevel"/>
    <w:tmpl w:val="4302FCB6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AF02C5B"/>
    <w:multiLevelType w:val="hybridMultilevel"/>
    <w:tmpl w:val="664E40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21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3"/>
  </w:num>
  <w:num w:numId="13">
    <w:abstractNumId w:val="18"/>
  </w:num>
  <w:num w:numId="14">
    <w:abstractNumId w:val="20"/>
  </w:num>
  <w:num w:numId="15">
    <w:abstractNumId w:val="2"/>
  </w:num>
  <w:num w:numId="16">
    <w:abstractNumId w:val="8"/>
  </w:num>
  <w:num w:numId="17">
    <w:abstractNumId w:val="15"/>
  </w:num>
  <w:num w:numId="18">
    <w:abstractNumId w:val="5"/>
  </w:num>
  <w:num w:numId="19">
    <w:abstractNumId w:val="6"/>
  </w:num>
  <w:num w:numId="20">
    <w:abstractNumId w:val="22"/>
  </w:num>
  <w:num w:numId="21">
    <w:abstractNumId w:val="11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22C"/>
    <w:rsid w:val="00015F55"/>
    <w:rsid w:val="000632A1"/>
    <w:rsid w:val="00096E1F"/>
    <w:rsid w:val="000A7498"/>
    <w:rsid w:val="000B6F71"/>
    <w:rsid w:val="000C7D5C"/>
    <w:rsid w:val="000E104D"/>
    <w:rsid w:val="000E2A42"/>
    <w:rsid w:val="000E68D9"/>
    <w:rsid w:val="00111BB6"/>
    <w:rsid w:val="00123599"/>
    <w:rsid w:val="0018634F"/>
    <w:rsid w:val="001A1426"/>
    <w:rsid w:val="001B7DD1"/>
    <w:rsid w:val="001E4B98"/>
    <w:rsid w:val="001F7802"/>
    <w:rsid w:val="0020215F"/>
    <w:rsid w:val="00220DD9"/>
    <w:rsid w:val="00250C99"/>
    <w:rsid w:val="00263E22"/>
    <w:rsid w:val="0026695D"/>
    <w:rsid w:val="002B1705"/>
    <w:rsid w:val="002B35CD"/>
    <w:rsid w:val="002B72B0"/>
    <w:rsid w:val="002C3B1D"/>
    <w:rsid w:val="002D362A"/>
    <w:rsid w:val="002F4F8A"/>
    <w:rsid w:val="003045B0"/>
    <w:rsid w:val="00310A37"/>
    <w:rsid w:val="00313A15"/>
    <w:rsid w:val="003230CC"/>
    <w:rsid w:val="00373B93"/>
    <w:rsid w:val="00387F72"/>
    <w:rsid w:val="003C1699"/>
    <w:rsid w:val="003C2AE3"/>
    <w:rsid w:val="003F1E73"/>
    <w:rsid w:val="003F7AEA"/>
    <w:rsid w:val="00405AF9"/>
    <w:rsid w:val="00410C54"/>
    <w:rsid w:val="00420ACB"/>
    <w:rsid w:val="00443677"/>
    <w:rsid w:val="00451626"/>
    <w:rsid w:val="0047175E"/>
    <w:rsid w:val="004751FC"/>
    <w:rsid w:val="00483761"/>
    <w:rsid w:val="004C4246"/>
    <w:rsid w:val="004D20FC"/>
    <w:rsid w:val="004E1A09"/>
    <w:rsid w:val="004F5478"/>
    <w:rsid w:val="00515B8A"/>
    <w:rsid w:val="005457F9"/>
    <w:rsid w:val="00593E63"/>
    <w:rsid w:val="005C083E"/>
    <w:rsid w:val="005F1750"/>
    <w:rsid w:val="005F2BA6"/>
    <w:rsid w:val="006003E5"/>
    <w:rsid w:val="00604130"/>
    <w:rsid w:val="006858E0"/>
    <w:rsid w:val="006A7618"/>
    <w:rsid w:val="006B2BAA"/>
    <w:rsid w:val="006D00ED"/>
    <w:rsid w:val="006D4A9A"/>
    <w:rsid w:val="006E6543"/>
    <w:rsid w:val="006E6A4C"/>
    <w:rsid w:val="006F1757"/>
    <w:rsid w:val="00710A6D"/>
    <w:rsid w:val="00713168"/>
    <w:rsid w:val="0073311B"/>
    <w:rsid w:val="00761163"/>
    <w:rsid w:val="007618DF"/>
    <w:rsid w:val="0076777E"/>
    <w:rsid w:val="0079047F"/>
    <w:rsid w:val="007A048F"/>
    <w:rsid w:val="007A35A4"/>
    <w:rsid w:val="007C322C"/>
    <w:rsid w:val="007F5016"/>
    <w:rsid w:val="00855813"/>
    <w:rsid w:val="00872471"/>
    <w:rsid w:val="00874E46"/>
    <w:rsid w:val="00897B9B"/>
    <w:rsid w:val="008A22D5"/>
    <w:rsid w:val="008D55A8"/>
    <w:rsid w:val="008E425D"/>
    <w:rsid w:val="008F0A49"/>
    <w:rsid w:val="00900EDF"/>
    <w:rsid w:val="00910752"/>
    <w:rsid w:val="00920B14"/>
    <w:rsid w:val="00934836"/>
    <w:rsid w:val="009459A7"/>
    <w:rsid w:val="009573BE"/>
    <w:rsid w:val="00974F8A"/>
    <w:rsid w:val="00977DA1"/>
    <w:rsid w:val="0098225C"/>
    <w:rsid w:val="00994EAA"/>
    <w:rsid w:val="009A0EDC"/>
    <w:rsid w:val="009C63F3"/>
    <w:rsid w:val="009D366C"/>
    <w:rsid w:val="00A145BE"/>
    <w:rsid w:val="00A14F12"/>
    <w:rsid w:val="00A26F08"/>
    <w:rsid w:val="00A32193"/>
    <w:rsid w:val="00A77C88"/>
    <w:rsid w:val="00A85967"/>
    <w:rsid w:val="00A92BC8"/>
    <w:rsid w:val="00A93160"/>
    <w:rsid w:val="00A935B7"/>
    <w:rsid w:val="00AB23E4"/>
    <w:rsid w:val="00AE5621"/>
    <w:rsid w:val="00AE5D30"/>
    <w:rsid w:val="00AF0988"/>
    <w:rsid w:val="00B007A7"/>
    <w:rsid w:val="00B17AC4"/>
    <w:rsid w:val="00B31D12"/>
    <w:rsid w:val="00B471C0"/>
    <w:rsid w:val="00B51965"/>
    <w:rsid w:val="00B54299"/>
    <w:rsid w:val="00B57BE8"/>
    <w:rsid w:val="00B944B4"/>
    <w:rsid w:val="00BA2CB7"/>
    <w:rsid w:val="00BB00A2"/>
    <w:rsid w:val="00BB2AF6"/>
    <w:rsid w:val="00BB3304"/>
    <w:rsid w:val="00BD62F5"/>
    <w:rsid w:val="00C10150"/>
    <w:rsid w:val="00C204B5"/>
    <w:rsid w:val="00C37AA3"/>
    <w:rsid w:val="00C6250A"/>
    <w:rsid w:val="00C753ED"/>
    <w:rsid w:val="00CB79A4"/>
    <w:rsid w:val="00CC1152"/>
    <w:rsid w:val="00D06A84"/>
    <w:rsid w:val="00D209D2"/>
    <w:rsid w:val="00D30B5F"/>
    <w:rsid w:val="00D30FEC"/>
    <w:rsid w:val="00D522AA"/>
    <w:rsid w:val="00D52D8D"/>
    <w:rsid w:val="00D72472"/>
    <w:rsid w:val="00D76632"/>
    <w:rsid w:val="00D907E6"/>
    <w:rsid w:val="00D93E75"/>
    <w:rsid w:val="00DB2040"/>
    <w:rsid w:val="00DD191D"/>
    <w:rsid w:val="00DD3BFD"/>
    <w:rsid w:val="00DD66BA"/>
    <w:rsid w:val="00DE53FE"/>
    <w:rsid w:val="00DF53B5"/>
    <w:rsid w:val="00E02709"/>
    <w:rsid w:val="00E2492E"/>
    <w:rsid w:val="00E6643B"/>
    <w:rsid w:val="00E83755"/>
    <w:rsid w:val="00EB2220"/>
    <w:rsid w:val="00ED6A8D"/>
    <w:rsid w:val="00EE1652"/>
    <w:rsid w:val="00EE2D08"/>
    <w:rsid w:val="00EE6BF5"/>
    <w:rsid w:val="00F0211A"/>
    <w:rsid w:val="00F119B8"/>
    <w:rsid w:val="00F23ED0"/>
    <w:rsid w:val="00F265FC"/>
    <w:rsid w:val="00F313F5"/>
    <w:rsid w:val="00F373BE"/>
    <w:rsid w:val="00F54759"/>
    <w:rsid w:val="00FC7BBC"/>
    <w:rsid w:val="00FE3512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86CC-1FC0-42EF-84DC-442EF5CA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2019-11-08T07:17:00Z</dcterms:created>
  <dcterms:modified xsi:type="dcterms:W3CDTF">2019-11-11T05:38:00Z</dcterms:modified>
</cp:coreProperties>
</file>