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4ED" w:rsidRDefault="00DC14ED" w:rsidP="00DC14ED">
      <w:pPr>
        <w:pBdr>
          <w:top w:val="nil"/>
          <w:left w:val="nil"/>
          <w:bottom w:val="nil"/>
          <w:right w:val="nil"/>
          <w:between w:val="nil"/>
        </w:pBdr>
        <w:ind w:hanging="2"/>
        <w:jc w:val="center"/>
        <w:rPr>
          <w:rFonts w:ascii="BiauKai" w:eastAsia="BiauKai" w:hAnsi="BiauKai" w:cs="BiauKai"/>
          <w:b/>
          <w:color w:val="000000"/>
        </w:rPr>
      </w:pPr>
      <w:r>
        <w:rPr>
          <w:rFonts w:ascii="新細明體" w:eastAsia="新細明體" w:hAnsi="新細明體" w:cs="新細明體" w:hint="eastAsia"/>
          <w:b/>
          <w:color w:val="000000"/>
        </w:rPr>
        <w:t>臺南市國中綜合活動學習領域輔導團</w:t>
      </w:r>
      <w:r>
        <w:rPr>
          <w:rFonts w:ascii="BiauKai" w:eastAsia="BiauKai" w:hAnsi="BiauKai" w:cs="BiauKai"/>
          <w:b/>
          <w:color w:val="000000"/>
        </w:rPr>
        <w:t xml:space="preserve"> 108</w:t>
      </w:r>
      <w:r>
        <w:rPr>
          <w:rFonts w:ascii="新細明體" w:eastAsia="新細明體" w:hAnsi="新細明體" w:cs="新細明體" w:hint="eastAsia"/>
          <w:b/>
          <w:color w:val="000000"/>
        </w:rPr>
        <w:t>學年度第一學期</w:t>
      </w:r>
    </w:p>
    <w:p w:rsidR="00DC14ED" w:rsidRDefault="00DC14ED" w:rsidP="00DC14ED">
      <w:pPr>
        <w:pBdr>
          <w:top w:val="nil"/>
          <w:left w:val="nil"/>
          <w:bottom w:val="nil"/>
          <w:right w:val="nil"/>
          <w:between w:val="nil"/>
        </w:pBdr>
        <w:ind w:hanging="2"/>
        <w:jc w:val="center"/>
        <w:rPr>
          <w:rFonts w:ascii="BiauKai" w:eastAsia="BiauKai" w:hAnsi="BiauKai" w:cs="BiauKai"/>
          <w:color w:val="000000"/>
        </w:rPr>
      </w:pPr>
      <w:r>
        <w:rPr>
          <w:rFonts w:ascii="BiauKai" w:eastAsia="BiauKai" w:hAnsi="BiauKai" w:cs="BiauKai"/>
          <w:b/>
          <w:color w:val="000000"/>
        </w:rPr>
        <w:t xml:space="preserve"> </w:t>
      </w:r>
      <w:r>
        <w:rPr>
          <w:rFonts w:ascii="新細明體" w:eastAsia="新細明體" w:hAnsi="新細明體" w:cs="新細明體" w:hint="eastAsia"/>
          <w:b/>
          <w:color w:val="000000"/>
        </w:rPr>
        <w:t>第</w:t>
      </w:r>
      <w:r>
        <w:rPr>
          <w:rFonts w:ascii="新細明體" w:eastAsia="新細明體" w:hAnsi="新細明體" w:cs="新細明體" w:hint="eastAsia"/>
          <w:b/>
          <w:color w:val="000000"/>
        </w:rPr>
        <w:t>一</w:t>
      </w:r>
      <w:r>
        <w:rPr>
          <w:rFonts w:ascii="新細明體" w:eastAsia="新細明體" w:hAnsi="新細明體" w:cs="新細明體" w:hint="eastAsia"/>
          <w:b/>
          <w:color w:val="000000"/>
        </w:rPr>
        <w:t>次團務會議</w:t>
      </w:r>
      <w:r>
        <w:rPr>
          <w:rFonts w:ascii="新細明體" w:eastAsia="新細明體" w:hAnsi="新細明體" w:cs="新細明體" w:hint="eastAsia"/>
          <w:b/>
        </w:rPr>
        <w:t>結論</w:t>
      </w:r>
    </w:p>
    <w:p w:rsidR="00DC14ED" w:rsidRDefault="00DC14ED" w:rsidP="00DC14ED">
      <w:pPr>
        <w:pBdr>
          <w:top w:val="nil"/>
          <w:left w:val="nil"/>
          <w:bottom w:val="nil"/>
          <w:right w:val="nil"/>
          <w:between w:val="nil"/>
        </w:pBdr>
        <w:ind w:hanging="2"/>
        <w:rPr>
          <w:rFonts w:ascii="BiauKai" w:eastAsia="BiauKai" w:hAnsi="BiauKai" w:cs="BiauKai"/>
          <w:color w:val="000000"/>
        </w:rPr>
      </w:pPr>
      <w:r>
        <w:rPr>
          <w:rFonts w:ascii="新細明體" w:eastAsia="新細明體" w:hAnsi="新細明體" w:cs="新細明體" w:hint="eastAsia"/>
          <w:color w:val="000000"/>
        </w:rPr>
        <w:t>壹、時間：</w:t>
      </w:r>
      <w:r>
        <w:rPr>
          <w:rFonts w:ascii="BiauKai" w:eastAsia="BiauKai" w:hAnsi="BiauKai" w:cs="BiauKai"/>
          <w:color w:val="000000"/>
        </w:rPr>
        <w:t>108</w:t>
      </w:r>
      <w:r>
        <w:rPr>
          <w:rFonts w:ascii="新細明體" w:eastAsia="新細明體" w:hAnsi="新細明體" w:cs="新細明體" w:hint="eastAsia"/>
          <w:color w:val="000000"/>
        </w:rPr>
        <w:t>年</w:t>
      </w:r>
      <w:r>
        <w:rPr>
          <w:rFonts w:ascii="BiauKai" w:eastAsia="BiauKai" w:hAnsi="BiauKai" w:cs="BiauKai"/>
          <w:color w:val="000000"/>
        </w:rPr>
        <w:t>7</w:t>
      </w:r>
      <w:r>
        <w:rPr>
          <w:rFonts w:ascii="新細明體" w:eastAsia="新細明體" w:hAnsi="新細明體" w:cs="新細明體" w:hint="eastAsia"/>
          <w:color w:val="000000"/>
        </w:rPr>
        <w:t>月</w:t>
      </w:r>
      <w:r>
        <w:rPr>
          <w:rFonts w:ascii="新細明體" w:eastAsia="新細明體" w:hAnsi="新細明體" w:cs="新細明體" w:hint="eastAsia"/>
          <w:color w:val="000000"/>
        </w:rPr>
        <w:t>26</w:t>
      </w:r>
      <w:r>
        <w:rPr>
          <w:rFonts w:ascii="新細明體" w:eastAsia="新細明體" w:hAnsi="新細明體" w:cs="新細明體" w:hint="eastAsia"/>
          <w:color w:val="000000"/>
        </w:rPr>
        <w:t>日</w:t>
      </w:r>
      <w:r>
        <w:rPr>
          <w:rFonts w:ascii="BiauKai" w:eastAsia="BiauKai" w:hAnsi="BiauKai" w:cs="BiauKai"/>
          <w:color w:val="000000"/>
        </w:rPr>
        <w:t>13</w:t>
      </w:r>
      <w:r>
        <w:rPr>
          <w:rFonts w:ascii="新細明體" w:eastAsia="新細明體" w:hAnsi="新細明體" w:cs="新細明體" w:hint="eastAsia"/>
          <w:color w:val="000000"/>
        </w:rPr>
        <w:t>：</w:t>
      </w:r>
      <w:r>
        <w:rPr>
          <w:rFonts w:ascii="BiauKai" w:eastAsia="BiauKai" w:hAnsi="BiauKai" w:cs="BiauKai"/>
          <w:color w:val="000000"/>
        </w:rPr>
        <w:t>30-17</w:t>
      </w:r>
      <w:r>
        <w:rPr>
          <w:rFonts w:ascii="新細明體" w:eastAsia="新細明體" w:hAnsi="新細明體" w:cs="新細明體" w:hint="eastAsia"/>
          <w:color w:val="000000"/>
        </w:rPr>
        <w:t>：</w:t>
      </w:r>
      <w:r>
        <w:rPr>
          <w:rFonts w:ascii="BiauKai" w:eastAsia="BiauKai" w:hAnsi="BiauKai" w:cs="BiauKai"/>
          <w:color w:val="000000"/>
        </w:rPr>
        <w:t>00</w:t>
      </w:r>
    </w:p>
    <w:p w:rsidR="00DC14ED" w:rsidRDefault="00DC14ED" w:rsidP="00DC14ED">
      <w:pPr>
        <w:pBdr>
          <w:top w:val="nil"/>
          <w:left w:val="nil"/>
          <w:bottom w:val="nil"/>
          <w:right w:val="nil"/>
          <w:between w:val="nil"/>
        </w:pBdr>
        <w:ind w:hanging="2"/>
        <w:rPr>
          <w:rFonts w:ascii="BiauKai" w:eastAsia="BiauKai" w:hAnsi="BiauKai" w:cs="BiauKai"/>
          <w:color w:val="000000"/>
        </w:rPr>
      </w:pPr>
      <w:r>
        <w:rPr>
          <w:rFonts w:ascii="新細明體" w:eastAsia="新細明體" w:hAnsi="新細明體" w:cs="新細明體" w:hint="eastAsia"/>
          <w:color w:val="000000"/>
        </w:rPr>
        <w:t>貳、地點：南新國中校長室</w:t>
      </w:r>
    </w:p>
    <w:p w:rsidR="00DC14ED" w:rsidRDefault="00DC14ED" w:rsidP="00DC14ED">
      <w:pPr>
        <w:pBdr>
          <w:top w:val="nil"/>
          <w:left w:val="nil"/>
          <w:bottom w:val="nil"/>
          <w:right w:val="nil"/>
          <w:between w:val="nil"/>
        </w:pBdr>
        <w:ind w:hanging="2"/>
        <w:rPr>
          <w:rFonts w:ascii="BiauKai" w:eastAsia="BiauKai" w:hAnsi="BiauKai" w:cs="BiauKai"/>
          <w:color w:val="000000"/>
        </w:rPr>
      </w:pPr>
      <w:r>
        <w:rPr>
          <w:rFonts w:ascii="新細明體" w:eastAsia="新細明體" w:hAnsi="新細明體" w:cs="新細明體" w:hint="eastAsia"/>
          <w:color w:val="000000"/>
        </w:rPr>
        <w:t>參、出席人員：</w:t>
      </w:r>
    </w:p>
    <w:p w:rsidR="00DC14ED" w:rsidRDefault="00DC14ED" w:rsidP="00DC14ED">
      <w:pPr>
        <w:pBdr>
          <w:top w:val="nil"/>
          <w:left w:val="nil"/>
          <w:bottom w:val="nil"/>
          <w:right w:val="nil"/>
          <w:between w:val="nil"/>
        </w:pBdr>
        <w:ind w:hanging="2"/>
        <w:rPr>
          <w:rFonts w:ascii="BiauKai" w:eastAsia="BiauKai" w:hAnsi="BiauKai" w:cs="BiauKai"/>
          <w:color w:val="000000"/>
        </w:rPr>
      </w:pPr>
      <w:r>
        <w:rPr>
          <w:rFonts w:ascii="新細明體" w:eastAsia="新細明體" w:hAnsi="新細明體" w:cs="新細明體" w:hint="eastAsia"/>
          <w:color w:val="000000"/>
        </w:rPr>
        <w:t>黃麗凰、魏鈺珊、陳聖惠、林清月</w:t>
      </w:r>
    </w:p>
    <w:p w:rsidR="00DC14ED" w:rsidRDefault="00DC14ED" w:rsidP="00DC14ED">
      <w:pPr>
        <w:pBdr>
          <w:top w:val="nil"/>
          <w:left w:val="nil"/>
          <w:bottom w:val="nil"/>
          <w:right w:val="nil"/>
          <w:between w:val="nil"/>
        </w:pBdr>
        <w:ind w:hanging="2"/>
        <w:rPr>
          <w:rFonts w:ascii="BiauKai" w:eastAsia="BiauKai" w:hAnsi="BiauKai" w:cs="BiauKai"/>
          <w:color w:val="000000"/>
        </w:rPr>
      </w:pPr>
      <w:r>
        <w:rPr>
          <w:rFonts w:ascii="新細明體" w:eastAsia="新細明體" w:hAnsi="新細明體" w:cs="新細明體" w:hint="eastAsia"/>
          <w:color w:val="000000"/>
        </w:rPr>
        <w:t>肆、主席：</w:t>
      </w:r>
      <w:r>
        <w:rPr>
          <w:rFonts w:ascii="新細明體" w:eastAsia="新細明體" w:hAnsi="新細明體" w:cs="新細明體" w:hint="eastAsia"/>
          <w:color w:val="000000"/>
        </w:rPr>
        <w:t xml:space="preserve">黃麗凰   </w:t>
      </w:r>
      <w:r>
        <w:rPr>
          <w:rFonts w:ascii="BiauKai" w:eastAsia="BiauKai" w:hAnsi="BiauKai" w:cs="BiauKai"/>
          <w:color w:val="000000"/>
        </w:rPr>
        <w:t xml:space="preserve">       </w:t>
      </w:r>
      <w:r>
        <w:rPr>
          <w:rFonts w:ascii="新細明體" w:eastAsia="新細明體" w:hAnsi="新細明體" w:cs="新細明體" w:hint="eastAsia"/>
          <w:color w:val="000000"/>
        </w:rPr>
        <w:t>記錄：國中組執行祕書黃麗凰</w:t>
      </w:r>
    </w:p>
    <w:p w:rsidR="00DC14ED" w:rsidRDefault="00DC14ED" w:rsidP="00DC14ED">
      <w:pPr>
        <w:pBdr>
          <w:top w:val="nil"/>
          <w:left w:val="nil"/>
          <w:bottom w:val="nil"/>
          <w:right w:val="nil"/>
          <w:between w:val="nil"/>
        </w:pBdr>
        <w:ind w:hanging="2"/>
        <w:rPr>
          <w:rFonts w:ascii="BiauKai" w:eastAsia="BiauKai" w:hAnsi="BiauKai" w:cs="BiauKai"/>
          <w:color w:val="000000"/>
        </w:rPr>
      </w:pPr>
      <w:r>
        <w:rPr>
          <w:rFonts w:ascii="新細明體" w:eastAsia="新細明體" w:hAnsi="新細明體" w:cs="新細明體" w:hint="eastAsia"/>
          <w:color w:val="000000"/>
        </w:rPr>
        <w:t>伍、主席致詞：略</w:t>
      </w:r>
    </w:p>
    <w:p w:rsidR="00DC14ED" w:rsidRDefault="00DC14ED" w:rsidP="00DC14ED">
      <w:pPr>
        <w:pBdr>
          <w:top w:val="nil"/>
          <w:left w:val="nil"/>
          <w:bottom w:val="nil"/>
          <w:right w:val="nil"/>
          <w:between w:val="nil"/>
        </w:pBdr>
        <w:ind w:hanging="2"/>
        <w:rPr>
          <w:rFonts w:ascii="BiauKai" w:eastAsia="BiauKai" w:hAnsi="BiauKai" w:cs="BiauKai"/>
          <w:color w:val="000000"/>
        </w:rPr>
      </w:pPr>
      <w:r>
        <w:rPr>
          <w:rFonts w:ascii="新細明體" w:eastAsia="新細明體" w:hAnsi="新細明體" w:cs="新細明體" w:hint="eastAsia"/>
          <w:color w:val="000000"/>
        </w:rPr>
        <w:t>陸、業務報告</w:t>
      </w:r>
    </w:p>
    <w:p w:rsidR="005D4079" w:rsidRPr="00DC14ED" w:rsidRDefault="005D4079"/>
    <w:p w:rsidR="00DC14ED" w:rsidRPr="00DC14ED" w:rsidRDefault="00DC14ED" w:rsidP="00DC14ED">
      <w:pPr>
        <w:widowControl/>
        <w:rPr>
          <w:rFonts w:ascii="新細明體" w:eastAsia="新細明體" w:hAnsi="新細明體" w:cs="新細明體"/>
          <w:kern w:val="0"/>
          <w:szCs w:val="24"/>
        </w:rPr>
      </w:pPr>
      <w:bookmarkStart w:id="0" w:name="_GoBack"/>
      <w:bookmarkEnd w:id="0"/>
      <w:r w:rsidRPr="00DC14ED">
        <w:rPr>
          <w:rFonts w:ascii="新細明體" w:eastAsia="新細明體" w:hAnsi="新細明體" w:cs="新細明體"/>
          <w:kern w:val="0"/>
          <w:szCs w:val="24"/>
        </w:rPr>
        <w:t>(1)團服：可採買現成款式或自染</w:t>
      </w:r>
    </w:p>
    <w:p w:rsidR="00DC14ED" w:rsidRPr="00DC14ED" w:rsidRDefault="00DC14ED" w:rsidP="00DC14ED">
      <w:pPr>
        <w:widowControl/>
        <w:rPr>
          <w:rFonts w:ascii="新細明體" w:eastAsia="新細明體" w:hAnsi="新細明體" w:cs="新細明體"/>
          <w:kern w:val="0"/>
          <w:szCs w:val="24"/>
        </w:rPr>
      </w:pPr>
      <w:r w:rsidRPr="00DC14ED">
        <w:rPr>
          <w:rFonts w:ascii="新細明體" w:eastAsia="新細明體" w:hAnsi="新細明體" w:cs="新細明體"/>
          <w:kern w:val="0"/>
          <w:szCs w:val="24"/>
        </w:rPr>
        <w:t>(2)團發展主軸（議題融入教學）規劃：以整體性來進行規劃分三年或五年計劃來執行了解，也請光正可以先說明局端這幾年的想法跟未來走勢，再進行後續討論。</w:t>
      </w:r>
    </w:p>
    <w:p w:rsidR="00DC14ED" w:rsidRPr="00DC14ED" w:rsidRDefault="00DC14ED" w:rsidP="00DC14ED">
      <w:pPr>
        <w:widowControl/>
        <w:rPr>
          <w:rFonts w:ascii="新細明體" w:eastAsia="新細明體" w:hAnsi="新細明體" w:cs="新細明體"/>
          <w:kern w:val="0"/>
          <w:szCs w:val="24"/>
        </w:rPr>
      </w:pPr>
      <w:r w:rsidRPr="00DC14ED">
        <w:rPr>
          <w:rFonts w:ascii="新細明體" w:eastAsia="新細明體" w:hAnsi="新細明體" w:cs="新細明體"/>
          <w:kern w:val="0"/>
          <w:szCs w:val="24"/>
        </w:rPr>
        <w:t>(3)分區到校模式：</w:t>
      </w:r>
    </w:p>
    <w:p w:rsidR="00DC14ED" w:rsidRPr="00DC14ED" w:rsidRDefault="00DC14ED" w:rsidP="00DC14ED">
      <w:pPr>
        <w:widowControl/>
        <w:rPr>
          <w:rFonts w:ascii="新細明體" w:eastAsia="新細明體" w:hAnsi="新細明體" w:cs="新細明體"/>
          <w:kern w:val="0"/>
          <w:szCs w:val="24"/>
        </w:rPr>
      </w:pPr>
      <w:r w:rsidRPr="00DC14ED">
        <w:rPr>
          <w:rFonts w:ascii="新細明體" w:eastAsia="新細明體" w:hAnsi="新細明體" w:cs="新細明體"/>
          <w:kern w:val="0"/>
          <w:szCs w:val="24"/>
        </w:rPr>
        <w:t>（1）可邀請分區內亮點教師或者是前導學校或者是評量前導學校進行教學示例分享。</w:t>
      </w:r>
    </w:p>
    <w:p w:rsidR="00DC14ED" w:rsidRPr="00DC14ED" w:rsidRDefault="00DC14ED" w:rsidP="00DC14ED">
      <w:pPr>
        <w:widowControl/>
        <w:rPr>
          <w:rFonts w:ascii="新細明體" w:eastAsia="新細明體" w:hAnsi="新細明體" w:cs="新細明體"/>
          <w:kern w:val="0"/>
          <w:szCs w:val="24"/>
        </w:rPr>
      </w:pPr>
      <w:r w:rsidRPr="00DC14ED">
        <w:rPr>
          <w:rFonts w:ascii="新細明體" w:eastAsia="新細明體" w:hAnsi="新細明體" w:cs="新細明體"/>
          <w:kern w:val="0"/>
          <w:szCs w:val="24"/>
        </w:rPr>
        <w:t>（2）由輔導員進行共備教學素養優良示例分享與體驗（鈺珊提供基本模式）。</w:t>
      </w:r>
    </w:p>
    <w:p w:rsidR="00DC14ED" w:rsidRDefault="00DC14ED" w:rsidP="00DC14ED">
      <w:pPr>
        <w:rPr>
          <w:rFonts w:hint="eastAsia"/>
        </w:rPr>
      </w:pPr>
      <w:r w:rsidRPr="00DC14ED">
        <w:rPr>
          <w:rFonts w:ascii="新細明體" w:eastAsia="新細明體" w:hAnsi="新細明體" w:cs="新細明體"/>
          <w:kern w:val="0"/>
          <w:szCs w:val="24"/>
        </w:rPr>
        <w:t>（3）帶領現場老師進行素養轉化的實作工作坊。</w:t>
      </w:r>
    </w:p>
    <w:sectPr w:rsidR="00DC14E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iauKa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ED"/>
    <w:rsid w:val="005D4079"/>
    <w:rsid w:val="00DC1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DE44"/>
  <w15:chartTrackingRefBased/>
  <w15:docId w15:val="{CB8C1294-75F8-418E-BCEB-39A06A95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14E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9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ASJH</dc:creator>
  <cp:keywords/>
  <dc:description/>
  <cp:lastModifiedBy>ASJH</cp:lastModifiedBy>
  <cp:revision>1</cp:revision>
  <dcterms:created xsi:type="dcterms:W3CDTF">2020-08-03T06:45:00Z</dcterms:created>
  <dcterms:modified xsi:type="dcterms:W3CDTF">2020-08-03T06:47:00Z</dcterms:modified>
</cp:coreProperties>
</file>