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94" w:lineRule="exact"/>
        <w:ind w:left="3987" w:right="4003"/>
        <w:jc w:val="center"/>
      </w:pPr>
      <w:r>
        <w:rPr/>
        <w:t>跨領域課程活動設計</w:t>
      </w:r>
    </w:p>
    <w:p>
      <w:pPr>
        <w:pStyle w:val="BodyText"/>
        <w:spacing w:before="16"/>
        <w:rPr>
          <w:sz w:val="3"/>
        </w:rPr>
      </w:pPr>
    </w:p>
    <w:tbl>
      <w:tblPr>
        <w:tblW w:w="0" w:type="auto"/>
        <w:jc w:val="left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720"/>
        <w:gridCol w:w="1090"/>
        <w:gridCol w:w="2324"/>
        <w:gridCol w:w="1278"/>
        <w:gridCol w:w="467"/>
        <w:gridCol w:w="424"/>
        <w:gridCol w:w="3112"/>
      </w:tblGrid>
      <w:tr>
        <w:trPr>
          <w:trHeight w:val="320" w:hRule="atLeast"/>
        </w:trPr>
        <w:tc>
          <w:tcPr>
            <w:tcW w:w="15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301" w:lineRule="exact"/>
              <w:ind w:left="225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pacing w:val="19"/>
                <w:sz w:val="24"/>
              </w:rPr>
              <w:t>領域</w:t>
            </w:r>
            <w:r>
              <w:rPr>
                <w:rFonts w:ascii="DejaVu Sans" w:eastAsia="DejaVu Sans"/>
                <w:b/>
                <w:sz w:val="24"/>
              </w:rPr>
              <w:t>/</w:t>
            </w:r>
            <w:r>
              <w:rPr>
                <w:rFonts w:ascii="DejaVu Sans" w:eastAsia="DejaVu Sans"/>
                <w:b/>
                <w:spacing w:val="-62"/>
                <w:sz w:val="24"/>
              </w:rPr>
              <w:t> </w:t>
            </w:r>
            <w:r>
              <w:rPr>
                <w:rFonts w:ascii="Noto Sans Mono CJK JP Regular" w:eastAsia="Noto Sans Mono CJK JP Regular" w:hint="eastAsia"/>
                <w:spacing w:val="19"/>
                <w:sz w:val="24"/>
              </w:rPr>
              <w:t>科目</w:t>
            </w:r>
          </w:p>
        </w:tc>
        <w:tc>
          <w:tcPr>
            <w:tcW w:w="34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/>
              <w:ind w:left="115"/>
              <w:rPr>
                <w:sz w:val="24"/>
              </w:rPr>
            </w:pPr>
            <w:r>
              <w:rPr>
                <w:sz w:val="24"/>
              </w:rPr>
              <w:t>英語與藝術領域</w:t>
            </w:r>
            <w:r>
              <w:rPr>
                <w:rFonts w:ascii="DejaVu Sans" w:eastAsia="DejaVu Sans"/>
                <w:sz w:val="24"/>
              </w:rPr>
              <w:t>-</w:t>
            </w:r>
            <w:r>
              <w:rPr>
                <w:sz w:val="24"/>
              </w:rPr>
              <w:t>表演藝術</w:t>
            </w:r>
          </w:p>
        </w:tc>
        <w:tc>
          <w:tcPr>
            <w:tcW w:w="17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301" w:lineRule="exact"/>
              <w:ind w:left="314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pacing w:val="19"/>
                <w:sz w:val="24"/>
              </w:rPr>
              <w:t>教師</w:t>
            </w:r>
            <w:r>
              <w:rPr>
                <w:rFonts w:ascii="DejaVu Sans" w:eastAsia="DejaVu Sans"/>
                <w:b/>
                <w:sz w:val="24"/>
              </w:rPr>
              <w:t>/</w:t>
            </w:r>
            <w:r>
              <w:rPr>
                <w:rFonts w:ascii="DejaVu Sans" w:eastAsia="DejaVu Sans"/>
                <w:b/>
                <w:spacing w:val="-61"/>
                <w:sz w:val="24"/>
              </w:rPr>
              <w:t> </w:t>
            </w:r>
            <w:r>
              <w:rPr>
                <w:rFonts w:ascii="Noto Sans Mono CJK JP Regular" w:eastAsia="Noto Sans Mono CJK JP Regular" w:hint="eastAsia"/>
                <w:spacing w:val="19"/>
                <w:sz w:val="24"/>
              </w:rPr>
              <w:t>學校</w:t>
            </w:r>
          </w:p>
        </w:tc>
        <w:tc>
          <w:tcPr>
            <w:tcW w:w="35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1" w:lineRule="exact"/>
              <w:ind w:left="116"/>
              <w:rPr>
                <w:sz w:val="24"/>
              </w:rPr>
            </w:pPr>
            <w:r>
              <w:rPr>
                <w:sz w:val="24"/>
              </w:rPr>
              <w:t>沈昭君</w:t>
            </w:r>
            <w:r>
              <w:rPr>
                <w:rFonts w:ascii="DejaVu Sans" w:eastAsia="DejaVu Sans"/>
                <w:sz w:val="24"/>
              </w:rPr>
              <w:t>/</w:t>
            </w:r>
            <w:r>
              <w:rPr>
                <w:sz w:val="24"/>
              </w:rPr>
              <w:t>文化國小</w:t>
            </w:r>
          </w:p>
        </w:tc>
      </w:tr>
      <w:tr>
        <w:trPr>
          <w:trHeight w:val="321" w:hRule="atLeast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301" w:lineRule="exact"/>
              <w:ind w:left="269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實施年級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1" w:lineRule="exact"/>
              <w:ind w:left="115"/>
              <w:rPr>
                <w:sz w:val="24"/>
              </w:rPr>
            </w:pPr>
            <w:r>
              <w:rPr>
                <w:sz w:val="24"/>
              </w:rPr>
              <w:t>五年級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301" w:lineRule="exact"/>
              <w:ind w:left="488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總節數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1" w:lineRule="exact"/>
              <w:ind w:left="116"/>
              <w:rPr>
                <w:sz w:val="24"/>
              </w:rPr>
            </w:pPr>
            <w:r>
              <w:rPr>
                <w:sz w:val="24"/>
              </w:rPr>
              <w:t>共 </w:t>
            </w:r>
            <w:r>
              <w:rPr>
                <w:rFonts w:ascii="DejaVu Sans" w:eastAsia="DejaVu Sans"/>
                <w:sz w:val="24"/>
              </w:rPr>
              <w:t>3 </w:t>
            </w:r>
            <w:r>
              <w:rPr>
                <w:sz w:val="24"/>
              </w:rPr>
              <w:t>節，</w:t>
            </w:r>
            <w:r>
              <w:rPr>
                <w:rFonts w:ascii="DejaVu Sans" w:eastAsia="DejaVu Sans"/>
                <w:sz w:val="24"/>
              </w:rPr>
              <w:t>120 </w:t>
            </w:r>
            <w:r>
              <w:rPr>
                <w:sz w:val="24"/>
              </w:rPr>
              <w:t>分鐘</w:t>
            </w:r>
          </w:p>
        </w:tc>
      </w:tr>
      <w:tr>
        <w:trPr>
          <w:trHeight w:val="315" w:hRule="atLeast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96" w:lineRule="exact"/>
              <w:ind w:left="269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單元名稱</w:t>
            </w:r>
          </w:p>
        </w:tc>
        <w:tc>
          <w:tcPr>
            <w:tcW w:w="8695" w:type="dxa"/>
            <w:gridSpan w:val="6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279" w:lineRule="exact" w:before="17"/>
              <w:ind w:left="115"/>
              <w:rPr>
                <w:rFonts w:ascii="DejaVu Sans"/>
                <w:sz w:val="24"/>
              </w:rPr>
            </w:pPr>
            <w:r>
              <w:rPr>
                <w:rFonts w:ascii="DejaVu Sans"/>
                <w:w w:val="90"/>
                <w:sz w:val="24"/>
              </w:rPr>
              <w:t>Where Are You Going?</w:t>
            </w:r>
          </w:p>
        </w:tc>
      </w:tr>
      <w:tr>
        <w:trPr>
          <w:trHeight w:val="316" w:hRule="atLeast"/>
        </w:trPr>
        <w:tc>
          <w:tcPr>
            <w:tcW w:w="10279" w:type="dxa"/>
            <w:gridSpan w:val="8"/>
            <w:tcBorders>
              <w:top w:val="double" w:sz="1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96" w:lineRule="exact"/>
              <w:ind w:left="4634" w:right="4614"/>
              <w:jc w:val="center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設計依據</w:t>
            </w:r>
          </w:p>
        </w:tc>
      </w:tr>
      <w:tr>
        <w:trPr>
          <w:trHeight w:val="4319" w:hRule="atLeast"/>
        </w:trPr>
        <w:tc>
          <w:tcPr>
            <w:tcW w:w="8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spacing w:before="21"/>
              <w:rPr>
                <w:rFonts w:ascii="Noto Sans Mono CJK JP Regular"/>
                <w:sz w:val="13"/>
              </w:rPr>
            </w:pPr>
          </w:p>
          <w:p>
            <w:pPr>
              <w:pStyle w:val="TableParagraph"/>
              <w:spacing w:line="146" w:lineRule="auto"/>
              <w:ind w:left="168" w:right="153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學習重點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Mono CJK JP Regular"/>
                <w:sz w:val="16"/>
              </w:rPr>
            </w:pPr>
          </w:p>
          <w:p>
            <w:pPr>
              <w:pStyle w:val="TableParagraph"/>
              <w:ind w:left="393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學習內容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auto" w:before="11"/>
              <w:ind w:left="119" w:right="28"/>
              <w:rPr>
                <w:sz w:val="24"/>
              </w:rPr>
            </w:pPr>
            <w:r>
              <w:rPr>
                <w:rFonts w:ascii="DejaVu Sans" w:hAnsi="DejaVu Sans" w:eastAsia="DejaVu Sans"/>
                <w:spacing w:val="-3"/>
                <w:sz w:val="24"/>
              </w:rPr>
              <w:t>Ac-Ⅲ-4 </w:t>
            </w:r>
            <w:r>
              <w:rPr>
                <w:sz w:val="24"/>
              </w:rPr>
              <w:t>國小階段所學字詞。</w:t>
            </w:r>
            <w:r>
              <w:rPr>
                <w:rFonts w:ascii="DejaVu Sans" w:hAnsi="DejaVu Sans" w:eastAsia="DejaVu Sans"/>
                <w:sz w:val="24"/>
              </w:rPr>
              <w:t>Ad-Ⅲ-2 </w:t>
            </w:r>
            <w:r>
              <w:rPr>
                <w:spacing w:val="-11"/>
                <w:sz w:val="24"/>
              </w:rPr>
              <w:t>簡易、常用的句型結構。</w:t>
            </w:r>
            <w:r>
              <w:rPr>
                <w:rFonts w:ascii="DejaVu Sans" w:hAnsi="DejaVu Sans" w:eastAsia="DejaVu Sans"/>
                <w:spacing w:val="-6"/>
                <w:sz w:val="24"/>
              </w:rPr>
              <w:t>B-Ⅲ-2 </w:t>
            </w:r>
            <w:r>
              <w:rPr>
                <w:sz w:val="24"/>
              </w:rPr>
              <w:t>國小階段所學字詞及句</w:t>
            </w:r>
          </w:p>
          <w:p>
            <w:pPr>
              <w:pStyle w:val="TableParagraph"/>
              <w:spacing w:line="402" w:lineRule="exact"/>
              <w:ind w:left="959"/>
              <w:rPr>
                <w:sz w:val="24"/>
              </w:rPr>
            </w:pPr>
            <w:r>
              <w:rPr>
                <w:sz w:val="24"/>
              </w:rPr>
              <w:t>型的生活溝通。</w:t>
            </w:r>
          </w:p>
          <w:p>
            <w:pPr>
              <w:pStyle w:val="TableParagraph"/>
              <w:spacing w:line="434" w:lineRule="exact" w:before="212"/>
              <w:ind w:left="119"/>
              <w:rPr>
                <w:sz w:val="24"/>
              </w:rPr>
            </w:pPr>
            <w:r>
              <w:rPr>
                <w:spacing w:val="3"/>
                <w:sz w:val="24"/>
              </w:rPr>
              <w:t>表  </w:t>
            </w:r>
            <w:r>
              <w:rPr>
                <w:rFonts w:ascii="DejaVu Sans" w:hAnsi="DejaVu Sans" w:eastAsia="DejaVu Sans"/>
                <w:spacing w:val="12"/>
                <w:w w:val="90"/>
                <w:sz w:val="24"/>
              </w:rPr>
              <w:t>E</w:t>
            </w:r>
            <w:r>
              <w:rPr>
                <w:rFonts w:ascii="DejaVu Sans" w:hAnsi="DejaVu Sans" w:eastAsia="DejaVu Sans"/>
                <w:spacing w:val="-13"/>
                <w:w w:val="86"/>
                <w:sz w:val="24"/>
              </w:rPr>
              <w:t>-</w:t>
            </w:r>
            <w:r>
              <w:rPr>
                <w:rFonts w:ascii="DejaVu Sans" w:hAnsi="DejaVu Sans" w:eastAsia="DejaVu Sans"/>
                <w:w w:val="203"/>
                <w:sz w:val="24"/>
              </w:rPr>
              <w:t>Ⅱ</w:t>
            </w:r>
            <w:r>
              <w:rPr>
                <w:rFonts w:ascii="DejaVu Sans" w:hAnsi="DejaVu Sans" w:eastAsia="DejaVu Sans"/>
                <w:spacing w:val="-13"/>
                <w:w w:val="86"/>
                <w:sz w:val="24"/>
              </w:rPr>
              <w:t>-</w:t>
            </w:r>
            <w:r>
              <w:rPr>
                <w:rFonts w:ascii="DejaVu Sans" w:hAnsi="DejaVu Sans" w:eastAsia="DejaVu Sans"/>
                <w:spacing w:val="1"/>
                <w:w w:val="73"/>
                <w:sz w:val="24"/>
              </w:rPr>
              <w:t>1</w:t>
            </w:r>
            <w:r>
              <w:rPr>
                <w:rFonts w:ascii="Times New Roman" w:hAnsi="Times New Roman" w:eastAsia="Times New Roman"/>
                <w:strike/>
                <w:spacing w:val="-1"/>
                <w:sz w:val="24"/>
              </w:rPr>
              <w:t>  </w:t>
            </w:r>
            <w:r>
              <w:rPr>
                <w:strike/>
                <w:sz w:val="24"/>
              </w:rPr>
              <w:t>人聲、</w:t>
            </w:r>
            <w:r>
              <w:rPr>
                <w:strike w:val="0"/>
                <w:sz w:val="24"/>
              </w:rPr>
              <w:t>動作與空間元</w:t>
            </w:r>
          </w:p>
          <w:p>
            <w:pPr>
              <w:pStyle w:val="TableParagraph"/>
              <w:spacing w:line="360" w:lineRule="exact"/>
              <w:ind w:left="1199"/>
              <w:rPr>
                <w:sz w:val="24"/>
              </w:rPr>
            </w:pPr>
            <w:r>
              <w:rPr>
                <w:sz w:val="24"/>
              </w:rPr>
              <w:t>素和表現形式。</w:t>
            </w:r>
          </w:p>
          <w:p>
            <w:pPr>
              <w:pStyle w:val="TableParagraph"/>
              <w:spacing w:line="170" w:lineRule="auto" w:before="28"/>
              <w:ind w:left="1199" w:right="178" w:hanging="1080"/>
              <w:rPr>
                <w:sz w:val="24"/>
              </w:rPr>
            </w:pPr>
            <w:r>
              <w:rPr>
                <w:sz w:val="24"/>
              </w:rPr>
              <w:t>表  </w:t>
            </w:r>
            <w:r>
              <w:rPr>
                <w:rFonts w:ascii="DejaVu Sans" w:hAnsi="DejaVu Sans" w:eastAsia="DejaVu Sans"/>
                <w:w w:val="99"/>
                <w:sz w:val="24"/>
              </w:rPr>
              <w:t>A</w:t>
            </w:r>
            <w:r>
              <w:rPr>
                <w:rFonts w:ascii="DejaVu Sans" w:hAnsi="DejaVu Sans" w:eastAsia="DejaVu Sans"/>
                <w:w w:val="86"/>
                <w:sz w:val="24"/>
              </w:rPr>
              <w:t>-</w:t>
            </w:r>
            <w:r>
              <w:rPr>
                <w:rFonts w:ascii="DejaVu Sans" w:hAnsi="DejaVu Sans" w:eastAsia="DejaVu Sans"/>
                <w:w w:val="203"/>
                <w:sz w:val="24"/>
              </w:rPr>
              <w:t>Ⅱ</w:t>
            </w:r>
            <w:r>
              <w:rPr>
                <w:rFonts w:ascii="DejaVu Sans" w:hAnsi="DejaVu Sans" w:eastAsia="DejaVu Sans"/>
                <w:w w:val="86"/>
                <w:sz w:val="24"/>
              </w:rPr>
              <w:t>-</w:t>
            </w:r>
            <w:r>
              <w:rPr>
                <w:rFonts w:ascii="DejaVu Sans" w:hAnsi="DejaVu Sans" w:eastAsia="DejaVu Sans"/>
                <w:w w:val="73"/>
                <w:sz w:val="24"/>
              </w:rPr>
              <w:t>1</w:t>
            </w:r>
            <w:r>
              <w:rPr>
                <w:rFonts w:ascii="Times New Roman" w:hAnsi="Times New Roman" w:eastAsia="Times New Roman"/>
                <w:strike/>
                <w:sz w:val="24"/>
              </w:rPr>
              <w:t>  </w:t>
            </w:r>
            <w:r>
              <w:rPr>
                <w:strike/>
                <w:sz w:val="24"/>
              </w:rPr>
              <w:t>聲音、</w:t>
            </w:r>
            <w:r>
              <w:rPr>
                <w:strike w:val="0"/>
                <w:sz w:val="24"/>
              </w:rPr>
              <w:t>動作與劇情的基本元素。</w:t>
            </w:r>
          </w:p>
          <w:p>
            <w:pPr>
              <w:pStyle w:val="TableParagraph"/>
              <w:spacing w:line="329" w:lineRule="exact"/>
              <w:ind w:left="119"/>
              <w:rPr>
                <w:sz w:val="24"/>
              </w:rPr>
            </w:pPr>
            <w:r>
              <w:rPr>
                <w:spacing w:val="3"/>
                <w:sz w:val="24"/>
              </w:rPr>
              <w:t>表  </w:t>
            </w:r>
            <w:r>
              <w:rPr>
                <w:rFonts w:ascii="DejaVu Sans" w:hAnsi="DejaVu Sans" w:eastAsia="DejaVu Sans"/>
                <w:spacing w:val="12"/>
                <w:w w:val="86"/>
                <w:sz w:val="24"/>
              </w:rPr>
              <w:t>P</w:t>
            </w:r>
            <w:r>
              <w:rPr>
                <w:rFonts w:ascii="DejaVu Sans" w:hAnsi="DejaVu Sans" w:eastAsia="DejaVu Sans"/>
                <w:spacing w:val="-13"/>
                <w:w w:val="86"/>
                <w:sz w:val="24"/>
              </w:rPr>
              <w:t>-</w:t>
            </w:r>
            <w:r>
              <w:rPr>
                <w:rFonts w:ascii="DejaVu Sans" w:hAnsi="DejaVu Sans" w:eastAsia="DejaVu Sans"/>
                <w:w w:val="203"/>
                <w:sz w:val="24"/>
              </w:rPr>
              <w:t>Ⅱ</w:t>
            </w:r>
            <w:r>
              <w:rPr>
                <w:rFonts w:ascii="DejaVu Sans" w:hAnsi="DejaVu Sans" w:eastAsia="DejaVu Sans"/>
                <w:spacing w:val="-13"/>
                <w:w w:val="86"/>
                <w:sz w:val="24"/>
              </w:rPr>
              <w:t>-</w:t>
            </w:r>
            <w:r>
              <w:rPr>
                <w:rFonts w:ascii="DejaVu Sans" w:hAnsi="DejaVu Sans" w:eastAsia="DejaVu Sans"/>
                <w:w w:val="73"/>
                <w:sz w:val="24"/>
              </w:rPr>
              <w:t>1</w:t>
            </w:r>
            <w:r>
              <w:rPr>
                <w:rFonts w:ascii="DejaVu Sans" w:hAnsi="DejaVu Sans" w:eastAsia="DejaVu Sans"/>
                <w:spacing w:val="-17"/>
                <w:sz w:val="24"/>
              </w:rPr>
              <w:t>  </w:t>
            </w:r>
            <w:r>
              <w:rPr>
                <w:spacing w:val="-13"/>
                <w:sz w:val="24"/>
              </w:rPr>
              <w:t>展演分工與呈現、劇場</w:t>
            </w:r>
          </w:p>
          <w:p>
            <w:pPr>
              <w:pStyle w:val="TableParagraph"/>
              <w:spacing w:line="434" w:lineRule="exact"/>
              <w:ind w:left="1180" w:right="1651"/>
              <w:jc w:val="center"/>
              <w:rPr>
                <w:sz w:val="24"/>
              </w:rPr>
            </w:pPr>
            <w:r>
              <w:rPr>
                <w:sz w:val="24"/>
              </w:rPr>
              <w:t>禮儀。</w:t>
            </w:r>
          </w:p>
        </w:tc>
        <w:tc>
          <w:tcPr>
            <w:tcW w:w="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Mono CJK JP Regular"/>
                <w:sz w:val="30"/>
              </w:rPr>
            </w:pPr>
          </w:p>
          <w:p>
            <w:pPr>
              <w:pStyle w:val="TableParagraph"/>
              <w:spacing w:line="146" w:lineRule="auto"/>
              <w:ind w:left="190" w:right="168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核心素養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29" w:lineRule="exact"/>
              <w:ind w:left="114"/>
              <w:rPr>
                <w:rFonts w:ascii="DejaVu Sans" w:eastAsia="DejaVu Sans"/>
                <w:sz w:val="24"/>
              </w:rPr>
            </w:pPr>
            <w:r>
              <w:rPr>
                <w:sz w:val="24"/>
              </w:rPr>
              <w:t>英</w:t>
            </w:r>
            <w:r>
              <w:rPr>
                <w:rFonts w:ascii="DejaVu Sans" w:eastAsia="DejaVu Sans"/>
                <w:sz w:val="24"/>
              </w:rPr>
              <w:t>-E-B1</w:t>
            </w:r>
          </w:p>
          <w:p>
            <w:pPr>
              <w:pStyle w:val="TableParagraph"/>
              <w:spacing w:line="146" w:lineRule="auto" w:before="49"/>
              <w:ind w:left="114" w:right="95"/>
              <w:jc w:val="both"/>
              <w:rPr>
                <w:sz w:val="24"/>
              </w:rPr>
            </w:pPr>
            <w:r>
              <w:rPr>
                <w:sz w:val="24"/>
              </w:rPr>
              <w:t>具備入門的聽、說、讀寫英語文能力。在引導下，能運用所學、字詞及句型進行簡易日常溝通。</w:t>
            </w:r>
          </w:p>
          <w:p>
            <w:pPr>
              <w:pStyle w:val="TableParagraph"/>
              <w:spacing w:line="331" w:lineRule="exact"/>
              <w:ind w:left="114"/>
              <w:rPr>
                <w:rFonts w:ascii="DejaVu Sans" w:eastAsia="DejaVu Sans"/>
                <w:sz w:val="24"/>
              </w:rPr>
            </w:pPr>
            <w:r>
              <w:rPr>
                <w:sz w:val="24"/>
              </w:rPr>
              <w:t>英</w:t>
            </w:r>
            <w:r>
              <w:rPr>
                <w:rFonts w:ascii="DejaVu Sans" w:eastAsia="DejaVu Sans"/>
                <w:sz w:val="24"/>
              </w:rPr>
              <w:t>-E-C2</w:t>
            </w:r>
          </w:p>
          <w:p>
            <w:pPr>
              <w:pStyle w:val="TableParagraph"/>
              <w:spacing w:line="170" w:lineRule="auto" w:before="29"/>
              <w:ind w:left="114" w:right="95"/>
              <w:rPr>
                <w:sz w:val="24"/>
              </w:rPr>
            </w:pPr>
            <w:r>
              <w:rPr>
                <w:sz w:val="24"/>
              </w:rPr>
              <w:t>積極參與課內英語文小組學習活動，培養團隊合作精 神。</w:t>
            </w:r>
          </w:p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spacing w:before="19"/>
              <w:rPr>
                <w:rFonts w:ascii="Noto Sans Mono CJK JP Regular"/>
                <w:sz w:val="14"/>
              </w:rPr>
            </w:pPr>
          </w:p>
          <w:p>
            <w:pPr>
              <w:pStyle w:val="TableParagraph"/>
              <w:spacing w:line="434" w:lineRule="exact"/>
              <w:ind w:left="114"/>
              <w:rPr>
                <w:rFonts w:ascii="DejaVu Sans" w:eastAsia="DejaVu Sans"/>
                <w:sz w:val="24"/>
              </w:rPr>
            </w:pPr>
            <w:r>
              <w:rPr>
                <w:sz w:val="24"/>
              </w:rPr>
              <w:t>藝</w:t>
            </w:r>
            <w:r>
              <w:rPr>
                <w:rFonts w:ascii="DejaVu Sans" w:eastAsia="DejaVu Sans"/>
                <w:sz w:val="24"/>
              </w:rPr>
              <w:t>-E-B1</w:t>
            </w:r>
          </w:p>
          <w:p>
            <w:pPr>
              <w:pStyle w:val="TableParagraph"/>
              <w:spacing w:line="170" w:lineRule="auto" w:before="28"/>
              <w:ind w:left="114" w:right="95"/>
              <w:rPr>
                <w:sz w:val="24"/>
              </w:rPr>
            </w:pPr>
            <w:r>
              <w:rPr>
                <w:sz w:val="24"/>
              </w:rPr>
              <w:t>理解藝術符號，以表達情意觀點。</w:t>
            </w:r>
          </w:p>
          <w:p>
            <w:pPr>
              <w:pStyle w:val="TableParagraph"/>
              <w:spacing w:line="329" w:lineRule="exact"/>
              <w:ind w:left="114"/>
              <w:rPr>
                <w:rFonts w:ascii="DejaVu Sans" w:eastAsia="DejaVu Sans"/>
                <w:sz w:val="24"/>
              </w:rPr>
            </w:pPr>
            <w:r>
              <w:rPr>
                <w:spacing w:val="-2"/>
                <w:w w:val="85"/>
                <w:sz w:val="24"/>
              </w:rPr>
              <w:t>藝</w:t>
            </w:r>
            <w:r>
              <w:rPr>
                <w:rFonts w:ascii="DejaVu Sans" w:eastAsia="DejaVu Sans"/>
                <w:spacing w:val="-8"/>
                <w:w w:val="85"/>
                <w:sz w:val="24"/>
              </w:rPr>
              <w:t>-E-C2</w:t>
            </w:r>
          </w:p>
          <w:p>
            <w:pPr>
              <w:pStyle w:val="TableParagraph"/>
              <w:spacing w:line="170" w:lineRule="auto" w:before="29"/>
              <w:ind w:left="114" w:right="95"/>
              <w:rPr>
                <w:sz w:val="24"/>
              </w:rPr>
            </w:pPr>
            <w:r>
              <w:rPr>
                <w:sz w:val="24"/>
              </w:rPr>
              <w:t>透過藝術實踐，學習理解他人感受與團隊合作的能力。</w:t>
            </w:r>
          </w:p>
        </w:tc>
      </w:tr>
      <w:tr>
        <w:trPr>
          <w:trHeight w:val="3978" w:hRule="atLeast"/>
        </w:trPr>
        <w:tc>
          <w:tcPr>
            <w:tcW w:w="8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Noto Sans Mono CJK JP Regular"/>
                <w:sz w:val="33"/>
              </w:rPr>
            </w:pPr>
          </w:p>
          <w:p>
            <w:pPr>
              <w:pStyle w:val="TableParagraph"/>
              <w:ind w:left="393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學習表現</w:t>
            </w:r>
          </w:p>
        </w:tc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62" w:lineRule="exact"/>
              <w:ind w:left="119"/>
              <w:rPr>
                <w:sz w:val="24"/>
              </w:rPr>
            </w:pPr>
            <w:r>
              <w:rPr>
                <w:rFonts w:ascii="DejaVu Sans" w:hAnsi="DejaVu Sans" w:eastAsia="DejaVu Sans"/>
                <w:spacing w:val="-6"/>
                <w:sz w:val="24"/>
              </w:rPr>
              <w:t>1-Ⅲ-9</w:t>
            </w:r>
            <w:r>
              <w:rPr>
                <w:rFonts w:ascii="DejaVu Sans" w:hAnsi="DejaVu Sans" w:eastAsia="DejaVu Sans"/>
                <w:spacing w:val="18"/>
                <w:sz w:val="24"/>
              </w:rPr>
              <w:t> </w:t>
            </w:r>
            <w:r>
              <w:rPr>
                <w:sz w:val="24"/>
              </w:rPr>
              <w:t>能聽懂簡易句型的句子。</w:t>
            </w:r>
          </w:p>
          <w:p>
            <w:pPr>
              <w:pStyle w:val="TableParagraph"/>
              <w:spacing w:line="360" w:lineRule="exact"/>
              <w:ind w:left="119"/>
              <w:rPr>
                <w:sz w:val="24"/>
              </w:rPr>
            </w:pPr>
            <w:r>
              <w:rPr>
                <w:rFonts w:ascii="DejaVu Sans" w:hAnsi="DejaVu Sans" w:eastAsia="DejaVu Sans"/>
                <w:spacing w:val="-6"/>
                <w:sz w:val="24"/>
              </w:rPr>
              <w:t>2-Ⅲ-7</w:t>
            </w:r>
            <w:r>
              <w:rPr>
                <w:rFonts w:ascii="DejaVu Sans" w:hAnsi="DejaVu Sans" w:eastAsia="DejaVu Sans"/>
                <w:spacing w:val="18"/>
                <w:sz w:val="24"/>
              </w:rPr>
              <w:t> </w:t>
            </w:r>
            <w:r>
              <w:rPr>
                <w:sz w:val="24"/>
              </w:rPr>
              <w:t>能做簡易的回答和描述。</w:t>
            </w:r>
          </w:p>
          <w:p>
            <w:pPr>
              <w:pStyle w:val="TableParagraph"/>
              <w:spacing w:line="170" w:lineRule="auto" w:before="28"/>
              <w:ind w:left="119" w:right="110"/>
              <w:rPr>
                <w:sz w:val="24"/>
              </w:rPr>
            </w:pPr>
            <w:r>
              <w:rPr>
                <w:rFonts w:ascii="DejaVu Sans" w:hAnsi="DejaVu Sans" w:eastAsia="DejaVu Sans"/>
                <w:spacing w:val="-6"/>
                <w:sz w:val="24"/>
              </w:rPr>
              <w:t>5-Ⅲ-3</w:t>
            </w:r>
            <w:r>
              <w:rPr>
                <w:rFonts w:ascii="DejaVu Sans" w:hAnsi="DejaVu Sans" w:eastAsia="DejaVu Sans"/>
                <w:spacing w:val="20"/>
                <w:sz w:val="24"/>
              </w:rPr>
              <w:t> </w:t>
            </w:r>
            <w:r>
              <w:rPr>
                <w:sz w:val="24"/>
              </w:rPr>
              <w:t>能聽懂、讀懂本單元字詞及句型，並用於簡易日常溝通。</w:t>
            </w:r>
          </w:p>
          <w:p>
            <w:pPr>
              <w:pStyle w:val="TableParagraph"/>
              <w:spacing w:before="18"/>
              <w:rPr>
                <w:rFonts w:ascii="Noto Sans Mono CJK JP Regular"/>
                <w:sz w:val="16"/>
              </w:rPr>
            </w:pPr>
          </w:p>
          <w:p>
            <w:pPr>
              <w:pStyle w:val="TableParagraph"/>
              <w:spacing w:line="170" w:lineRule="auto" w:before="1"/>
              <w:ind w:left="119" w:right="9"/>
              <w:rPr>
                <w:sz w:val="24"/>
              </w:rPr>
            </w:pPr>
            <w:r>
              <w:rPr>
                <w:sz w:val="24"/>
              </w:rPr>
              <w:t>表 </w:t>
            </w:r>
            <w:r>
              <w:rPr>
                <w:rFonts w:ascii="DejaVu Sans" w:hAnsi="DejaVu Sans" w:eastAsia="DejaVu Sans"/>
                <w:w w:val="73"/>
                <w:sz w:val="24"/>
              </w:rPr>
              <w:t>1</w:t>
            </w:r>
            <w:r>
              <w:rPr>
                <w:rFonts w:ascii="DejaVu Sans" w:hAnsi="DejaVu Sans" w:eastAsia="DejaVu Sans"/>
                <w:w w:val="86"/>
                <w:sz w:val="24"/>
              </w:rPr>
              <w:t>-</w:t>
            </w:r>
            <w:r>
              <w:rPr>
                <w:rFonts w:ascii="DejaVu Sans" w:hAnsi="DejaVu Sans" w:eastAsia="DejaVu Sans"/>
                <w:w w:val="203"/>
                <w:sz w:val="24"/>
              </w:rPr>
              <w:t>Ⅱ</w:t>
            </w:r>
            <w:r>
              <w:rPr>
                <w:rFonts w:ascii="DejaVu Sans" w:hAnsi="DejaVu Sans" w:eastAsia="DejaVu Sans"/>
                <w:w w:val="86"/>
                <w:sz w:val="24"/>
              </w:rPr>
              <w:t>-</w:t>
            </w:r>
            <w:r>
              <w:rPr>
                <w:rFonts w:ascii="DejaVu Sans" w:hAnsi="DejaVu Sans" w:eastAsia="DejaVu Sans"/>
                <w:w w:val="73"/>
                <w:sz w:val="24"/>
              </w:rPr>
              <w:t>1</w:t>
            </w:r>
            <w:r>
              <w:rPr>
                <w:rFonts w:ascii="DejaVu Sans" w:hAnsi="DejaVu Sans" w:eastAsia="DejaVu Sans"/>
                <w:sz w:val="24"/>
              </w:rPr>
              <w:t>  </w:t>
            </w:r>
            <w:r>
              <w:rPr>
                <w:sz w:val="24"/>
              </w:rPr>
              <w:t>能感知、探索與表現表演藝術的元素和形式。</w:t>
            </w:r>
          </w:p>
          <w:p>
            <w:pPr>
              <w:pStyle w:val="TableParagraph"/>
              <w:spacing w:line="170" w:lineRule="auto"/>
              <w:ind w:left="119" w:right="36"/>
              <w:rPr>
                <w:sz w:val="24"/>
              </w:rPr>
            </w:pPr>
            <w:r>
              <w:rPr>
                <w:sz w:val="24"/>
              </w:rPr>
              <w:t>表</w:t>
            </w:r>
            <w:r>
              <w:rPr>
                <w:rFonts w:ascii="DejaVu Sans" w:hAnsi="DejaVu Sans" w:eastAsia="DejaVu Sans"/>
                <w:w w:val="73"/>
                <w:sz w:val="24"/>
              </w:rPr>
              <w:t>2</w:t>
            </w:r>
            <w:r>
              <w:rPr>
                <w:rFonts w:ascii="DejaVu Sans" w:hAnsi="DejaVu Sans" w:eastAsia="DejaVu Sans"/>
                <w:w w:val="86"/>
                <w:sz w:val="24"/>
              </w:rPr>
              <w:t>-</w:t>
            </w:r>
            <w:r>
              <w:rPr>
                <w:rFonts w:ascii="DejaVu Sans" w:hAnsi="DejaVu Sans" w:eastAsia="DejaVu Sans"/>
                <w:w w:val="203"/>
                <w:sz w:val="24"/>
              </w:rPr>
              <w:t>Ⅱ</w:t>
            </w:r>
            <w:r>
              <w:rPr>
                <w:rFonts w:ascii="DejaVu Sans" w:hAnsi="DejaVu Sans" w:eastAsia="DejaVu Sans"/>
                <w:w w:val="86"/>
                <w:sz w:val="24"/>
              </w:rPr>
              <w:t>-</w:t>
            </w:r>
            <w:r>
              <w:rPr>
                <w:rFonts w:ascii="DejaVu Sans" w:hAnsi="DejaVu Sans" w:eastAsia="DejaVu Sans"/>
                <w:w w:val="73"/>
                <w:sz w:val="24"/>
              </w:rPr>
              <w:t>3</w:t>
            </w:r>
            <w:r>
              <w:rPr>
                <w:rFonts w:ascii="DejaVu Sans" w:hAnsi="DejaVu Sans" w:eastAsia="DejaVu Sans"/>
                <w:sz w:val="24"/>
              </w:rPr>
              <w:t>  </w:t>
            </w:r>
            <w:r>
              <w:rPr>
                <w:sz w:val="24"/>
              </w:rPr>
              <w:t>能描述自己和他人作品的特徵。</w:t>
            </w:r>
          </w:p>
          <w:p>
            <w:pPr>
              <w:pStyle w:val="TableParagraph"/>
              <w:spacing w:line="329" w:lineRule="exact"/>
              <w:ind w:left="119"/>
              <w:rPr>
                <w:sz w:val="24"/>
              </w:rPr>
            </w:pPr>
            <w:r>
              <w:rPr>
                <w:spacing w:val="3"/>
                <w:sz w:val="24"/>
              </w:rPr>
              <w:t>表 </w:t>
            </w:r>
            <w:r>
              <w:rPr>
                <w:rFonts w:ascii="DejaVu Sans" w:hAnsi="DejaVu Sans" w:eastAsia="DejaVu Sans"/>
                <w:spacing w:val="-1"/>
                <w:w w:val="73"/>
                <w:sz w:val="24"/>
              </w:rPr>
              <w:t>3</w:t>
            </w:r>
            <w:r>
              <w:rPr>
                <w:rFonts w:ascii="DejaVu Sans" w:hAnsi="DejaVu Sans" w:eastAsia="DejaVu Sans"/>
                <w:spacing w:val="-13"/>
                <w:w w:val="86"/>
                <w:sz w:val="24"/>
              </w:rPr>
              <w:t>-</w:t>
            </w:r>
            <w:r>
              <w:rPr>
                <w:rFonts w:ascii="DejaVu Sans" w:hAnsi="DejaVu Sans" w:eastAsia="DejaVu Sans"/>
                <w:w w:val="203"/>
                <w:sz w:val="24"/>
              </w:rPr>
              <w:t>Ⅱ</w:t>
            </w:r>
            <w:r>
              <w:rPr>
                <w:rFonts w:ascii="DejaVu Sans" w:hAnsi="DejaVu Sans" w:eastAsia="DejaVu Sans"/>
                <w:spacing w:val="-13"/>
                <w:w w:val="86"/>
                <w:sz w:val="24"/>
              </w:rPr>
              <w:t>-</w:t>
            </w:r>
            <w:r>
              <w:rPr>
                <w:rFonts w:ascii="DejaVu Sans" w:hAnsi="DejaVu Sans" w:eastAsia="DejaVu Sans"/>
                <w:w w:val="73"/>
                <w:sz w:val="24"/>
              </w:rPr>
              <w:t>1</w:t>
            </w:r>
            <w:r>
              <w:rPr>
                <w:rFonts w:ascii="DejaVu Sans" w:hAnsi="DejaVu Sans" w:eastAsia="DejaVu Sans"/>
                <w:spacing w:val="-17"/>
                <w:sz w:val="24"/>
              </w:rPr>
              <w:t>  </w:t>
            </w:r>
            <w:r>
              <w:rPr>
                <w:spacing w:val="-5"/>
                <w:sz w:val="24"/>
              </w:rPr>
              <w:t>能具備尊重、協調、溝</w:t>
            </w:r>
          </w:p>
          <w:p>
            <w:pPr>
              <w:pStyle w:val="TableParagraph"/>
              <w:spacing w:line="357" w:lineRule="exact"/>
              <w:ind w:left="119"/>
              <w:rPr>
                <w:sz w:val="24"/>
              </w:rPr>
            </w:pPr>
            <w:r>
              <w:rPr>
                <w:sz w:val="24"/>
              </w:rPr>
              <w:t>通等能力與態度。</w:t>
            </w:r>
          </w:p>
        </w:tc>
        <w:tc>
          <w:tcPr>
            <w:tcW w:w="89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2" w:hRule="atLeast"/>
        </w:trPr>
        <w:tc>
          <w:tcPr>
            <w:tcW w:w="267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>
            <w:pPr>
              <w:pStyle w:val="TableParagraph"/>
              <w:spacing w:before="52"/>
              <w:ind w:left="104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教材內容</w:t>
            </w:r>
          </w:p>
        </w:tc>
        <w:tc>
          <w:tcPr>
            <w:tcW w:w="7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80" w:val="left" w:leader="none"/>
              </w:tabs>
              <w:spacing w:line="295" w:lineRule="exact" w:before="0" w:after="0"/>
              <w:ind w:left="47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單元字卡、圖卡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0" w:val="left" w:leader="none"/>
              </w:tabs>
              <w:spacing w:line="347" w:lineRule="exact" w:before="0" w:after="0"/>
              <w:ind w:left="479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歸仁區地方</w:t>
            </w:r>
            <w:r>
              <w:rPr>
                <w:rFonts w:ascii="DejaVu Sans" w:eastAsia="DejaVu Sans"/>
                <w:spacing w:val="4"/>
                <w:sz w:val="24"/>
              </w:rPr>
              <w:t>/</w:t>
            </w:r>
            <w:r>
              <w:rPr>
                <w:sz w:val="24"/>
              </w:rPr>
              <w:t>商店時實景照片</w:t>
            </w:r>
          </w:p>
        </w:tc>
      </w:tr>
      <w:tr>
        <w:trPr>
          <w:trHeight w:val="421" w:hRule="atLeast"/>
        </w:trPr>
        <w:tc>
          <w:tcPr>
            <w:tcW w:w="2674" w:type="dxa"/>
            <w:gridSpan w:val="3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402" w:lineRule="exact"/>
              <w:ind w:left="104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pacing w:val="19"/>
                <w:sz w:val="24"/>
              </w:rPr>
              <w:t>教學設備</w:t>
            </w:r>
            <w:r>
              <w:rPr>
                <w:rFonts w:ascii="DejaVu Sans" w:eastAsia="DejaVu Sans"/>
                <w:b/>
                <w:sz w:val="24"/>
              </w:rPr>
              <w:t>/</w:t>
            </w:r>
            <w:r>
              <w:rPr>
                <w:rFonts w:ascii="DejaVu Sans" w:eastAsia="DejaVu Sans"/>
                <w:b/>
                <w:spacing w:val="-60"/>
                <w:sz w:val="24"/>
              </w:rPr>
              <w:t> </w:t>
            </w:r>
            <w:r>
              <w:rPr>
                <w:rFonts w:ascii="Noto Sans Mono CJK JP Regular" w:eastAsia="Noto Sans Mono CJK JP Regular" w:hint="eastAsia"/>
                <w:spacing w:val="19"/>
                <w:sz w:val="24"/>
              </w:rPr>
              <w:t>資源</w:t>
            </w:r>
          </w:p>
        </w:tc>
        <w:tc>
          <w:tcPr>
            <w:tcW w:w="7605" w:type="dxa"/>
            <w:gridSpan w:val="5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spacing w:line="389" w:lineRule="exact"/>
              <w:ind w:left="119"/>
              <w:rPr>
                <w:sz w:val="24"/>
              </w:rPr>
            </w:pPr>
            <w:r>
              <w:rPr>
                <w:sz w:val="24"/>
              </w:rPr>
              <w:t>自製簡報、投影機</w:t>
            </w:r>
          </w:p>
        </w:tc>
      </w:tr>
      <w:tr>
        <w:trPr>
          <w:trHeight w:val="517" w:hRule="atLeast"/>
        </w:trPr>
        <w:tc>
          <w:tcPr>
            <w:tcW w:w="10279" w:type="dxa"/>
            <w:gridSpan w:val="8"/>
            <w:tcBorders>
              <w:top w:val="double" w:sz="1" w:space="0" w:color="000000"/>
              <w:bottom w:val="single" w:sz="4" w:space="0" w:color="000000"/>
            </w:tcBorders>
            <w:shd w:val="clear" w:color="auto" w:fill="FF9900"/>
          </w:tcPr>
          <w:p>
            <w:pPr>
              <w:pStyle w:val="TableParagraph"/>
              <w:spacing w:line="388" w:lineRule="exact"/>
              <w:ind w:left="4634" w:right="4614"/>
              <w:jc w:val="center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學習目標</w:t>
            </w:r>
          </w:p>
        </w:tc>
      </w:tr>
      <w:tr>
        <w:trPr>
          <w:trHeight w:val="700" w:hRule="atLeast"/>
        </w:trPr>
        <w:tc>
          <w:tcPr>
            <w:tcW w:w="10279" w:type="dxa"/>
            <w:gridSpan w:val="8"/>
            <w:tcBorders>
              <w:top w:val="single" w:sz="4" w:space="0" w:color="000000"/>
            </w:tcBorders>
          </w:tcPr>
          <w:p>
            <w:pPr>
              <w:pStyle w:val="TableParagraph"/>
              <w:spacing w:line="295" w:lineRule="exact"/>
              <w:ind w:left="104"/>
              <w:rPr>
                <w:rFonts w:ascii="DejaVu Sans" w:eastAsia="DejaVu Sans"/>
                <w:sz w:val="24"/>
              </w:rPr>
            </w:pPr>
            <w:r>
              <w:rPr>
                <w:w w:val="90"/>
                <w:sz w:val="24"/>
              </w:rPr>
              <w:t>學生能運用肢體（靜像畫面）加深對英語第二單元之單字</w:t>
            </w:r>
            <w:r>
              <w:rPr>
                <w:spacing w:val="4"/>
                <w:w w:val="90"/>
                <w:sz w:val="24"/>
              </w:rPr>
              <w:t>（</w:t>
            </w:r>
            <w:r>
              <w:rPr>
                <w:rFonts w:ascii="DejaVu Sans" w:eastAsia="DejaVu Sans"/>
                <w:spacing w:val="4"/>
                <w:w w:val="90"/>
                <w:sz w:val="24"/>
              </w:rPr>
              <w:t>places</w:t>
            </w:r>
            <w:r>
              <w:rPr>
                <w:spacing w:val="4"/>
                <w:w w:val="90"/>
                <w:sz w:val="24"/>
              </w:rPr>
              <w:t>）</w:t>
            </w:r>
            <w:r>
              <w:rPr>
                <w:w w:val="90"/>
                <w:sz w:val="24"/>
              </w:rPr>
              <w:t>及句型</w:t>
            </w:r>
            <w:r>
              <w:rPr>
                <w:rFonts w:ascii="DejaVu Sans" w:eastAsia="DejaVu Sans"/>
                <w:spacing w:val="3"/>
                <w:w w:val="90"/>
                <w:sz w:val="24"/>
              </w:rPr>
              <w:t>(Where </w:t>
            </w:r>
            <w:r>
              <w:rPr>
                <w:rFonts w:ascii="DejaVu Sans" w:eastAsia="DejaVu Sans"/>
                <w:spacing w:val="8"/>
                <w:w w:val="90"/>
                <w:sz w:val="24"/>
              </w:rPr>
              <w:t>are </w:t>
            </w:r>
            <w:r>
              <w:rPr>
                <w:rFonts w:ascii="DejaVu Sans" w:eastAsia="DejaVu Sans"/>
                <w:spacing w:val="3"/>
                <w:w w:val="90"/>
                <w:sz w:val="24"/>
              </w:rPr>
              <w:t>you</w:t>
            </w:r>
            <w:r>
              <w:rPr>
                <w:rFonts w:ascii="DejaVu Sans" w:eastAsia="DejaVu Sans"/>
                <w:spacing w:val="71"/>
                <w:w w:val="90"/>
                <w:sz w:val="24"/>
              </w:rPr>
              <w:t> </w:t>
            </w:r>
            <w:r>
              <w:rPr>
                <w:rFonts w:ascii="DejaVu Sans" w:eastAsia="DejaVu Sans"/>
                <w:spacing w:val="3"/>
                <w:w w:val="90"/>
                <w:sz w:val="24"/>
              </w:rPr>
              <w:t>going?)</w:t>
            </w:r>
          </w:p>
          <w:p>
            <w:pPr>
              <w:pStyle w:val="TableParagraph"/>
              <w:spacing w:line="385" w:lineRule="exact"/>
              <w:ind w:left="104"/>
              <w:rPr>
                <w:sz w:val="24"/>
              </w:rPr>
            </w:pPr>
            <w:r>
              <w:rPr>
                <w:sz w:val="24"/>
              </w:rPr>
              <w:t>的聽說應用。</w:t>
            </w:r>
          </w:p>
        </w:tc>
      </w:tr>
    </w:tbl>
    <w:p>
      <w:pPr>
        <w:spacing w:after="0" w:line="385" w:lineRule="exact"/>
        <w:rPr>
          <w:sz w:val="24"/>
        </w:rPr>
        <w:sectPr>
          <w:footerReference w:type="default" r:id="rId5"/>
          <w:type w:val="continuous"/>
          <w:pgSz w:w="11910" w:h="16840"/>
          <w:pgMar w:footer="920" w:top="1580" w:bottom="1120" w:left="700" w:right="660"/>
          <w:pgNumType w:start="1"/>
        </w:sectPr>
      </w:pPr>
    </w:p>
    <w:p>
      <w:pPr>
        <w:pStyle w:val="BodyText"/>
        <w:spacing w:line="494" w:lineRule="exact"/>
        <w:ind w:left="1996"/>
      </w:pPr>
      <w:r>
        <w:rPr/>
        <w:t>核心素養導向創意教學課程設計- 活動設計規劃表</w:t>
      </w:r>
    </w:p>
    <w:p>
      <w:pPr>
        <w:pStyle w:val="BodyText"/>
        <w:spacing w:before="16"/>
        <w:rPr>
          <w:sz w:val="3"/>
        </w:rPr>
      </w:pPr>
    </w:p>
    <w:tbl>
      <w:tblPr>
        <w:tblW w:w="0" w:type="auto"/>
        <w:jc w:val="left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7"/>
        <w:gridCol w:w="994"/>
        <w:gridCol w:w="4282"/>
      </w:tblGrid>
      <w:tr>
        <w:trPr>
          <w:trHeight w:val="311" w:hRule="atLeast"/>
        </w:trPr>
        <w:tc>
          <w:tcPr>
            <w:tcW w:w="5991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C000"/>
          </w:tcPr>
          <w:p>
            <w:pPr>
              <w:pStyle w:val="TableParagraph"/>
              <w:spacing w:line="291" w:lineRule="exact"/>
              <w:ind w:right="59"/>
              <w:jc w:val="right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教學活動設計</w:t>
            </w:r>
          </w:p>
        </w:tc>
        <w:tc>
          <w:tcPr>
            <w:tcW w:w="4282" w:type="dxa"/>
            <w:tcBorders>
              <w:left w:val="nil"/>
              <w:bottom w:val="single" w:sz="4" w:space="0" w:color="000000"/>
            </w:tcBorders>
            <w:shd w:val="clear" w:color="auto" w:fill="FFC0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>
            <w:pPr>
              <w:pStyle w:val="TableParagraph"/>
              <w:spacing w:line="292" w:lineRule="exact"/>
              <w:ind w:left="1065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教學活動內容及實施方式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>
            <w:pPr>
              <w:pStyle w:val="TableParagraph"/>
              <w:spacing w:line="292" w:lineRule="exact"/>
              <w:ind w:left="242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時間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292" w:lineRule="exact"/>
              <w:ind w:left="1076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備註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ascii="Noto Sans Mono CJK JP Regular" w:eastAsia="Noto Sans Mono CJK JP Regular" w:hint="eastAsia"/>
                <w:sz w:val="24"/>
              </w:rPr>
              <w:t>學習評量策略</w:t>
            </w:r>
          </w:p>
        </w:tc>
      </w:tr>
      <w:tr>
        <w:trPr>
          <w:trHeight w:val="992" w:hRule="atLeast"/>
        </w:trPr>
        <w:tc>
          <w:tcPr>
            <w:tcW w:w="49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rPr>
                <w:rFonts w:ascii="Noto Sans Mono CJK JP Regular"/>
                <w:sz w:val="13"/>
              </w:rPr>
            </w:pPr>
          </w:p>
          <w:p>
            <w:pPr>
              <w:pStyle w:val="TableParagraph"/>
              <w:spacing w:line="146" w:lineRule="auto"/>
              <w:ind w:left="104" w:right="3310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sz w:val="24"/>
              </w:rPr>
              <w:t>【 第 一 節 】 </w:t>
            </w:r>
            <w:r>
              <w:rPr>
                <w:rFonts w:ascii="Noto Sans Mono CJK JP Regular" w:eastAsia="Noto Sans Mono CJK JP Regular" w:hint="eastAsia"/>
                <w:sz w:val="24"/>
              </w:rPr>
              <w:t>一、單字練習</w:t>
            </w:r>
          </w:p>
          <w:p>
            <w:pPr>
              <w:pStyle w:val="TableParagraph"/>
              <w:spacing w:line="275" w:lineRule="exact"/>
              <w:ind w:left="584"/>
              <w:rPr>
                <w:sz w:val="24"/>
              </w:rPr>
            </w:pPr>
            <w:r>
              <w:rPr>
                <w:rFonts w:ascii="Trebuchet MS" w:hAnsi="Trebuchet MS" w:eastAsia="Trebuchet MS"/>
                <w:sz w:val="24"/>
              </w:rPr>
              <w:t>1.</w:t>
            </w:r>
            <w:r>
              <w:rPr>
                <w:sz w:val="24"/>
              </w:rPr>
              <w:t>聽、讀</w:t>
            </w:r>
            <w:r>
              <w:rPr>
                <w:rFonts w:ascii="Trebuchet MS" w:hAnsi="Trebuchet MS" w:eastAsia="Trebuchet MS"/>
                <w:sz w:val="24"/>
              </w:rPr>
              <w:t>”places”</w:t>
            </w:r>
            <w:r>
              <w:rPr>
                <w:sz w:val="24"/>
              </w:rPr>
              <w:t>單字</w:t>
            </w:r>
          </w:p>
          <w:p>
            <w:pPr>
              <w:pStyle w:val="TableParagraph"/>
              <w:spacing w:line="375" w:lineRule="exact"/>
              <w:ind w:left="584"/>
              <w:rPr>
                <w:sz w:val="24"/>
              </w:rPr>
            </w:pPr>
            <w:r>
              <w:rPr>
                <w:rFonts w:ascii="Trebuchet MS" w:eastAsia="Trebuchet MS"/>
                <w:sz w:val="24"/>
              </w:rPr>
              <w:t>2.</w:t>
            </w:r>
            <w:r>
              <w:rPr>
                <w:sz w:val="24"/>
              </w:rPr>
              <w:t>補充學生常去地方的單字</w:t>
            </w:r>
          </w:p>
          <w:p>
            <w:pPr>
              <w:pStyle w:val="TableParagraph"/>
              <w:spacing w:line="243" w:lineRule="exact"/>
              <w:ind w:left="824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Ex:</w:t>
            </w:r>
            <w:r>
              <w:rPr>
                <w:rFonts w:ascii="Trebuchet MS"/>
                <w:spacing w:val="-38"/>
                <w:w w:val="95"/>
                <w:sz w:val="24"/>
              </w:rPr>
              <w:t> </w:t>
            </w:r>
            <w:r>
              <w:rPr>
                <w:rFonts w:ascii="Trebuchet MS"/>
                <w:w w:val="95"/>
                <w:sz w:val="24"/>
              </w:rPr>
              <w:t>cram</w:t>
            </w:r>
            <w:r>
              <w:rPr>
                <w:rFonts w:ascii="Trebuchet MS"/>
                <w:spacing w:val="-38"/>
                <w:w w:val="95"/>
                <w:sz w:val="24"/>
              </w:rPr>
              <w:t> </w:t>
            </w:r>
            <w:r>
              <w:rPr>
                <w:rFonts w:ascii="Trebuchet MS"/>
                <w:w w:val="95"/>
                <w:sz w:val="24"/>
              </w:rPr>
              <w:t>school,</w:t>
            </w:r>
            <w:r>
              <w:rPr>
                <w:rFonts w:ascii="Trebuchet MS"/>
                <w:spacing w:val="-38"/>
                <w:w w:val="95"/>
                <w:sz w:val="24"/>
              </w:rPr>
              <w:t> </w:t>
            </w:r>
            <w:r>
              <w:rPr>
                <w:rFonts w:ascii="Trebuchet MS"/>
                <w:w w:val="95"/>
                <w:sz w:val="24"/>
              </w:rPr>
              <w:t>night</w:t>
            </w:r>
            <w:r>
              <w:rPr>
                <w:rFonts w:ascii="Trebuchet MS"/>
                <w:spacing w:val="-38"/>
                <w:w w:val="95"/>
                <w:sz w:val="24"/>
              </w:rPr>
              <w:t> </w:t>
            </w:r>
            <w:r>
              <w:rPr>
                <w:rFonts w:ascii="Trebuchet MS"/>
                <w:w w:val="95"/>
                <w:sz w:val="24"/>
              </w:rPr>
              <w:t>market,</w:t>
            </w:r>
            <w:r>
              <w:rPr>
                <w:rFonts w:ascii="Trebuchet MS"/>
                <w:spacing w:val="-38"/>
                <w:w w:val="95"/>
                <w:sz w:val="24"/>
              </w:rPr>
              <w:t> </w:t>
            </w:r>
            <w:r>
              <w:rPr>
                <w:rFonts w:ascii="Trebuchet MS"/>
                <w:w w:val="95"/>
                <w:sz w:val="24"/>
              </w:rPr>
              <w:t>convinent</w:t>
            </w:r>
          </w:p>
          <w:p>
            <w:pPr>
              <w:pStyle w:val="TableParagraph"/>
              <w:spacing w:before="14"/>
              <w:ind w:left="584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store</w:t>
            </w:r>
            <w:r>
              <w:rPr>
                <w:rFonts w:ascii="Trebuchet MS"/>
                <w:spacing w:val="-54"/>
                <w:sz w:val="24"/>
              </w:rPr>
              <w:t> </w:t>
            </w:r>
            <w:r>
              <w:rPr>
                <w:rFonts w:ascii="Trebuchet MS"/>
                <w:sz w:val="24"/>
              </w:rPr>
              <w:t>like</w:t>
            </w:r>
            <w:r>
              <w:rPr>
                <w:rFonts w:ascii="Trebuchet MS"/>
                <w:spacing w:val="-53"/>
                <w:sz w:val="24"/>
              </w:rPr>
              <w:t> </w:t>
            </w:r>
            <w:r>
              <w:rPr>
                <w:rFonts w:ascii="Trebuchet MS"/>
                <w:sz w:val="24"/>
              </w:rPr>
              <w:t>7-11,</w:t>
            </w:r>
            <w:r>
              <w:rPr>
                <w:rFonts w:ascii="Trebuchet MS"/>
                <w:spacing w:val="-53"/>
                <w:sz w:val="24"/>
              </w:rPr>
              <w:t> </w:t>
            </w:r>
            <w:r>
              <w:rPr>
                <w:rFonts w:ascii="Trebuchet MS"/>
                <w:sz w:val="24"/>
              </w:rPr>
              <w:t>FamilyMart,</w:t>
            </w:r>
            <w:r>
              <w:rPr>
                <w:rFonts w:ascii="Trebuchet MS"/>
                <w:spacing w:val="-53"/>
                <w:sz w:val="24"/>
              </w:rPr>
              <w:t> </w:t>
            </w:r>
            <w:r>
              <w:rPr>
                <w:rFonts w:ascii="Trebuchet MS"/>
                <w:sz w:val="24"/>
              </w:rPr>
              <w:t>OK</w:t>
            </w:r>
            <w:r>
              <w:rPr>
                <w:rFonts w:ascii="Trebuchet MS"/>
                <w:spacing w:val="-53"/>
                <w:sz w:val="24"/>
              </w:rPr>
              <w:t> </w:t>
            </w:r>
            <w:r>
              <w:rPr>
                <w:rFonts w:ascii="Trebuchet MS"/>
                <w:sz w:val="24"/>
              </w:rPr>
              <w:t>MART</w:t>
            </w:r>
            <w:r>
              <w:rPr>
                <w:rFonts w:ascii="Trebuchet MS"/>
                <w:spacing w:val="-53"/>
                <w:sz w:val="24"/>
              </w:rPr>
              <w:t> </w:t>
            </w:r>
            <w:r>
              <w:rPr>
                <w:rFonts w:ascii="Trebuchet MS"/>
                <w:sz w:val="24"/>
              </w:rPr>
              <w:t>,etc.</w:t>
            </w:r>
          </w:p>
          <w:p>
            <w:pPr>
              <w:pStyle w:val="TableParagraph"/>
              <w:spacing w:line="410" w:lineRule="exact" w:before="182"/>
              <w:ind w:left="104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二、空間遊走</w:t>
            </w:r>
          </w:p>
          <w:p>
            <w:pPr>
              <w:pStyle w:val="TableParagraph"/>
              <w:spacing w:line="375" w:lineRule="exact"/>
              <w:ind w:left="584"/>
              <w:rPr>
                <w:sz w:val="24"/>
              </w:rPr>
            </w:pPr>
            <w:r>
              <w:rPr>
                <w:rFonts w:ascii="Trebuchet MS" w:eastAsia="Trebuchet MS"/>
                <w:sz w:val="24"/>
              </w:rPr>
              <w:t>1.</w:t>
            </w:r>
            <w:r>
              <w:rPr>
                <w:sz w:val="24"/>
              </w:rPr>
              <w:t>實際練習，介紹空間遊走規則：</w:t>
            </w:r>
          </w:p>
          <w:p>
            <w:pPr>
              <w:pStyle w:val="TableParagraph"/>
              <w:spacing w:line="243" w:lineRule="exact"/>
              <w:ind w:left="697" w:right="2296"/>
              <w:jc w:val="center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walk/stop(freeze)</w:t>
            </w:r>
          </w:p>
          <w:p>
            <w:pPr>
              <w:pStyle w:val="TableParagraph"/>
              <w:spacing w:line="223" w:lineRule="exact" w:before="14"/>
              <w:ind w:left="824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practice speed 1-5</w:t>
            </w:r>
          </w:p>
          <w:p>
            <w:pPr>
              <w:pStyle w:val="TableParagraph"/>
              <w:spacing w:line="453" w:lineRule="exact"/>
              <w:ind w:left="584"/>
              <w:rPr>
                <w:sz w:val="24"/>
              </w:rPr>
            </w:pPr>
            <w:r>
              <w:rPr>
                <w:rFonts w:ascii="Trebuchet MS" w:eastAsia="Trebuchet MS"/>
                <w:sz w:val="24"/>
              </w:rPr>
              <w:t>2.</w:t>
            </w:r>
            <w:r>
              <w:rPr>
                <w:sz w:val="24"/>
              </w:rPr>
              <w:t>反覆練習，熟悉空間遊走須注意之規則</w:t>
            </w:r>
          </w:p>
          <w:p>
            <w:pPr>
              <w:pStyle w:val="TableParagraph"/>
              <w:spacing w:line="146" w:lineRule="auto" w:before="234"/>
              <w:ind w:left="104" w:right="3310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sz w:val="24"/>
              </w:rPr>
              <w:t>【 第 二 節 】 </w:t>
            </w:r>
            <w:r>
              <w:rPr>
                <w:rFonts w:ascii="Noto Sans Mono CJK JP Regular" w:eastAsia="Noto Sans Mono CJK JP Regular" w:hint="eastAsia"/>
                <w:sz w:val="24"/>
              </w:rPr>
              <w:t>一、句型練習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45" w:val="left" w:leader="none"/>
              </w:tabs>
              <w:spacing w:line="328" w:lineRule="exact" w:before="0" w:after="0"/>
              <w:ind w:left="94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複習單字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45" w:val="left" w:leader="none"/>
              </w:tabs>
              <w:spacing w:line="425" w:lineRule="exact" w:before="0" w:after="0"/>
              <w:ind w:left="94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將單字帶入課本句型</w:t>
            </w:r>
          </w:p>
          <w:p>
            <w:pPr>
              <w:pStyle w:val="TableParagraph"/>
              <w:spacing w:line="269" w:lineRule="exact"/>
              <w:ind w:left="944"/>
              <w:rPr>
                <w:rFonts w:ascii="Trebuchet MS"/>
                <w:sz w:val="24"/>
              </w:rPr>
            </w:pPr>
            <w:r>
              <w:rPr>
                <w:rFonts w:ascii="Trebuchet MS"/>
                <w:sz w:val="24"/>
              </w:rPr>
              <w:t>Where are you going?</w:t>
            </w:r>
          </w:p>
          <w:p>
            <w:pPr>
              <w:pStyle w:val="TableParagraph"/>
              <w:tabs>
                <w:tab w:pos="4533" w:val="left" w:leader="none"/>
              </w:tabs>
              <w:spacing w:before="82"/>
              <w:ind w:left="944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w w:val="95"/>
                <w:sz w:val="24"/>
              </w:rPr>
              <w:t>I’m</w:t>
            </w:r>
            <w:r>
              <w:rPr>
                <w:rFonts w:ascii="Trebuchet MS" w:hAnsi="Trebuchet MS"/>
                <w:spacing w:val="-28"/>
                <w:w w:val="95"/>
                <w:sz w:val="24"/>
              </w:rPr>
              <w:t> </w:t>
            </w:r>
            <w:r>
              <w:rPr>
                <w:rFonts w:ascii="Trebuchet MS" w:hAnsi="Trebuchet MS"/>
                <w:w w:val="95"/>
                <w:sz w:val="24"/>
              </w:rPr>
              <w:t>/</w:t>
            </w:r>
            <w:r>
              <w:rPr>
                <w:rFonts w:ascii="Trebuchet MS" w:hAnsi="Trebuchet MS"/>
                <w:spacing w:val="-29"/>
                <w:w w:val="95"/>
                <w:sz w:val="24"/>
              </w:rPr>
              <w:t> </w:t>
            </w:r>
            <w:r>
              <w:rPr>
                <w:rFonts w:ascii="Trebuchet MS" w:hAnsi="Trebuchet MS"/>
                <w:w w:val="95"/>
                <w:sz w:val="24"/>
              </w:rPr>
              <w:t>We’re</w:t>
            </w:r>
            <w:r>
              <w:rPr>
                <w:rFonts w:ascii="Trebuchet MS" w:hAnsi="Trebuchet MS"/>
                <w:spacing w:val="-28"/>
                <w:w w:val="95"/>
                <w:sz w:val="24"/>
              </w:rPr>
              <w:t> </w:t>
            </w:r>
            <w:r>
              <w:rPr>
                <w:rFonts w:ascii="Trebuchet MS" w:hAnsi="Trebuchet MS"/>
                <w:w w:val="95"/>
                <w:sz w:val="24"/>
              </w:rPr>
              <w:t>going</w:t>
            </w:r>
            <w:r>
              <w:rPr>
                <w:rFonts w:ascii="Trebuchet MS" w:hAnsi="Trebuchet MS"/>
                <w:spacing w:val="-28"/>
                <w:w w:val="95"/>
                <w:sz w:val="24"/>
              </w:rPr>
              <w:t> </w:t>
            </w:r>
            <w:r>
              <w:rPr>
                <w:rFonts w:ascii="Trebuchet MS" w:hAnsi="Trebuchet MS"/>
                <w:w w:val="95"/>
                <w:sz w:val="24"/>
              </w:rPr>
              <w:t>to</w:t>
            </w:r>
            <w:r>
              <w:rPr>
                <w:rFonts w:ascii="Trebuchet MS" w:hAnsi="Trebuchet MS"/>
                <w:spacing w:val="-28"/>
                <w:w w:val="95"/>
                <w:sz w:val="24"/>
              </w:rPr>
              <w:t> </w:t>
            </w:r>
            <w:r>
              <w:rPr>
                <w:rFonts w:ascii="Trebuchet MS" w:hAnsi="Trebuchet MS"/>
                <w:w w:val="95"/>
                <w:sz w:val="24"/>
              </w:rPr>
              <w:t>the</w:t>
            </w:r>
            <w:r>
              <w:rPr>
                <w:rFonts w:ascii="Trebuchet MS" w:hAnsi="Trebuchet MS"/>
                <w:w w:val="95"/>
                <w:sz w:val="24"/>
                <w:u w:val="single"/>
              </w:rPr>
              <w:t> </w:t>
              <w:tab/>
            </w:r>
            <w:r>
              <w:rPr>
                <w:rFonts w:ascii="Trebuchet MS" w:hAnsi="Trebuchet MS"/>
                <w:w w:val="95"/>
                <w:sz w:val="24"/>
              </w:rPr>
              <w:t>.</w:t>
            </w:r>
          </w:p>
          <w:p>
            <w:pPr>
              <w:pStyle w:val="TableParagraph"/>
              <w:spacing w:before="7"/>
              <w:rPr>
                <w:rFonts w:ascii="Noto Sans Mono CJK JP Regular"/>
                <w:sz w:val="13"/>
              </w:rPr>
            </w:pPr>
          </w:p>
          <w:p>
            <w:pPr>
              <w:pStyle w:val="TableParagraph"/>
              <w:spacing w:line="425" w:lineRule="exact"/>
              <w:ind w:left="104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二、空間遊走</w:t>
            </w:r>
          </w:p>
          <w:p>
            <w:pPr>
              <w:pStyle w:val="TableParagraph"/>
              <w:spacing w:line="425" w:lineRule="exact"/>
              <w:ind w:left="944"/>
              <w:rPr>
                <w:sz w:val="19"/>
              </w:rPr>
            </w:pPr>
            <w:r>
              <w:rPr>
                <w:sz w:val="24"/>
              </w:rPr>
              <w:t>反覆練習，熟悉空間遊走規則</w:t>
            </w:r>
            <w:r>
              <w:rPr>
                <w:sz w:val="19"/>
              </w:rPr>
              <w:t>。</w:t>
            </w:r>
          </w:p>
          <w:p>
            <w:pPr>
              <w:pStyle w:val="TableParagraph"/>
              <w:spacing w:line="425" w:lineRule="exact" w:before="182"/>
              <w:ind w:left="104"/>
              <w:rPr>
                <w:rFonts w:ascii="Noto Sans Mono CJK JP Regular" w:eastAsia="Noto Sans Mono CJK JP Regular" w:hint="eastAsia"/>
                <w:sz w:val="24"/>
              </w:rPr>
            </w:pPr>
            <w:r>
              <w:rPr>
                <w:rFonts w:ascii="Noto Sans Mono CJK JP Regular" w:eastAsia="Noto Sans Mono CJK JP Regular" w:hint="eastAsia"/>
                <w:sz w:val="24"/>
              </w:rPr>
              <w:t>三、靜像畫面</w:t>
            </w:r>
          </w:p>
          <w:p>
            <w:pPr>
              <w:pStyle w:val="TableParagraph"/>
              <w:spacing w:line="170" w:lineRule="auto" w:before="19"/>
              <w:ind w:left="944" w:right="191"/>
              <w:rPr>
                <w:sz w:val="19"/>
              </w:rPr>
            </w:pPr>
            <w:r>
              <w:rPr>
                <w:sz w:val="24"/>
              </w:rPr>
              <w:t>師給情境，請學生做出最能代表該地的靜像畫面</w:t>
            </w:r>
            <w:r>
              <w:rPr>
                <w:sz w:val="19"/>
              </w:rPr>
              <w:t>。</w:t>
            </w:r>
          </w:p>
          <w:p>
            <w:pPr>
              <w:pStyle w:val="TableParagraph"/>
              <w:spacing w:line="309" w:lineRule="auto" w:before="25"/>
              <w:ind w:left="944" w:right="446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Ex:</w:t>
            </w:r>
            <w:r>
              <w:rPr>
                <w:rFonts w:ascii="Trebuchet MS"/>
                <w:spacing w:val="-37"/>
                <w:w w:val="95"/>
                <w:sz w:val="24"/>
              </w:rPr>
              <w:t> </w:t>
            </w:r>
            <w:r>
              <w:rPr>
                <w:rFonts w:ascii="Trebuchet MS"/>
                <w:w w:val="95"/>
                <w:sz w:val="24"/>
              </w:rPr>
              <w:t>Imagine</w:t>
            </w:r>
            <w:r>
              <w:rPr>
                <w:rFonts w:ascii="Trebuchet MS"/>
                <w:spacing w:val="-37"/>
                <w:w w:val="95"/>
                <w:sz w:val="24"/>
              </w:rPr>
              <w:t> </w:t>
            </w:r>
            <w:r>
              <w:rPr>
                <w:rFonts w:ascii="Trebuchet MS"/>
                <w:w w:val="95"/>
                <w:sz w:val="24"/>
              </w:rPr>
              <w:t>you</w:t>
            </w:r>
            <w:r>
              <w:rPr>
                <w:rFonts w:ascii="Trebuchet MS"/>
                <w:spacing w:val="-37"/>
                <w:w w:val="95"/>
                <w:sz w:val="24"/>
              </w:rPr>
              <w:t> </w:t>
            </w:r>
            <w:r>
              <w:rPr>
                <w:rFonts w:ascii="Trebuchet MS"/>
                <w:w w:val="95"/>
                <w:sz w:val="24"/>
              </w:rPr>
              <w:t>are</w:t>
            </w:r>
            <w:r>
              <w:rPr>
                <w:rFonts w:ascii="Trebuchet MS"/>
                <w:spacing w:val="-37"/>
                <w:w w:val="95"/>
                <w:sz w:val="24"/>
              </w:rPr>
              <w:t> </w:t>
            </w:r>
            <w:r>
              <w:rPr>
                <w:rFonts w:ascii="Trebuchet MS"/>
                <w:w w:val="95"/>
                <w:sz w:val="24"/>
              </w:rPr>
              <w:t>in</w:t>
            </w:r>
            <w:r>
              <w:rPr>
                <w:rFonts w:ascii="Trebuchet MS"/>
                <w:spacing w:val="-37"/>
                <w:w w:val="95"/>
                <w:sz w:val="24"/>
              </w:rPr>
              <w:t> </w:t>
            </w:r>
            <w:r>
              <w:rPr>
                <w:rFonts w:ascii="Trebuchet MS"/>
                <w:w w:val="95"/>
                <w:sz w:val="24"/>
              </w:rPr>
              <w:t>the</w:t>
            </w:r>
            <w:r>
              <w:rPr>
                <w:rFonts w:ascii="Trebuchet MS"/>
                <w:spacing w:val="-37"/>
                <w:w w:val="95"/>
                <w:sz w:val="24"/>
              </w:rPr>
              <w:t> </w:t>
            </w:r>
            <w:r>
              <w:rPr>
                <w:rFonts w:ascii="Trebuchet MS"/>
                <w:w w:val="95"/>
                <w:sz w:val="24"/>
              </w:rPr>
              <w:t>library,</w:t>
            </w:r>
            <w:r>
              <w:rPr>
                <w:rFonts w:ascii="Trebuchet MS"/>
                <w:spacing w:val="-36"/>
                <w:w w:val="95"/>
                <w:sz w:val="24"/>
              </w:rPr>
              <w:t> </w:t>
            </w:r>
            <w:r>
              <w:rPr>
                <w:rFonts w:ascii="Trebuchet MS"/>
                <w:w w:val="95"/>
                <w:sz w:val="24"/>
              </w:rPr>
              <w:t>do </w:t>
            </w:r>
            <w:r>
              <w:rPr>
                <w:rFonts w:ascii="Trebuchet MS"/>
                <w:sz w:val="24"/>
              </w:rPr>
              <w:t>what</w:t>
            </w:r>
            <w:r>
              <w:rPr>
                <w:rFonts w:ascii="Trebuchet MS"/>
                <w:spacing w:val="-24"/>
                <w:sz w:val="24"/>
              </w:rPr>
              <w:t> </w:t>
            </w:r>
            <w:r>
              <w:rPr>
                <w:rFonts w:ascii="Trebuchet MS"/>
                <w:sz w:val="24"/>
              </w:rPr>
              <w:t>you</w:t>
            </w:r>
            <w:r>
              <w:rPr>
                <w:rFonts w:ascii="Trebuchet MS"/>
                <w:spacing w:val="-24"/>
                <w:sz w:val="24"/>
              </w:rPr>
              <w:t> </w:t>
            </w:r>
            <w:r>
              <w:rPr>
                <w:rFonts w:ascii="Trebuchet MS"/>
                <w:sz w:val="24"/>
              </w:rPr>
              <w:t>mostly</w:t>
            </w:r>
            <w:r>
              <w:rPr>
                <w:rFonts w:ascii="Trebuchet MS"/>
                <w:spacing w:val="-23"/>
                <w:sz w:val="24"/>
              </w:rPr>
              <w:t> </w:t>
            </w:r>
            <w:r>
              <w:rPr>
                <w:rFonts w:ascii="Trebuchet MS"/>
                <w:sz w:val="24"/>
              </w:rPr>
              <w:t>do.</w:t>
            </w:r>
          </w:p>
          <w:p>
            <w:pPr>
              <w:pStyle w:val="TableParagraph"/>
              <w:spacing w:before="1"/>
              <w:ind w:left="944"/>
              <w:rPr>
                <w:rFonts w:ascii="Trebuchet MS"/>
                <w:sz w:val="24"/>
              </w:rPr>
            </w:pPr>
            <w:r>
              <w:rPr>
                <w:rFonts w:ascii="Trebuchet MS"/>
                <w:w w:val="95"/>
                <w:sz w:val="24"/>
              </w:rPr>
              <w:t>3-2-1, freeze.</w:t>
            </w:r>
          </w:p>
          <w:p>
            <w:pPr>
              <w:pStyle w:val="TableParagraph"/>
              <w:spacing w:line="410" w:lineRule="exact" w:before="215"/>
              <w:ind w:left="104"/>
              <w:rPr>
                <w:sz w:val="24"/>
              </w:rPr>
            </w:pPr>
            <w:r>
              <w:rPr>
                <w:sz w:val="24"/>
              </w:rPr>
              <w:t>【第三節】</w:t>
            </w:r>
          </w:p>
          <w:p>
            <w:pPr>
              <w:pStyle w:val="TableParagraph"/>
              <w:spacing w:line="326" w:lineRule="exact"/>
              <w:ind w:left="104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一、</w:t>
            </w:r>
            <w:r>
              <w:rPr>
                <w:rFonts w:ascii="Trebuchet MS" w:eastAsia="Trebuchet MS"/>
                <w:sz w:val="24"/>
              </w:rPr>
              <w:t>Warm-up: </w:t>
            </w:r>
            <w:r>
              <w:rPr>
                <w:sz w:val="24"/>
              </w:rPr>
              <w:t>空間遊走</w:t>
            </w:r>
            <w:r>
              <w:rPr>
                <w:rFonts w:ascii="Times New Roman" w:eastAsia="Times New Roman"/>
                <w:sz w:val="24"/>
              </w:rPr>
              <w:t>(Walk in the Space)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45" w:val="left" w:leader="none"/>
              </w:tabs>
              <w:spacing w:line="350" w:lineRule="exact" w:before="0" w:after="0"/>
              <w:ind w:left="94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空間遊走的注意事項：</w:t>
            </w:r>
          </w:p>
          <w:p>
            <w:pPr>
              <w:pStyle w:val="TableParagraph"/>
              <w:spacing w:line="170" w:lineRule="auto" w:before="29"/>
              <w:ind w:left="944" w:right="596"/>
              <w:rPr>
                <w:sz w:val="24"/>
              </w:rPr>
            </w:pPr>
            <w:r>
              <w:rPr>
                <w:w w:val="95"/>
                <w:sz w:val="24"/>
              </w:rPr>
              <w:t>注意聽指令（走</w:t>
            </w:r>
            <w:r>
              <w:rPr>
                <w:rFonts w:ascii="Trebuchet MS" w:eastAsia="Trebuchet MS"/>
                <w:w w:val="95"/>
                <w:sz w:val="24"/>
              </w:rPr>
              <w:t>-</w:t>
            </w:r>
            <w:r>
              <w:rPr>
                <w:w w:val="95"/>
                <w:sz w:val="24"/>
              </w:rPr>
              <w:t>停、行走速度</w:t>
            </w:r>
            <w:r>
              <w:rPr>
                <w:spacing w:val="-120"/>
                <w:w w:val="95"/>
                <w:sz w:val="24"/>
              </w:rPr>
              <w:t>）、</w:t>
            </w:r>
            <w:r>
              <w:rPr>
                <w:sz w:val="24"/>
              </w:rPr>
              <w:t>避免肢體碰觸他人、</w:t>
            </w:r>
          </w:p>
          <w:p>
            <w:pPr>
              <w:pStyle w:val="TableParagraph"/>
              <w:spacing w:line="329" w:lineRule="exact"/>
              <w:ind w:left="944" w:right="-44"/>
              <w:rPr>
                <w:sz w:val="24"/>
              </w:rPr>
            </w:pPr>
            <w:r>
              <w:rPr>
                <w:spacing w:val="-2"/>
                <w:sz w:val="24"/>
              </w:rPr>
              <w:t>平均分配空間</w:t>
            </w:r>
            <w:r>
              <w:rPr>
                <w:sz w:val="24"/>
              </w:rPr>
              <w:t>（</w:t>
            </w:r>
            <w:r>
              <w:rPr>
                <w:spacing w:val="-3"/>
                <w:sz w:val="24"/>
              </w:rPr>
              <w:t>眼觀四方、腳步跟上</w:t>
            </w:r>
            <w:r>
              <w:rPr>
                <w:sz w:val="24"/>
              </w:rPr>
              <w:t>）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945" w:val="left" w:leader="none"/>
              </w:tabs>
              <w:spacing w:line="357" w:lineRule="exact" w:before="0" w:after="0"/>
              <w:ind w:left="945" w:right="0" w:hanging="360"/>
              <w:jc w:val="left"/>
              <w:rPr>
                <w:rFonts w:ascii="Trebuchet MS" w:eastAsia="Trebuchet MS"/>
                <w:sz w:val="24"/>
              </w:rPr>
            </w:pPr>
            <w:r>
              <w:rPr>
                <w:sz w:val="24"/>
              </w:rPr>
              <w:t>實際練習</w:t>
            </w:r>
            <w:r>
              <w:rPr>
                <w:rFonts w:ascii="Trebuchet MS" w:eastAsia="Trebuchet MS"/>
                <w:sz w:val="24"/>
              </w:rPr>
              <w:t>(speed</w:t>
            </w:r>
            <w:r>
              <w:rPr>
                <w:rFonts w:ascii="Trebuchet MS" w:eastAsia="Trebuchet MS"/>
                <w:spacing w:val="-23"/>
                <w:sz w:val="24"/>
              </w:rPr>
              <w:t> </w:t>
            </w:r>
            <w:r>
              <w:rPr>
                <w:rFonts w:ascii="Trebuchet MS" w:eastAsia="Trebuchet MS"/>
                <w:sz w:val="24"/>
              </w:rPr>
              <w:t>3-4-3)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8"/>
              <w:rPr>
                <w:rFonts w:ascii="Noto Sans Mono CJK JP Regular"/>
                <w:sz w:val="25"/>
              </w:rPr>
            </w:pPr>
          </w:p>
          <w:p>
            <w:pPr>
              <w:pStyle w:val="TableParagraph"/>
              <w:ind w:left="1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7"/>
              <w:rPr>
                <w:rFonts w:ascii="Noto Sans Mono CJK JP Regular"/>
                <w:sz w:val="20"/>
              </w:rPr>
            </w:pPr>
          </w:p>
          <w:p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能聽、讀單字</w:t>
            </w:r>
          </w:p>
        </w:tc>
      </w:tr>
      <w:tr>
        <w:trPr>
          <w:trHeight w:val="944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9"/>
              <w:ind w:left="114"/>
              <w:rPr>
                <w:sz w:val="24"/>
              </w:rPr>
            </w:pPr>
            <w:r>
              <w:rPr>
                <w:sz w:val="24"/>
              </w:rPr>
              <w:t>能以正確的發音說出單字</w:t>
            </w:r>
          </w:p>
        </w:tc>
      </w:tr>
      <w:tr>
        <w:trPr>
          <w:trHeight w:val="1662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7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ind w:left="1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4"/>
              <w:rPr>
                <w:rFonts w:ascii="Noto Sans Mono CJK JP Regular"/>
                <w:sz w:val="22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能遵守空間遊走之規則</w:t>
            </w:r>
          </w:p>
        </w:tc>
      </w:tr>
      <w:tr>
        <w:trPr>
          <w:trHeight w:val="2217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9"/>
              <w:rPr>
                <w:rFonts w:ascii="Noto Sans Mono CJK JP Regular"/>
                <w:sz w:val="36"/>
              </w:rPr>
            </w:pPr>
          </w:p>
          <w:p>
            <w:pPr>
              <w:pStyle w:val="TableParagraph"/>
              <w:ind w:left="1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spacing w:before="13"/>
              <w:rPr>
                <w:rFonts w:ascii="Noto Sans Mono CJK JP Regular"/>
                <w:sz w:val="12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能以正確的發音、適切的語調說出句子</w:t>
            </w:r>
          </w:p>
        </w:tc>
      </w:tr>
      <w:tr>
        <w:trPr>
          <w:trHeight w:val="1765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Noto Sans Mono CJK JP Regular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Noto Sans Mono CJK JP Regular"/>
                <w:sz w:val="23"/>
              </w:rPr>
            </w:pPr>
          </w:p>
          <w:p>
            <w:pPr>
              <w:pStyle w:val="TableParagraph"/>
              <w:ind w:left="1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Noto Sans Mono CJK JP Regular"/>
                <w:sz w:val="26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能自在地在空間中遊走</w:t>
            </w:r>
          </w:p>
        </w:tc>
      </w:tr>
      <w:tr>
        <w:trPr>
          <w:trHeight w:val="1854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Noto Sans Mono CJK JP Regular"/>
                <w:sz w:val="17"/>
              </w:rPr>
            </w:pPr>
          </w:p>
          <w:p>
            <w:pPr>
              <w:pStyle w:val="TableParagraph"/>
              <w:ind w:left="1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20"/>
              <w:rPr>
                <w:rFonts w:ascii="Noto Sans Mono CJK JP Regular"/>
                <w:sz w:val="13"/>
              </w:rPr>
            </w:pPr>
          </w:p>
          <w:p>
            <w:pPr>
              <w:pStyle w:val="TableParagraph"/>
              <w:spacing w:line="146" w:lineRule="auto" w:before="1"/>
              <w:ind w:left="114" w:right="34"/>
              <w:rPr>
                <w:sz w:val="24"/>
              </w:rPr>
            </w:pPr>
            <w:r>
              <w:rPr>
                <w:sz w:val="24"/>
              </w:rPr>
              <w:t>能配合老師的指令，做出靜像畫面（定格動作）</w:t>
            </w:r>
          </w:p>
        </w:tc>
      </w:tr>
      <w:tr>
        <w:trPr>
          <w:trHeight w:val="1971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Noto Sans Mono CJK JP Regular"/>
                <w:sz w:val="26"/>
              </w:rPr>
            </w:pPr>
          </w:p>
          <w:p>
            <w:pPr>
              <w:pStyle w:val="TableParagraph"/>
              <w:spacing w:before="12"/>
              <w:rPr>
                <w:rFonts w:ascii="Noto Sans Mono CJK JP Regular"/>
                <w:sz w:val="20"/>
              </w:rPr>
            </w:pPr>
          </w:p>
          <w:p>
            <w:pPr>
              <w:pStyle w:val="TableParagraph"/>
              <w:ind w:left="1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spacing w:before="20"/>
              <w:rPr>
                <w:rFonts w:ascii="Noto Sans Mono CJK JP Regular"/>
                <w:sz w:val="15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能口頭回答空間遊走時需注意的事項</w:t>
            </w:r>
          </w:p>
        </w:tc>
      </w:tr>
      <w:tr>
        <w:trPr>
          <w:trHeight w:val="1024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Noto Sans Mono CJK JP Regular"/>
                <w:sz w:val="26"/>
              </w:rPr>
            </w:pPr>
          </w:p>
          <w:p>
            <w:pPr>
              <w:pStyle w:val="TableParagraph"/>
              <w:spacing w:line="445" w:lineRule="exact"/>
              <w:ind w:left="114"/>
              <w:rPr>
                <w:sz w:val="24"/>
              </w:rPr>
            </w:pPr>
            <w:r>
              <w:rPr>
                <w:sz w:val="24"/>
              </w:rPr>
              <w:t>能自在地在空間中遊走</w:t>
            </w:r>
          </w:p>
        </w:tc>
      </w:tr>
    </w:tbl>
    <w:p>
      <w:pPr>
        <w:spacing w:after="0" w:line="445" w:lineRule="exact"/>
        <w:rPr>
          <w:sz w:val="24"/>
        </w:rPr>
        <w:sectPr>
          <w:pgSz w:w="11910" w:h="16840"/>
          <w:pgMar w:header="0" w:footer="920" w:top="1580" w:bottom="1200" w:left="700" w:right="660"/>
        </w:sectPr>
      </w:pPr>
    </w:p>
    <w:tbl>
      <w:tblPr>
        <w:tblW w:w="0" w:type="auto"/>
        <w:jc w:val="left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7"/>
        <w:gridCol w:w="994"/>
        <w:gridCol w:w="4282"/>
      </w:tblGrid>
      <w:tr>
        <w:trPr>
          <w:trHeight w:val="301" w:hRule="atLeast"/>
        </w:trPr>
        <w:tc>
          <w:tcPr>
            <w:tcW w:w="499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8" w:lineRule="exact"/>
              <w:ind w:left="104"/>
              <w:rPr>
                <w:rFonts w:ascii="Trebuchet MS" w:eastAsia="Trebuchet MS"/>
                <w:sz w:val="24"/>
              </w:rPr>
            </w:pPr>
            <w:r>
              <w:rPr>
                <w:sz w:val="24"/>
              </w:rPr>
              <w:t>二、</w:t>
            </w:r>
            <w:r>
              <w:rPr>
                <w:rFonts w:ascii="Trebuchet MS" w:eastAsia="Trebuchet MS"/>
                <w:sz w:val="24"/>
              </w:rPr>
              <w:t>Activity</w:t>
            </w:r>
            <w:r>
              <w:rPr>
                <w:rFonts w:ascii="Trebuchet MS" w:eastAsia="Trebuchet MS"/>
                <w:spacing w:val="-12"/>
                <w:sz w:val="24"/>
              </w:rPr>
              <w:t>: </w:t>
            </w:r>
            <w:r>
              <w:rPr>
                <w:sz w:val="24"/>
              </w:rPr>
              <w:t>空間遊走</w:t>
            </w:r>
            <w:r>
              <w:rPr>
                <w:rFonts w:ascii="Trebuchet MS" w:eastAsia="Trebuchet MS"/>
                <w:sz w:val="24"/>
              </w:rPr>
              <w:t>+</w:t>
            </w:r>
            <w:r>
              <w:rPr>
                <w:sz w:val="24"/>
              </w:rPr>
              <w:t>靜像畫面</w:t>
            </w:r>
            <w:r>
              <w:rPr>
                <w:rFonts w:ascii="Trebuchet MS" w:eastAsia="Trebuchet MS"/>
                <w:sz w:val="24"/>
              </w:rPr>
              <w:t>(Still</w:t>
            </w:r>
            <w:r>
              <w:rPr>
                <w:rFonts w:ascii="Trebuchet MS" w:eastAsia="Trebuchet MS"/>
                <w:spacing w:val="-51"/>
                <w:sz w:val="24"/>
              </w:rPr>
              <w:t> </w:t>
            </w:r>
            <w:r>
              <w:rPr>
                <w:rFonts w:ascii="Trebuchet MS" w:eastAsia="Trebuchet MS"/>
                <w:sz w:val="24"/>
              </w:rPr>
              <w:t>image)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85" w:val="left" w:leader="none"/>
              </w:tabs>
              <w:spacing w:line="170" w:lineRule="auto" w:before="19" w:after="0"/>
              <w:ind w:left="105" w:right="143" w:firstLine="480"/>
              <w:jc w:val="left"/>
              <w:rPr>
                <w:sz w:val="24"/>
              </w:rPr>
            </w:pPr>
            <w:r>
              <w:rPr>
                <w:sz w:val="24"/>
              </w:rPr>
              <w:t>師給一地點—</w:t>
            </w:r>
            <w:r>
              <w:rPr>
                <w:rFonts w:ascii="Times New Roman" w:hAnsi="Times New Roman" w:eastAsia="Times New Roman"/>
                <w:sz w:val="24"/>
              </w:rPr>
              <w:t>supermarket</w:t>
            </w:r>
            <w:r>
              <w:rPr>
                <w:rFonts w:ascii="Times New Roman" w:hAnsi="Times New Roman" w:eastAsia="Times New Roman"/>
                <w:spacing w:val="20"/>
                <w:sz w:val="24"/>
              </w:rPr>
              <w:t> </w:t>
            </w:r>
            <w:r>
              <w:rPr>
                <w:sz w:val="24"/>
              </w:rPr>
              <w:t>，請學生做出代表該地的定格動作。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85" w:val="left" w:leader="none"/>
              </w:tabs>
              <w:spacing w:line="170" w:lineRule="auto" w:before="0" w:after="0"/>
              <w:ind w:left="105" w:right="90" w:firstLine="480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被選到的三位學生維持定格，其餘學生放鬆、蹲下、欣賞這三個靜像畫面。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85" w:val="left" w:leader="none"/>
              </w:tabs>
              <w:spacing w:line="170" w:lineRule="auto" w:before="0" w:after="0"/>
              <w:ind w:left="105" w:right="123" w:firstLine="480"/>
              <w:jc w:val="left"/>
              <w:rPr>
                <w:sz w:val="24"/>
              </w:rPr>
            </w:pPr>
            <w:r>
              <w:rPr>
                <w:sz w:val="24"/>
              </w:rPr>
              <w:t>師給另一個地點</w:t>
            </w:r>
            <w:r>
              <w:rPr>
                <w:rFonts w:ascii="Times New Roman" w:eastAsia="Times New Roman"/>
                <w:sz w:val="24"/>
              </w:rPr>
              <w:t>- zoo </w:t>
            </w:r>
            <w:r>
              <w:rPr>
                <w:sz w:val="24"/>
              </w:rPr>
              <w:t>，請學生做出最想表現的一種動物。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85" w:val="left" w:leader="none"/>
              </w:tabs>
              <w:spacing w:line="314" w:lineRule="exact" w:before="0" w:after="0"/>
              <w:ind w:left="105" w:right="0" w:firstLine="4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請學生回想於此活動中運用到的能力。</w:t>
            </w:r>
          </w:p>
          <w:p>
            <w:pPr>
              <w:pStyle w:val="TableParagraph"/>
              <w:spacing w:line="420" w:lineRule="exact"/>
              <w:ind w:left="464" w:right="-44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3"/>
                <w:sz w:val="24"/>
              </w:rPr>
              <w:t>模仿、聽力、動靜力、平衡力、觀察力</w:t>
            </w:r>
            <w:r>
              <w:rPr>
                <w:sz w:val="24"/>
              </w:rPr>
              <w:t>）</w:t>
            </w:r>
          </w:p>
          <w:p>
            <w:pPr>
              <w:pStyle w:val="TableParagraph"/>
              <w:spacing w:line="410" w:lineRule="exact" w:before="91"/>
              <w:ind w:left="104"/>
              <w:rPr>
                <w:sz w:val="24"/>
              </w:rPr>
            </w:pPr>
            <w:r>
              <w:rPr>
                <w:sz w:val="24"/>
              </w:rPr>
              <w:t>三、</w:t>
            </w:r>
            <w:r>
              <w:rPr>
                <w:rFonts w:ascii="Trebuchet MS" w:eastAsia="Trebuchet MS"/>
                <w:sz w:val="24"/>
              </w:rPr>
              <w:t>Practice:</w:t>
            </w:r>
            <w:r>
              <w:rPr>
                <w:sz w:val="24"/>
              </w:rPr>
              <w:t>「靜像畫面」小組實作</w:t>
            </w:r>
          </w:p>
          <w:p>
            <w:pPr>
              <w:pStyle w:val="TableParagraph"/>
              <w:spacing w:line="146" w:lineRule="auto" w:before="40"/>
              <w:ind w:left="104" w:right="41" w:firstLine="480"/>
              <w:rPr>
                <w:sz w:val="24"/>
              </w:rPr>
            </w:pPr>
            <w:r>
              <w:rPr>
                <w:sz w:val="24"/>
              </w:rPr>
              <w:t>小組根據組長抽到的地點圖卡，於五分鐘內創作出一幅能表現該地點之靜像畫面。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85" w:val="left" w:leader="none"/>
              </w:tabs>
              <w:spacing w:line="328" w:lineRule="exact" w:before="0" w:after="0"/>
              <w:ind w:left="885" w:right="0" w:hanging="3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提醒學生在時間內須完成的工作任務。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85" w:val="left" w:leader="none"/>
              </w:tabs>
              <w:spacing w:line="360" w:lineRule="exact" w:before="0" w:after="0"/>
              <w:ind w:left="885" w:right="0" w:hanging="300"/>
              <w:jc w:val="left"/>
              <w:rPr>
                <w:sz w:val="24"/>
              </w:rPr>
            </w:pPr>
            <w:r>
              <w:rPr>
                <w:sz w:val="24"/>
              </w:rPr>
              <w:t>小組演練。</w:t>
            </w:r>
          </w:p>
          <w:p>
            <w:pPr>
              <w:pStyle w:val="TableParagraph"/>
              <w:spacing w:line="360" w:lineRule="exact"/>
              <w:ind w:left="104"/>
              <w:rPr>
                <w:sz w:val="24"/>
              </w:rPr>
            </w:pPr>
            <w:r>
              <w:rPr>
                <w:sz w:val="24"/>
              </w:rPr>
              <w:t>四、</w:t>
            </w:r>
            <w:r>
              <w:rPr>
                <w:rFonts w:ascii="Times New Roman" w:eastAsia="Times New Roman"/>
                <w:sz w:val="24"/>
              </w:rPr>
              <w:t>Presentation:</w:t>
            </w:r>
            <w:r>
              <w:rPr>
                <w:sz w:val="24"/>
              </w:rPr>
              <w:t>「靜像畫面」成果展現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85" w:val="left" w:leader="none"/>
              </w:tabs>
              <w:spacing w:line="428" w:lineRule="exact" w:before="0" w:after="0"/>
              <w:ind w:left="94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口語練習：單字帶入句型之運用。</w:t>
            </w:r>
          </w:p>
          <w:p>
            <w:pPr>
              <w:pStyle w:val="TableParagraph"/>
              <w:spacing w:line="270" w:lineRule="exact"/>
              <w:ind w:left="9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Q: Where are </w:t>
            </w:r>
            <w:r>
              <w:rPr>
                <w:rFonts w:ascii="Times New Roman"/>
                <w:sz w:val="24"/>
                <w:u w:val="thick"/>
              </w:rPr>
              <w:t>we</w:t>
            </w:r>
            <w:r>
              <w:rPr>
                <w:rFonts w:ascii="Times New Roman"/>
                <w:sz w:val="24"/>
              </w:rPr>
              <w:t> going?</w:t>
            </w:r>
          </w:p>
          <w:p>
            <w:pPr>
              <w:pStyle w:val="TableParagraph"/>
              <w:spacing w:before="84"/>
              <w:ind w:left="94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A: </w:t>
            </w:r>
            <w:r>
              <w:rPr>
                <w:rFonts w:ascii="Times New Roman"/>
                <w:sz w:val="24"/>
                <w:u w:val="thick"/>
              </w:rPr>
              <w:t>You</w:t>
            </w:r>
            <w:r>
              <w:rPr>
                <w:rFonts w:ascii="Times New Roman"/>
                <w:sz w:val="24"/>
              </w:rPr>
              <w:t> are going to the </w:t>
            </w:r>
            <w:r>
              <w:rPr>
                <w:rFonts w:ascii="Times New Roman"/>
                <w:sz w:val="24"/>
                <w:u w:val="thick"/>
              </w:rPr>
              <w:t>bookstore</w:t>
            </w:r>
            <w:r>
              <w:rPr>
                <w:rFonts w:ascii="Times New Roman"/>
                <w:sz w:val="24"/>
              </w:rPr>
              <w:t>.</w:t>
            </w:r>
          </w:p>
          <w:p>
            <w:pPr>
              <w:pStyle w:val="TableParagraph"/>
              <w:spacing w:before="8"/>
              <w:rPr>
                <w:rFonts w:ascii="Noto Sans Mono CJK JP Regular"/>
                <w:sz w:val="19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85" w:val="left" w:leader="none"/>
              </w:tabs>
              <w:spacing w:line="170" w:lineRule="auto" w:before="0" w:after="0"/>
              <w:ind w:left="945" w:right="131" w:hanging="36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小組依序呈現「靜像畫面」，台下同學給予回饋。</w:t>
            </w:r>
          </w:p>
          <w:p>
            <w:pPr>
              <w:pStyle w:val="TableParagraph"/>
              <w:rPr>
                <w:rFonts w:ascii="Noto Sans Mono CJK JP Regular"/>
                <w:sz w:val="12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85" w:val="left" w:leader="none"/>
              </w:tabs>
              <w:spacing w:line="240" w:lineRule="auto" w:before="0" w:after="0"/>
              <w:ind w:left="945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畫面重現並回饋</w:t>
            </w:r>
          </w:p>
          <w:p>
            <w:pPr>
              <w:pStyle w:val="TableParagraph"/>
              <w:spacing w:line="502" w:lineRule="exact" w:before="211"/>
              <w:ind w:left="104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五、</w:t>
            </w:r>
            <w:r>
              <w:rPr>
                <w:rFonts w:ascii="Times New Roman" w:eastAsia="Times New Roman"/>
                <w:sz w:val="24"/>
              </w:rPr>
              <w:t>Wrap-up:</w:t>
            </w:r>
            <w:r>
              <w:rPr>
                <w:rFonts w:ascii="Times New Roman" w:eastAsia="Times New Roman"/>
                <w:spacing w:val="-2"/>
                <w:sz w:val="24"/>
              </w:rPr>
              <w:t> </w:t>
            </w:r>
            <w:r>
              <w:rPr>
                <w:rFonts w:ascii="Times New Roman" w:eastAsia="Times New Roman"/>
                <w:sz w:val="24"/>
              </w:rPr>
              <w:t>Guiren</w:t>
            </w:r>
            <w:r>
              <w:rPr>
                <w:rFonts w:ascii="Times New Roman" w:eastAsia="Times New Roman"/>
                <w:spacing w:val="-1"/>
                <w:sz w:val="24"/>
              </w:rPr>
              <w:t> </w:t>
            </w:r>
            <w:r>
              <w:rPr>
                <w:rFonts w:ascii="Times New Roman" w:eastAsia="Times New Roman"/>
                <w:sz w:val="24"/>
              </w:rPr>
              <w:t>One</w:t>
            </w:r>
            <w:r>
              <w:rPr>
                <w:rFonts w:ascii="Times New Roman" w:eastAsia="Times New Roman"/>
                <w:spacing w:val="-2"/>
                <w:sz w:val="24"/>
              </w:rPr>
              <w:t> </w:t>
            </w:r>
            <w:r>
              <w:rPr>
                <w:rFonts w:ascii="Times New Roman" w:eastAsia="Times New Roman"/>
                <w:sz w:val="24"/>
              </w:rPr>
              <w:t>Day</w:t>
            </w:r>
            <w:r>
              <w:rPr>
                <w:rFonts w:ascii="Times New Roman" w:eastAsia="Times New Roman"/>
                <w:spacing w:val="-1"/>
                <w:sz w:val="24"/>
              </w:rPr>
              <w:t> </w:t>
            </w:r>
            <w:r>
              <w:rPr>
                <w:rFonts w:ascii="Times New Roman" w:eastAsia="Times New Roman"/>
                <w:sz w:val="24"/>
              </w:rPr>
              <w:t>Tour</w:t>
            </w:r>
          </w:p>
          <w:p>
            <w:pPr>
              <w:pStyle w:val="TableParagraph"/>
              <w:spacing w:line="312" w:lineRule="auto"/>
              <w:ind w:left="584" w:right="2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Listen, Circle and Say: Where am I going? Q1: Oh, I’m so thirsty. And it’s so hot!</w:t>
            </w:r>
          </w:p>
          <w:p>
            <w:pPr>
              <w:pStyle w:val="TableParagraph"/>
              <w:spacing w:line="312" w:lineRule="auto"/>
              <w:ind w:left="344" w:right="94" w:firstLine="60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4"/>
              </w:rPr>
              <w:t>I want to buy a coke. Where am I going? (You are going to the s</w:t>
            </w:r>
            <w:r>
              <w:rPr>
                <w:rFonts w:ascii="Times New Roman"/>
                <w:sz w:val="24"/>
                <w:u w:val="thick"/>
              </w:rPr>
              <w:t>upermarket/PX </w:t>
            </w:r>
            <w:r>
              <w:rPr>
                <w:rFonts w:ascii="Times New Roman"/>
                <w:sz w:val="21"/>
                <w:u w:val="thick"/>
              </w:rPr>
              <w:t>MART</w:t>
            </w:r>
          </w:p>
          <w:p>
            <w:pPr>
              <w:pStyle w:val="TableParagraph"/>
              <w:ind w:left="238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or </w:t>
            </w:r>
            <w:r>
              <w:rPr>
                <w:rFonts w:ascii="Times New Roman"/>
                <w:sz w:val="24"/>
                <w:u w:val="thick"/>
              </w:rPr>
              <w:t>convinent store/7-11</w:t>
            </w:r>
            <w:r>
              <w:rPr>
                <w:rFonts w:ascii="Times New Roman"/>
                <w:sz w:val="24"/>
              </w:rPr>
              <w:t>.)</w:t>
            </w:r>
          </w:p>
          <w:p>
            <w:pPr>
              <w:pStyle w:val="TableParagraph"/>
              <w:spacing w:line="312" w:lineRule="auto" w:before="83"/>
              <w:ind w:left="1064" w:right="304" w:hanging="48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Q2: Next Monday is my BFF’s birthday. I want to mail a birthday card and send her a gift. Where am I going?</w:t>
            </w:r>
          </w:p>
          <w:p>
            <w:pPr>
              <w:pStyle w:val="TableParagraph"/>
              <w:spacing w:before="4"/>
              <w:ind w:left="584" w:firstLine="48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(You are going to the </w:t>
            </w:r>
            <w:r>
              <w:rPr>
                <w:rFonts w:ascii="Times New Roman"/>
                <w:sz w:val="24"/>
                <w:u w:val="thick"/>
              </w:rPr>
              <w:t>post office</w:t>
            </w:r>
            <w:r>
              <w:rPr>
                <w:rFonts w:ascii="Times New Roman"/>
                <w:sz w:val="24"/>
              </w:rPr>
              <w:t>.)</w:t>
            </w:r>
          </w:p>
          <w:p>
            <w:pPr>
              <w:pStyle w:val="TableParagraph"/>
              <w:spacing w:line="312" w:lineRule="auto" w:before="84"/>
              <w:ind w:left="1064" w:right="640" w:hanging="48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Q3: I feel bored. I wanna borrow some books. Where am I going?</w:t>
            </w:r>
          </w:p>
          <w:p>
            <w:pPr>
              <w:pStyle w:val="TableParagraph"/>
              <w:spacing w:before="2"/>
              <w:ind w:left="106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(You are going to the </w:t>
            </w:r>
            <w:r>
              <w:rPr>
                <w:rFonts w:ascii="Times New Roman"/>
                <w:sz w:val="24"/>
                <w:u w:val="thick"/>
              </w:rPr>
              <w:t>library</w:t>
            </w:r>
            <w:r>
              <w:rPr>
                <w:rFonts w:ascii="Times New Roman"/>
                <w:sz w:val="24"/>
              </w:rPr>
              <w:t>.)</w:t>
            </w:r>
          </w:p>
        </w:tc>
        <w:tc>
          <w:tcPr>
            <w:tcW w:w="99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4282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81" w:lineRule="exact"/>
              <w:ind w:left="114"/>
              <w:rPr>
                <w:sz w:val="24"/>
              </w:rPr>
            </w:pPr>
            <w:r>
              <w:rPr>
                <w:sz w:val="24"/>
              </w:rPr>
              <w:t>能自在地在空間中遊走並做出靜像畫</w:t>
            </w:r>
          </w:p>
        </w:tc>
      </w:tr>
      <w:tr>
        <w:trPr>
          <w:trHeight w:val="1267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383" w:lineRule="exact"/>
              <w:ind w:left="114"/>
              <w:rPr>
                <w:sz w:val="24"/>
              </w:rPr>
            </w:pPr>
            <w:r>
              <w:rPr>
                <w:sz w:val="24"/>
              </w:rPr>
              <w:t>面（定格動作）</w:t>
            </w:r>
          </w:p>
        </w:tc>
      </w:tr>
      <w:tr>
        <w:trPr>
          <w:trHeight w:val="1618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Noto Sans Mono CJK JP Regular"/>
                <w:sz w:val="15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能說出此活動所運用到的能力</w:t>
            </w:r>
          </w:p>
        </w:tc>
      </w:tr>
      <w:tr>
        <w:trPr>
          <w:trHeight w:val="778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Noto Sans Mono CJK JP Regular"/>
                <w:sz w:val="17"/>
              </w:rPr>
            </w:pPr>
          </w:p>
          <w:p>
            <w:pPr>
              <w:pStyle w:val="TableParagraph"/>
              <w:ind w:left="1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3"/>
              <w:rPr>
                <w:rFonts w:ascii="Noto Sans Mono CJK JP Regular"/>
                <w:sz w:val="16"/>
              </w:rPr>
            </w:pPr>
          </w:p>
          <w:p>
            <w:pPr>
              <w:pStyle w:val="TableParagraph"/>
              <w:spacing w:line="406" w:lineRule="exact"/>
              <w:ind w:left="114"/>
              <w:rPr>
                <w:sz w:val="24"/>
              </w:rPr>
            </w:pPr>
            <w:r>
              <w:rPr>
                <w:sz w:val="24"/>
              </w:rPr>
              <w:t>能分配角色</w:t>
            </w:r>
          </w:p>
        </w:tc>
      </w:tr>
      <w:tr>
        <w:trPr>
          <w:trHeight w:val="754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384" w:lineRule="exact"/>
              <w:ind w:left="114"/>
              <w:rPr>
                <w:sz w:val="24"/>
              </w:rPr>
            </w:pPr>
            <w:r>
              <w:rPr>
                <w:sz w:val="24"/>
              </w:rPr>
              <w:t>能排練定格動作</w:t>
            </w:r>
          </w:p>
        </w:tc>
      </w:tr>
      <w:tr>
        <w:trPr>
          <w:trHeight w:val="1505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Noto Sans Mono CJK JP Regular"/>
                <w:sz w:val="22"/>
              </w:rPr>
            </w:pPr>
          </w:p>
          <w:p>
            <w:pPr>
              <w:pStyle w:val="TableParagraph"/>
              <w:ind w:left="1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8"/>
              <w:rPr>
                <w:rFonts w:ascii="Noto Sans Mono CJK JP Regular"/>
                <w:sz w:val="24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能以正確的發音、適切的語調說出句子</w:t>
            </w:r>
          </w:p>
        </w:tc>
      </w:tr>
      <w:tr>
        <w:trPr>
          <w:trHeight w:val="1130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3"/>
              <w:rPr>
                <w:rFonts w:ascii="Noto Sans Mono CJK JP Regular"/>
                <w:sz w:val="20"/>
              </w:rPr>
            </w:pPr>
          </w:p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能做出靜像畫面（定格動作）</w:t>
            </w:r>
          </w:p>
        </w:tc>
      </w:tr>
      <w:tr>
        <w:trPr>
          <w:trHeight w:val="577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406" w:lineRule="exact" w:before="151"/>
              <w:ind w:left="114"/>
              <w:rPr>
                <w:sz w:val="24"/>
              </w:rPr>
            </w:pPr>
            <w:r>
              <w:rPr>
                <w:sz w:val="24"/>
              </w:rPr>
              <w:t>能描述畫面呈現之特徵</w:t>
            </w:r>
          </w:p>
        </w:tc>
      </w:tr>
      <w:tr>
        <w:trPr>
          <w:trHeight w:val="542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384" w:lineRule="exact"/>
              <w:ind w:left="114"/>
              <w:rPr>
                <w:sz w:val="24"/>
              </w:rPr>
            </w:pPr>
            <w:r>
              <w:rPr>
                <w:sz w:val="24"/>
              </w:rPr>
              <w:t>能針對畫面呈現提出具體建議</w:t>
            </w:r>
          </w:p>
        </w:tc>
      </w:tr>
      <w:tr>
        <w:trPr>
          <w:trHeight w:val="699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Noto Sans Mono CJK JP Regular"/>
                <w:sz w:val="12"/>
              </w:rPr>
            </w:pPr>
          </w:p>
          <w:p>
            <w:pPr>
              <w:pStyle w:val="TableParagraph"/>
              <w:ind w:left="1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before="18"/>
              <w:rPr>
                <w:rFonts w:ascii="Noto Sans Mono CJK JP Regular"/>
                <w:sz w:val="12"/>
              </w:rPr>
            </w:pPr>
          </w:p>
          <w:p>
            <w:pPr>
              <w:pStyle w:val="TableParagraph"/>
              <w:spacing w:line="406" w:lineRule="exact"/>
              <w:ind w:left="114"/>
              <w:rPr>
                <w:sz w:val="24"/>
              </w:rPr>
            </w:pPr>
            <w:r>
              <w:rPr>
                <w:sz w:val="24"/>
              </w:rPr>
              <w:t>能聽懂問題，並使用本單元字詞及句型</w:t>
            </w:r>
          </w:p>
        </w:tc>
      </w:tr>
      <w:tr>
        <w:trPr>
          <w:trHeight w:val="4096" w:hRule="atLeast"/>
        </w:trPr>
        <w:tc>
          <w:tcPr>
            <w:tcW w:w="499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84" w:lineRule="exact"/>
              <w:ind w:left="114"/>
              <w:rPr>
                <w:sz w:val="24"/>
              </w:rPr>
            </w:pPr>
            <w:r>
              <w:rPr>
                <w:sz w:val="24"/>
              </w:rPr>
              <w:t>於簡易日常溝通</w:t>
            </w:r>
          </w:p>
        </w:tc>
      </w:tr>
    </w:tbl>
    <w:sectPr>
      <w:pgSz w:w="11910" w:h="16840"/>
      <w:pgMar w:header="0" w:footer="920" w:top="1440" w:bottom="1120" w:left="7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oto Sans Mono CJK JP Regular">
    <w:altName w:val="Noto Sans Mono CJK JP Regular"/>
    <w:charset w:val="0"/>
    <w:family w:val="swiss"/>
    <w:pitch w:val="variable"/>
  </w:font>
  <w:font w:name="Noto Sans CJK JP Regular">
    <w:altName w:val="Noto Sans CJK JP Regular"/>
    <w:charset w:val="0"/>
    <w:family w:val="swiss"/>
    <w:pitch w:val="variable"/>
  </w:font>
  <w:font w:name="DejaVu Sans">
    <w:altName w:val="DejaVu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679993pt;margin-top:780.791443pt;width:8.950pt;height:12.9pt;mso-position-horizontal-relative:page;mso-position-vertical-relative:page;z-index:-13960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Times New Roman"/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103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945" w:hanging="3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940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88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37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85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4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82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31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79" w:hanging="3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85" w:hanging="300"/>
        <w:jc w:val="left"/>
      </w:pPr>
      <w:rPr>
        <w:rFonts w:hint="default" w:ascii="Times New Roman" w:hAnsi="Times New Roman" w:eastAsia="Times New Roman" w:cs="Times New Roman"/>
        <w:spacing w:val="-19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89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99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09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8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28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38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47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57" w:hanging="3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5" w:hanging="30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87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75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3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50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38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26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13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01" w:hanging="3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45" w:hanging="360"/>
        <w:jc w:val="left"/>
      </w:pPr>
      <w:rPr>
        <w:rFonts w:hint="default" w:ascii="Trebuchet MS" w:hAnsi="Trebuchet MS" w:eastAsia="Trebuchet MS" w:cs="Trebuchet MS"/>
        <w:w w:val="85"/>
        <w:sz w:val="24"/>
        <w:szCs w:val="24"/>
      </w:rPr>
    </w:lvl>
    <w:lvl w:ilvl="1">
      <w:start w:val="0"/>
      <w:numFmt w:val="bullet"/>
      <w:lvlText w:val="•"/>
      <w:lvlJc w:val="left"/>
      <w:pPr>
        <w:ind w:left="134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5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5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5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6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9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45" w:hanging="360"/>
        <w:jc w:val="left"/>
      </w:pPr>
      <w:rPr>
        <w:rFonts w:hint="default" w:ascii="Trebuchet MS" w:hAnsi="Trebuchet MS" w:eastAsia="Trebuchet MS" w:cs="Trebuchet MS"/>
        <w:w w:val="85"/>
        <w:sz w:val="24"/>
        <w:szCs w:val="24"/>
      </w:rPr>
    </w:lvl>
    <w:lvl w:ilvl="1">
      <w:start w:val="0"/>
      <w:numFmt w:val="bullet"/>
      <w:lvlText w:val="•"/>
      <w:lvlJc w:val="left"/>
      <w:pPr>
        <w:ind w:left="134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5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5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5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6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69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9" w:hanging="360"/>
        <w:jc w:val="left"/>
      </w:pPr>
      <w:rPr>
        <w:rFonts w:hint="default" w:ascii="DejaVu Sans" w:hAnsi="DejaVu Sans" w:eastAsia="DejaVu Sans" w:cs="DejaVu Sans"/>
        <w:spacing w:val="-1"/>
        <w:w w:val="73"/>
        <w:sz w:val="24"/>
        <w:szCs w:val="24"/>
      </w:rPr>
    </w:lvl>
    <w:lvl w:ilvl="1">
      <w:start w:val="0"/>
      <w:numFmt w:val="bullet"/>
      <w:lvlText w:val="•"/>
      <w:lvlJc w:val="left"/>
      <w:pPr>
        <w:ind w:left="11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0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2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3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4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5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64" w:hanging="36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oto Sans CJK JP Regular" w:hAnsi="Noto Sans CJK JP Regular" w:eastAsia="Noto Sans CJK JP Regular" w:cs="Noto Sans CJK JP Regular"/>
    </w:rPr>
  </w:style>
  <w:style w:styleId="BodyText" w:type="paragraph">
    <w:name w:val="Body Text"/>
    <w:basedOn w:val="Normal"/>
    <w:uiPriority w:val="1"/>
    <w:qFormat/>
    <w:pPr/>
    <w:rPr>
      <w:rFonts w:ascii="Noto Sans Mono CJK JP Regular" w:hAnsi="Noto Sans Mono CJK JP Regular" w:eastAsia="Noto Sans Mono CJK JP Regular" w:cs="Noto Sans Mono CJK JP Regular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Noto Sans CJK JP Regular" w:hAnsi="Noto Sans CJK JP Regular" w:eastAsia="Noto Sans CJK JP Regular" w:cs="Noto Sans CJK JP Regula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2019-02-13T07:38:02Z</dcterms:created>
  <dcterms:modified xsi:type="dcterms:W3CDTF">2019-02-13T07:38:02Z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2019-02-13T00:00:00Z</vt:filetime>
  </property>
</Properties>
</file>