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34D" w:rsidRPr="00747ACB" w:rsidRDefault="0049234D" w:rsidP="0049234D">
      <w:pPr>
        <w:rPr>
          <w:rFonts w:ascii="標楷體" w:eastAsia="標楷體" w:hAnsi="標楷體" w:cs="新細明體"/>
          <w:sz w:val="28"/>
          <w:szCs w:val="32"/>
          <w:lang w:eastAsia="zh-TW"/>
        </w:rPr>
      </w:pPr>
      <w:r w:rsidRPr="00747ACB">
        <w:rPr>
          <w:rFonts w:ascii="標楷體" w:eastAsia="標楷體" w:hAnsi="標楷體" w:cs="新細明體" w:hint="eastAsia"/>
          <w:sz w:val="28"/>
          <w:szCs w:val="32"/>
          <w:lang w:eastAsia="zh-TW"/>
        </w:rPr>
        <w:t>國民教育</w:t>
      </w:r>
      <w:r w:rsidRPr="00747ACB">
        <w:rPr>
          <w:rFonts w:ascii="標楷體" w:eastAsia="標楷體" w:hAnsi="標楷體" w:cs="新細明體"/>
          <w:sz w:val="28"/>
          <w:szCs w:val="32"/>
          <w:lang w:eastAsia="zh-TW"/>
        </w:rPr>
        <w:t>輔導團</w:t>
      </w:r>
      <w:r w:rsidRPr="00747ACB">
        <w:rPr>
          <w:rFonts w:ascii="標楷體" w:eastAsia="標楷體" w:hAnsi="標楷體" w:cs="新細明體" w:hint="eastAsia"/>
          <w:sz w:val="28"/>
          <w:szCs w:val="32"/>
          <w:lang w:eastAsia="zh-TW"/>
        </w:rPr>
        <w:t>學習</w:t>
      </w:r>
      <w:r w:rsidRPr="00747ACB">
        <w:rPr>
          <w:rFonts w:ascii="標楷體" w:eastAsia="標楷體" w:hAnsi="標楷體" w:cs="新細明體"/>
          <w:sz w:val="28"/>
          <w:szCs w:val="32"/>
          <w:lang w:eastAsia="zh-TW"/>
        </w:rPr>
        <w:t>領域(議題)輔導小組計畫自</w:t>
      </w:r>
      <w:r w:rsidRPr="00747ACB">
        <w:rPr>
          <w:rFonts w:ascii="標楷體" w:eastAsia="標楷體" w:hAnsi="標楷體" w:cs="新細明體" w:hint="eastAsia"/>
          <w:sz w:val="28"/>
          <w:szCs w:val="32"/>
          <w:lang w:eastAsia="zh-TW"/>
        </w:rPr>
        <w:t>我檢核</w:t>
      </w:r>
      <w:r w:rsidRPr="00747ACB">
        <w:rPr>
          <w:rFonts w:ascii="標楷體" w:eastAsia="標楷體" w:hAnsi="標楷體" w:cs="新細明體"/>
          <w:sz w:val="28"/>
          <w:szCs w:val="32"/>
          <w:lang w:eastAsia="zh-TW"/>
        </w:rPr>
        <w:t>表</w:t>
      </w:r>
    </w:p>
    <w:p w:rsidR="0049234D" w:rsidRPr="00747ACB" w:rsidRDefault="0049234D" w:rsidP="0049234D">
      <w:pPr>
        <w:snapToGrid w:val="0"/>
        <w:spacing w:afterLines="50" w:after="180" w:line="240" w:lineRule="auto"/>
        <w:ind w:firstLineChars="64" w:firstLine="154"/>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1.說明</w:t>
      </w:r>
    </w:p>
    <w:p w:rsidR="0049234D" w:rsidRPr="00747ACB" w:rsidRDefault="0049234D" w:rsidP="0049234D">
      <w:pPr>
        <w:widowControl w:val="0"/>
        <w:tabs>
          <w:tab w:val="left" w:pos="994"/>
        </w:tabs>
        <w:adjustRightInd w:val="0"/>
        <w:snapToGrid w:val="0"/>
        <w:spacing w:after="0" w:line="240" w:lineRule="auto"/>
        <w:ind w:left="688" w:hangingChars="344" w:hanging="688"/>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（1）</w:t>
      </w:r>
      <w:r w:rsidRPr="00747ACB">
        <w:rPr>
          <w:rFonts w:ascii="標楷體" w:eastAsia="標楷體" w:hAnsi="標楷體"/>
          <w:sz w:val="20"/>
          <w:szCs w:val="24"/>
          <w:lang w:val="x-none" w:eastAsia="x-none"/>
        </w:rPr>
        <w:t>研提10</w:t>
      </w:r>
      <w:r w:rsidRPr="00747ACB">
        <w:rPr>
          <w:rFonts w:ascii="標楷體" w:eastAsia="標楷體" w:hAnsi="標楷體" w:hint="eastAsia"/>
          <w:sz w:val="20"/>
          <w:szCs w:val="24"/>
          <w:lang w:val="x-none" w:eastAsia="x-none"/>
        </w:rPr>
        <w:t>7學</w:t>
      </w:r>
      <w:r w:rsidRPr="00747ACB">
        <w:rPr>
          <w:rFonts w:ascii="標楷體" w:eastAsia="標楷體" w:hAnsi="標楷體"/>
          <w:sz w:val="20"/>
          <w:szCs w:val="24"/>
          <w:lang w:val="x-none" w:eastAsia="x-none"/>
        </w:rPr>
        <w:t>年</w:t>
      </w:r>
      <w:r w:rsidRPr="00747ACB">
        <w:rPr>
          <w:rFonts w:ascii="標楷體" w:eastAsia="標楷體" w:hAnsi="標楷體" w:hint="eastAsia"/>
          <w:sz w:val="20"/>
          <w:szCs w:val="24"/>
          <w:lang w:val="x-none" w:eastAsia="x-none"/>
        </w:rPr>
        <w:t>度</w:t>
      </w:r>
      <w:r w:rsidRPr="00747ACB">
        <w:rPr>
          <w:rFonts w:ascii="標楷體" w:eastAsia="標楷體" w:hAnsi="標楷體"/>
          <w:sz w:val="20"/>
          <w:szCs w:val="24"/>
          <w:lang w:val="x-none" w:eastAsia="x-none"/>
        </w:rPr>
        <w:t>計畫請掌握</w:t>
      </w:r>
      <w:r w:rsidRPr="00747ACB">
        <w:rPr>
          <w:rFonts w:ascii="標楷體" w:eastAsia="標楷體" w:hAnsi="標楷體" w:hint="eastAsia"/>
          <w:sz w:val="20"/>
          <w:szCs w:val="24"/>
          <w:lang w:val="x-none" w:eastAsia="x-none"/>
        </w:rPr>
        <w:t>中央</w:t>
      </w:r>
      <w:r w:rsidRPr="00747ACB">
        <w:rPr>
          <w:rFonts w:ascii="標楷體" w:eastAsia="標楷體" w:hAnsi="標楷體"/>
          <w:sz w:val="20"/>
          <w:szCs w:val="24"/>
          <w:lang w:val="x-none" w:eastAsia="x-none"/>
        </w:rPr>
        <w:t>及</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政府課程教學政策重點，依據</w:t>
      </w:r>
      <w:r w:rsidRPr="00747ACB">
        <w:rPr>
          <w:rFonts w:ascii="標楷體" w:eastAsia="標楷體" w:hAnsi="標楷體" w:hint="eastAsia"/>
          <w:sz w:val="20"/>
          <w:szCs w:val="24"/>
          <w:lang w:val="x-none" w:eastAsia="x-none"/>
        </w:rPr>
        <w:t>地方</w:t>
      </w:r>
      <w:r w:rsidRPr="00747ACB">
        <w:rPr>
          <w:rFonts w:ascii="標楷體" w:eastAsia="標楷體" w:hAnsi="標楷體"/>
          <w:sz w:val="20"/>
          <w:szCs w:val="24"/>
          <w:lang w:val="x-none" w:eastAsia="x-none"/>
        </w:rPr>
        <w:t>政府</w:t>
      </w:r>
      <w:r w:rsidRPr="00747ACB">
        <w:rPr>
          <w:rFonts w:ascii="標楷體" w:eastAsia="標楷體" w:hAnsi="標楷體" w:hint="eastAsia"/>
          <w:sz w:val="20"/>
          <w:szCs w:val="24"/>
          <w:lang w:val="x-none" w:eastAsia="x-none"/>
        </w:rPr>
        <w:t>精進教學整體計畫與輔導團整體團務計畫、及各學習領域(議題)輔導小組</w:t>
      </w:r>
      <w:r w:rsidRPr="00747ACB">
        <w:rPr>
          <w:rFonts w:ascii="標楷體" w:eastAsia="標楷體" w:hAnsi="標楷體"/>
          <w:sz w:val="20"/>
          <w:szCs w:val="24"/>
          <w:lang w:val="x-none" w:eastAsia="x-none"/>
        </w:rPr>
        <w:t>需求</w:t>
      </w:r>
      <w:r w:rsidRPr="00747ACB">
        <w:rPr>
          <w:rFonts w:ascii="標楷體" w:eastAsia="標楷體" w:hAnsi="標楷體" w:hint="eastAsia"/>
          <w:sz w:val="20"/>
          <w:szCs w:val="24"/>
          <w:lang w:val="x-none" w:eastAsia="x-none"/>
        </w:rPr>
        <w:t>，</w:t>
      </w:r>
      <w:r w:rsidRPr="00747ACB">
        <w:rPr>
          <w:rFonts w:ascii="標楷體" w:eastAsia="標楷體" w:hAnsi="標楷體"/>
          <w:sz w:val="20"/>
          <w:szCs w:val="24"/>
          <w:lang w:val="x-none" w:eastAsia="x-none"/>
        </w:rPr>
        <w:t>研議有效輔導方案。</w:t>
      </w:r>
    </w:p>
    <w:p w:rsidR="0049234D" w:rsidRPr="00747ACB" w:rsidRDefault="0049234D" w:rsidP="0049234D">
      <w:pPr>
        <w:widowControl w:val="0"/>
        <w:tabs>
          <w:tab w:val="left" w:pos="994"/>
        </w:tabs>
        <w:adjustRightInd w:val="0"/>
        <w:snapToGrid w:val="0"/>
        <w:spacing w:after="0" w:line="240" w:lineRule="auto"/>
        <w:ind w:left="676" w:hangingChars="338" w:hanging="676"/>
        <w:rPr>
          <w:rFonts w:ascii="標楷體" w:eastAsia="標楷體" w:hAnsi="標楷體" w:cs="新細明體"/>
          <w:sz w:val="20"/>
          <w:szCs w:val="24"/>
          <w:lang w:val="x-none" w:eastAsia="x-none"/>
        </w:rPr>
      </w:pPr>
      <w:r w:rsidRPr="00747ACB">
        <w:rPr>
          <w:rFonts w:ascii="標楷體" w:eastAsia="標楷體" w:hAnsi="標楷體" w:cs="新細明體" w:hint="eastAsia"/>
          <w:sz w:val="20"/>
          <w:szCs w:val="24"/>
          <w:lang w:val="x-none" w:eastAsia="x-none"/>
        </w:rPr>
        <w:t xml:space="preserve">  （2）</w:t>
      </w:r>
      <w:r w:rsidRPr="00747ACB">
        <w:rPr>
          <w:rFonts w:ascii="標楷體" w:eastAsia="標楷體" w:hAnsi="標楷體" w:hint="eastAsia"/>
          <w:sz w:val="20"/>
          <w:szCs w:val="24"/>
          <w:lang w:val="x-none" w:eastAsia="x-none"/>
        </w:rPr>
        <w:t>輔導小組計畫自我檢核作業進行時，請根據自我檢核項目逐一檢核，並於備註欄簡要說明執行內容及計畫頁碼。</w:t>
      </w:r>
    </w:p>
    <w:p w:rsidR="0049234D" w:rsidRPr="00747ACB" w:rsidRDefault="0049234D" w:rsidP="0049234D">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cs="新細明體" w:hint="eastAsia"/>
          <w:sz w:val="20"/>
          <w:szCs w:val="24"/>
          <w:lang w:val="x-none" w:eastAsia="x-none"/>
        </w:rPr>
        <w:t xml:space="preserve">  （3）</w:t>
      </w:r>
      <w:r w:rsidRPr="00747ACB">
        <w:rPr>
          <w:rFonts w:ascii="標楷體" w:eastAsia="標楷體" w:hAnsi="標楷體"/>
          <w:sz w:val="20"/>
          <w:szCs w:val="24"/>
          <w:lang w:val="x-none" w:eastAsia="x-none"/>
        </w:rPr>
        <w:t>本</w:t>
      </w:r>
      <w:r w:rsidRPr="00747ACB">
        <w:rPr>
          <w:rFonts w:ascii="標楷體" w:eastAsia="標楷體" w:hAnsi="標楷體" w:hint="eastAsia"/>
          <w:sz w:val="20"/>
          <w:szCs w:val="24"/>
          <w:lang w:val="x-none" w:eastAsia="x-none"/>
        </w:rPr>
        <w:t>自我檢核</w:t>
      </w:r>
      <w:r w:rsidRPr="00747ACB">
        <w:rPr>
          <w:rFonts w:ascii="標楷體" w:eastAsia="標楷體" w:hAnsi="標楷體"/>
          <w:sz w:val="20"/>
          <w:szCs w:val="24"/>
          <w:lang w:val="x-none" w:eastAsia="x-none"/>
        </w:rPr>
        <w:t>項目係基本要項，地方得自行增列創新輔導作為。</w:t>
      </w:r>
    </w:p>
    <w:p w:rsidR="0049234D" w:rsidRPr="00747ACB" w:rsidRDefault="0049234D" w:rsidP="0049234D">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（4）</w:t>
      </w:r>
      <w:r w:rsidRPr="00747ACB">
        <w:rPr>
          <w:rFonts w:ascii="標楷體" w:eastAsia="標楷體" w:hAnsi="標楷體"/>
          <w:sz w:val="20"/>
          <w:szCs w:val="24"/>
          <w:lang w:val="x-none" w:eastAsia="x-none"/>
        </w:rPr>
        <w:t>如無輔導員召募不易問題，1-2-2可免填。</w:t>
      </w:r>
    </w:p>
    <w:p w:rsidR="0049234D" w:rsidRPr="00747ACB" w:rsidRDefault="0049234D" w:rsidP="0049234D">
      <w:pPr>
        <w:widowControl w:val="0"/>
        <w:tabs>
          <w:tab w:val="left" w:pos="994"/>
        </w:tabs>
        <w:adjustRightInd w:val="0"/>
        <w:snapToGrid w:val="0"/>
        <w:spacing w:after="0" w:line="240" w:lineRule="auto"/>
        <w:ind w:left="664" w:hangingChars="332" w:hanging="664"/>
        <w:rPr>
          <w:rFonts w:ascii="標楷體" w:eastAsia="標楷體" w:hAnsi="標楷體"/>
          <w:sz w:val="20"/>
          <w:szCs w:val="24"/>
          <w:lang w:val="x-none" w:eastAsia="x-none"/>
        </w:rPr>
      </w:pPr>
      <w:r w:rsidRPr="00747ACB">
        <w:rPr>
          <w:rFonts w:ascii="標楷體" w:eastAsia="標楷體" w:hAnsi="標楷體" w:hint="eastAsia"/>
          <w:sz w:val="20"/>
          <w:szCs w:val="24"/>
          <w:lang w:val="x-none" w:eastAsia="x-none"/>
        </w:rPr>
        <w:t xml:space="preserve">  （5）</w:t>
      </w:r>
      <w:r w:rsidRPr="00747ACB">
        <w:rPr>
          <w:rFonts w:ascii="標楷體" w:eastAsia="標楷體" w:hAnsi="標楷體" w:hint="eastAsia"/>
          <w:sz w:val="20"/>
          <w:szCs w:val="24"/>
          <w:u w:val="single"/>
          <w:lang w:val="x-none" w:eastAsia="x-none"/>
        </w:rPr>
        <w:t>各學習</w:t>
      </w:r>
      <w:r w:rsidRPr="00747ACB">
        <w:rPr>
          <w:rFonts w:ascii="標楷體" w:eastAsia="標楷體" w:hAnsi="標楷體"/>
          <w:sz w:val="20"/>
          <w:szCs w:val="24"/>
          <w:u w:val="single"/>
          <w:lang w:val="x-none" w:eastAsia="x-none"/>
        </w:rPr>
        <w:t>領域</w:t>
      </w:r>
      <w:r w:rsidRPr="00747ACB">
        <w:rPr>
          <w:rFonts w:ascii="標楷體" w:eastAsia="標楷體" w:hAnsi="標楷體" w:hint="eastAsia"/>
          <w:sz w:val="20"/>
          <w:szCs w:val="24"/>
          <w:u w:val="single"/>
          <w:lang w:val="x-none" w:eastAsia="x-none"/>
        </w:rPr>
        <w:t>(</w:t>
      </w:r>
      <w:r w:rsidRPr="00747ACB">
        <w:rPr>
          <w:rFonts w:ascii="標楷體" w:eastAsia="標楷體" w:hAnsi="標楷體"/>
          <w:sz w:val="20"/>
          <w:szCs w:val="24"/>
          <w:u w:val="single"/>
          <w:lang w:val="x-none" w:eastAsia="x-none"/>
        </w:rPr>
        <w:t>議題</w:t>
      </w:r>
      <w:r w:rsidRPr="00747ACB">
        <w:rPr>
          <w:rFonts w:ascii="標楷體" w:eastAsia="標楷體" w:hAnsi="標楷體" w:hint="eastAsia"/>
          <w:sz w:val="20"/>
          <w:szCs w:val="24"/>
          <w:u w:val="single"/>
          <w:lang w:val="x-none" w:eastAsia="x-none"/>
        </w:rPr>
        <w:t>)輔導小組分別</w:t>
      </w:r>
      <w:r w:rsidRPr="00747ACB">
        <w:rPr>
          <w:rFonts w:ascii="標楷體" w:eastAsia="標楷體" w:hAnsi="標楷體"/>
          <w:sz w:val="20"/>
          <w:szCs w:val="24"/>
          <w:u w:val="single"/>
          <w:lang w:val="x-none" w:eastAsia="x-none"/>
        </w:rPr>
        <w:t>填寫自</w:t>
      </w:r>
      <w:r w:rsidRPr="00747ACB">
        <w:rPr>
          <w:rFonts w:ascii="標楷體" w:eastAsia="標楷體" w:hAnsi="標楷體" w:hint="eastAsia"/>
          <w:sz w:val="20"/>
          <w:szCs w:val="24"/>
          <w:u w:val="single"/>
          <w:lang w:val="x-none" w:eastAsia="x-none"/>
        </w:rPr>
        <w:t>我檢核</w:t>
      </w:r>
      <w:r w:rsidRPr="00747ACB">
        <w:rPr>
          <w:rFonts w:ascii="標楷體" w:eastAsia="標楷體" w:hAnsi="標楷體"/>
          <w:sz w:val="20"/>
          <w:szCs w:val="24"/>
          <w:u w:val="single"/>
          <w:lang w:val="x-none" w:eastAsia="x-none"/>
        </w:rPr>
        <w:t>表，隨各</w:t>
      </w:r>
      <w:r w:rsidRPr="00747ACB">
        <w:rPr>
          <w:rFonts w:ascii="標楷體" w:eastAsia="標楷體" w:hAnsi="標楷體" w:hint="eastAsia"/>
          <w:sz w:val="20"/>
          <w:szCs w:val="24"/>
          <w:u w:val="single"/>
          <w:lang w:val="x-none" w:eastAsia="x-none"/>
        </w:rPr>
        <w:t>輔導小組</w:t>
      </w:r>
      <w:r w:rsidRPr="00747ACB">
        <w:rPr>
          <w:rFonts w:ascii="標楷體" w:eastAsia="標楷體" w:hAnsi="標楷體"/>
          <w:sz w:val="20"/>
          <w:szCs w:val="24"/>
          <w:u w:val="single"/>
          <w:lang w:val="x-none" w:eastAsia="x-none"/>
        </w:rPr>
        <w:t>計畫送出。</w:t>
      </w:r>
    </w:p>
    <w:p w:rsidR="0049234D" w:rsidRPr="00747ACB" w:rsidRDefault="0049234D" w:rsidP="0049234D">
      <w:pPr>
        <w:widowControl w:val="0"/>
        <w:tabs>
          <w:tab w:val="left" w:pos="994"/>
        </w:tabs>
        <w:adjustRightInd w:val="0"/>
        <w:snapToGrid w:val="0"/>
        <w:spacing w:after="0" w:line="240" w:lineRule="auto"/>
        <w:ind w:left="664" w:hangingChars="332" w:hanging="664"/>
        <w:rPr>
          <w:rFonts w:ascii="標楷體" w:eastAsia="標楷體" w:hAnsi="標楷體" w:cs="Arial"/>
          <w:sz w:val="20"/>
          <w:szCs w:val="24"/>
          <w:lang w:val="x-none" w:eastAsia="x-none"/>
        </w:rPr>
      </w:pPr>
      <w:r w:rsidRPr="00747ACB">
        <w:rPr>
          <w:rFonts w:ascii="標楷體" w:eastAsia="標楷體" w:hAnsi="標楷體" w:cs="新細明體" w:hint="eastAsia"/>
          <w:sz w:val="20"/>
          <w:szCs w:val="24"/>
          <w:lang w:val="x-none" w:eastAsia="x-none"/>
        </w:rPr>
        <w:t xml:space="preserve">  （6）</w:t>
      </w:r>
      <w:r w:rsidRPr="00747ACB">
        <w:rPr>
          <w:rFonts w:ascii="標楷體" w:eastAsia="標楷體" w:hAnsi="標楷體" w:hint="eastAsia"/>
          <w:sz w:val="20"/>
          <w:szCs w:val="24"/>
          <w:lang w:val="x-none" w:eastAsia="x-none"/>
        </w:rPr>
        <w:t>各學習領域(議題)</w:t>
      </w:r>
      <w:r w:rsidRPr="00747ACB">
        <w:rPr>
          <w:rFonts w:ascii="標楷體" w:eastAsia="標楷體" w:hAnsi="標楷體" w:cs="新細明體" w:hint="eastAsia"/>
          <w:sz w:val="20"/>
          <w:szCs w:val="24"/>
          <w:lang w:val="x-none" w:eastAsia="x-none"/>
        </w:rPr>
        <w:t>輔導小組計畫及自我檢核表之紙本5份，請於107年4月30日前提交至國教署指定地點（彰化縣彰化市東芳國民小學），並將電子檔上傳CIRN。</w:t>
      </w:r>
    </w:p>
    <w:p w:rsidR="0049234D" w:rsidRPr="00747ACB" w:rsidRDefault="0049234D" w:rsidP="0049234D">
      <w:pPr>
        <w:snapToGrid w:val="0"/>
        <w:spacing w:beforeLines="50" w:before="180" w:afterLines="50" w:after="180" w:line="240" w:lineRule="auto"/>
        <w:rPr>
          <w:rFonts w:ascii="標楷體" w:eastAsia="標楷體" w:hAnsi="標楷體" w:cs="新細明體"/>
          <w:sz w:val="24"/>
          <w:szCs w:val="24"/>
          <w:lang w:eastAsia="zh-TW"/>
        </w:rPr>
      </w:pPr>
      <w:r w:rsidRPr="00747ACB">
        <w:rPr>
          <w:rFonts w:ascii="標楷體" w:eastAsia="標楷體" w:hAnsi="標楷體" w:cs="新細明體" w:hint="eastAsia"/>
          <w:sz w:val="24"/>
          <w:szCs w:val="24"/>
          <w:lang w:eastAsia="zh-TW"/>
        </w:rPr>
        <w:t xml:space="preserve">    2.自評向度與指標【</w:t>
      </w:r>
      <w:r w:rsidRPr="00747ACB">
        <w:rPr>
          <w:rFonts w:ascii="標楷體" w:eastAsia="標楷體" w:hAnsi="標楷體"/>
          <w:szCs w:val="24"/>
          <w:lang w:eastAsia="zh-TW"/>
        </w:rPr>
        <w:t>每個</w:t>
      </w:r>
      <w:r w:rsidRPr="00747ACB">
        <w:rPr>
          <w:rFonts w:ascii="標楷體" w:eastAsia="標楷體" w:hAnsi="標楷體" w:hint="eastAsia"/>
          <w:szCs w:val="24"/>
          <w:lang w:eastAsia="zh-TW"/>
        </w:rPr>
        <w:t>學習</w:t>
      </w:r>
      <w:r w:rsidRPr="00747ACB">
        <w:rPr>
          <w:rFonts w:ascii="標楷體" w:eastAsia="標楷體" w:hAnsi="標楷體"/>
          <w:szCs w:val="24"/>
          <w:lang w:eastAsia="zh-TW"/>
        </w:rPr>
        <w:t>領域（議題）輔導小組均須撰寫1份】</w:t>
      </w:r>
    </w:p>
    <w:tbl>
      <w:tblPr>
        <w:tblW w:w="5303"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07"/>
        <w:gridCol w:w="762"/>
        <w:gridCol w:w="1167"/>
        <w:gridCol w:w="739"/>
        <w:gridCol w:w="810"/>
        <w:gridCol w:w="2380"/>
        <w:gridCol w:w="186"/>
        <w:gridCol w:w="818"/>
        <w:gridCol w:w="2558"/>
      </w:tblGrid>
      <w:tr w:rsidR="0049234D" w:rsidRPr="00747ACB" w:rsidTr="007769E6">
        <w:trPr>
          <w:cantSplit/>
          <w:trHeight w:val="405"/>
          <w:tblHeader/>
          <w:jc w:val="center"/>
        </w:trPr>
        <w:tc>
          <w:tcPr>
            <w:tcW w:w="349" w:type="pct"/>
            <w:vMerge w:val="restart"/>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向度</w:t>
            </w:r>
          </w:p>
        </w:tc>
        <w:tc>
          <w:tcPr>
            <w:tcW w:w="1716" w:type="pct"/>
            <w:gridSpan w:val="4"/>
            <w:vMerge w:val="restart"/>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指標</w:t>
            </w:r>
          </w:p>
        </w:tc>
        <w:tc>
          <w:tcPr>
            <w:tcW w:w="1175" w:type="pct"/>
            <w:vMerge w:val="restart"/>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檢核參考說明</w:t>
            </w:r>
          </w:p>
        </w:tc>
        <w:tc>
          <w:tcPr>
            <w:tcW w:w="496" w:type="pct"/>
            <w:gridSpan w:val="2"/>
            <w:vMerge w:val="restart"/>
            <w:tcBorders>
              <w:right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自我</w:t>
            </w:r>
          </w:p>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檢核</w:t>
            </w:r>
          </w:p>
          <w:p w:rsidR="0049234D" w:rsidRPr="00747ACB" w:rsidRDefault="0049234D" w:rsidP="007769E6">
            <w:pPr>
              <w:adjustRightInd w:val="0"/>
              <w:snapToGrid w:val="0"/>
              <w:spacing w:after="0" w:line="240" w:lineRule="auto"/>
              <w:jc w:val="center"/>
              <w:rPr>
                <w:rFonts w:ascii="Times New Roman" w:eastAsia="標楷體" w:hAnsi="Times New Roman"/>
                <w:lang w:eastAsia="zh-TW"/>
              </w:rPr>
            </w:pPr>
            <w:r w:rsidRPr="00747ACB">
              <w:rPr>
                <w:rFonts w:ascii="Times New Roman" w:eastAsia="標楷體" w:hAnsi="Times New Roman"/>
                <w:lang w:eastAsia="zh-TW"/>
              </w:rPr>
              <w:t>(</w:t>
            </w:r>
            <w:r w:rsidRPr="00747ACB">
              <w:rPr>
                <w:rFonts w:ascii="Times New Roman" w:eastAsia="標楷體" w:hAnsi="標楷體"/>
                <w:lang w:eastAsia="zh-TW"/>
              </w:rPr>
              <w:t>是否符合達成</w:t>
            </w:r>
            <w:r w:rsidRPr="00747ACB">
              <w:rPr>
                <w:rFonts w:ascii="Times New Roman" w:eastAsia="標楷體" w:hAnsi="Times New Roman"/>
                <w:lang w:eastAsia="zh-TW"/>
              </w:rPr>
              <w:t>)</w:t>
            </w:r>
          </w:p>
        </w:tc>
        <w:tc>
          <w:tcPr>
            <w:tcW w:w="1263" w:type="pct"/>
            <w:tcBorders>
              <w:bottom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備註</w:t>
            </w:r>
          </w:p>
        </w:tc>
      </w:tr>
      <w:tr w:rsidR="0049234D" w:rsidRPr="00747ACB" w:rsidTr="007769E6">
        <w:trPr>
          <w:cantSplit/>
          <w:trHeight w:val="559"/>
          <w:tblHeader/>
          <w:jc w:val="center"/>
        </w:trPr>
        <w:tc>
          <w:tcPr>
            <w:tcW w:w="349" w:type="pct"/>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p>
        </w:tc>
        <w:tc>
          <w:tcPr>
            <w:tcW w:w="1716" w:type="pct"/>
            <w:gridSpan w:val="4"/>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p>
        </w:tc>
        <w:tc>
          <w:tcPr>
            <w:tcW w:w="1175" w:type="pct"/>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p>
        </w:tc>
        <w:tc>
          <w:tcPr>
            <w:tcW w:w="496" w:type="pct"/>
            <w:gridSpan w:val="2"/>
            <w:vMerge/>
            <w:tcBorders>
              <w:right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1263" w:type="pct"/>
            <w:vMerge w:val="restart"/>
            <w:tcBorders>
              <w:top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lang w:eastAsia="zh-TW"/>
              </w:rPr>
              <w:t>請依指標簡要說明並列出其對應行動方案</w:t>
            </w:r>
            <w:r w:rsidRPr="00747ACB">
              <w:rPr>
                <w:rFonts w:ascii="Times New Roman" w:eastAsia="標楷體" w:hAnsi="Times New Roman"/>
                <w:lang w:eastAsia="zh-TW"/>
              </w:rPr>
              <w:t>/</w:t>
            </w:r>
            <w:r w:rsidRPr="00747ACB">
              <w:rPr>
                <w:rFonts w:ascii="Times New Roman" w:eastAsia="標楷體" w:hAnsi="標楷體"/>
                <w:lang w:eastAsia="zh-TW"/>
              </w:rPr>
              <w:t>計畫的編碼及所在位置</w:t>
            </w:r>
            <w:r w:rsidRPr="00747ACB">
              <w:rPr>
                <w:rFonts w:ascii="Times New Roman" w:eastAsia="標楷體" w:hAnsi="Times New Roman"/>
                <w:lang w:eastAsia="zh-TW"/>
              </w:rPr>
              <w:t>(</w:t>
            </w:r>
            <w:r w:rsidRPr="00747ACB">
              <w:rPr>
                <w:rFonts w:ascii="Times New Roman" w:eastAsia="標楷體" w:hAnsi="標楷體"/>
                <w:lang w:eastAsia="zh-TW"/>
              </w:rPr>
              <w:t>頁碼</w:t>
            </w:r>
            <w:r w:rsidRPr="00747ACB">
              <w:rPr>
                <w:rFonts w:ascii="Times New Roman" w:eastAsia="標楷體" w:hAnsi="Times New Roman"/>
                <w:lang w:eastAsia="zh-TW"/>
              </w:rPr>
              <w:t>)</w:t>
            </w:r>
          </w:p>
        </w:tc>
      </w:tr>
      <w:tr w:rsidR="0049234D" w:rsidRPr="00747ACB" w:rsidTr="007769E6">
        <w:trPr>
          <w:cantSplit/>
          <w:trHeight w:val="431"/>
          <w:tblHeader/>
          <w:jc w:val="center"/>
        </w:trPr>
        <w:tc>
          <w:tcPr>
            <w:tcW w:w="349" w:type="pct"/>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項目</w:t>
            </w:r>
          </w:p>
        </w:tc>
        <w:tc>
          <w:tcPr>
            <w:tcW w:w="1340" w:type="pct"/>
            <w:gridSpan w:val="3"/>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rPr>
            </w:pPr>
            <w:r w:rsidRPr="00747ACB">
              <w:rPr>
                <w:rFonts w:ascii="Times New Roman" w:eastAsia="標楷體" w:hAnsi="標楷體"/>
                <w:b/>
                <w:sz w:val="24"/>
                <w:szCs w:val="24"/>
              </w:rPr>
              <w:t>細項</w:t>
            </w:r>
          </w:p>
        </w:tc>
        <w:tc>
          <w:tcPr>
            <w:tcW w:w="1175" w:type="pct"/>
            <w:vMerge/>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496" w:type="pct"/>
            <w:gridSpan w:val="2"/>
            <w:vMerge/>
            <w:tcBorders>
              <w:right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1263" w:type="pct"/>
            <w:vMerge/>
            <w:tcBorders>
              <w:left w:val="single" w:sz="4" w:space="0" w:color="auto"/>
            </w:tcBorders>
            <w:shd w:val="clear" w:color="auto" w:fill="E0E0E0"/>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r>
      <w:tr w:rsidR="0049234D" w:rsidRPr="00747ACB" w:rsidTr="007769E6">
        <w:trPr>
          <w:cantSplit/>
          <w:trHeight w:val="1548"/>
          <w:jc w:val="center"/>
        </w:trPr>
        <w:tc>
          <w:tcPr>
            <w:tcW w:w="349"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織</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運</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員</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當</w:t>
            </w: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1-1</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組織</w:t>
            </w:r>
          </w:p>
          <w:p w:rsidR="0049234D" w:rsidRPr="00747ACB" w:rsidRDefault="0049234D" w:rsidP="007769E6">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運作</w:t>
            </w:r>
          </w:p>
        </w:tc>
        <w:tc>
          <w:tcPr>
            <w:tcW w:w="1340" w:type="pct"/>
            <w:gridSpan w:val="3"/>
            <w:vAlign w:val="center"/>
          </w:tcPr>
          <w:p w:rsidR="0049234D" w:rsidRPr="00747ACB" w:rsidRDefault="0049234D" w:rsidP="007769E6">
            <w:pPr>
              <w:snapToGrid w:val="0"/>
              <w:spacing w:after="0" w:line="240" w:lineRule="auto"/>
              <w:ind w:left="552" w:hangingChars="230" w:hanging="55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1-1-1</w:t>
            </w:r>
            <w:r w:rsidRPr="00747ACB">
              <w:rPr>
                <w:rFonts w:ascii="Times New Roman" w:eastAsia="標楷體" w:hAnsi="標楷體"/>
                <w:sz w:val="24"/>
                <w:szCs w:val="24"/>
                <w:lang w:eastAsia="zh-TW"/>
              </w:rPr>
              <w:t>國中小團員間能進行專業對話，並共同研擬學年度目標與策略（生活課程以國小為主）。</w:t>
            </w:r>
          </w:p>
        </w:tc>
        <w:tc>
          <w:tcPr>
            <w:tcW w:w="1175" w:type="pct"/>
            <w:vAlign w:val="center"/>
          </w:tcPr>
          <w:p w:rsidR="0049234D" w:rsidRPr="00747ACB" w:rsidRDefault="0049234D" w:rsidP="007769E6">
            <w:pPr>
              <w:numPr>
                <w:ilvl w:val="0"/>
                <w:numId w:val="1"/>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能在計畫中說明學年度目標與策略等。</w:t>
            </w:r>
          </w:p>
          <w:p w:rsidR="0049234D" w:rsidRPr="00747ACB" w:rsidRDefault="0049234D" w:rsidP="007769E6">
            <w:pPr>
              <w:numPr>
                <w:ilvl w:val="0"/>
                <w:numId w:val="1"/>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能說明共同研擬學年度計畫目標的專業對話模式。</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5214ED" w:rsidRDefault="005214ED"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sz w:val="24"/>
                <w:szCs w:val="24"/>
                <w:lang w:eastAsia="zh-TW"/>
              </w:rPr>
              <w:t>1.</w:t>
            </w:r>
            <w:r>
              <w:rPr>
                <w:rFonts w:ascii="標楷體" w:eastAsia="標楷體" w:hAnsi="標楷體" w:hint="eastAsia"/>
                <w:sz w:val="24"/>
                <w:szCs w:val="24"/>
                <w:lang w:eastAsia="zh-TW"/>
              </w:rPr>
              <w:t>定期召開國中小團務會議，共同研擬學年度計畫(P</w:t>
            </w:r>
            <w:r>
              <w:rPr>
                <w:rFonts w:ascii="標楷體" w:eastAsia="標楷體" w:hAnsi="標楷體"/>
                <w:sz w:val="24"/>
                <w:szCs w:val="24"/>
                <w:lang w:eastAsia="zh-TW"/>
              </w:rPr>
              <w:t>.4</w:t>
            </w:r>
            <w:r w:rsidR="00DF5B76">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P</w:t>
            </w:r>
            <w:r w:rsidR="002E1FA1">
              <w:rPr>
                <w:rFonts w:ascii="標楷體" w:eastAsia="標楷體" w:hAnsi="標楷體"/>
                <w:sz w:val="24"/>
                <w:szCs w:val="24"/>
                <w:lang w:eastAsia="zh-TW"/>
              </w:rPr>
              <w:t>.28</w:t>
            </w:r>
            <w:r>
              <w:rPr>
                <w:rFonts w:ascii="標楷體" w:eastAsia="標楷體" w:hAnsi="標楷體"/>
                <w:sz w:val="24"/>
                <w:szCs w:val="24"/>
                <w:lang w:eastAsia="zh-TW"/>
              </w:rPr>
              <w:t>)</w:t>
            </w:r>
            <w:r>
              <w:rPr>
                <w:rFonts w:ascii="標楷體" w:eastAsia="標楷體" w:hAnsi="標楷體" w:hint="eastAsia"/>
                <w:sz w:val="24"/>
                <w:szCs w:val="24"/>
                <w:lang w:eastAsia="zh-TW"/>
              </w:rPr>
              <w:t xml:space="preserve"> </w:t>
            </w:r>
          </w:p>
          <w:p w:rsidR="005214ED" w:rsidRPr="00747ACB" w:rsidRDefault="005214ED"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3.訂定年度計畫目標(P</w:t>
            </w:r>
            <w:r>
              <w:rPr>
                <w:rFonts w:ascii="標楷體" w:eastAsia="標楷體" w:hAnsi="標楷體"/>
                <w:sz w:val="24"/>
                <w:szCs w:val="24"/>
                <w:lang w:eastAsia="zh-TW"/>
              </w:rPr>
              <w:t>.3-4)</w:t>
            </w:r>
          </w:p>
        </w:tc>
      </w:tr>
      <w:tr w:rsidR="0049234D" w:rsidRPr="00747ACB" w:rsidTr="007769E6">
        <w:trPr>
          <w:cantSplit/>
          <w:trHeight w:val="1528"/>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07" w:hangingChars="253" w:hanging="607"/>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1-1-2</w:t>
            </w:r>
            <w:r w:rsidRPr="00747ACB">
              <w:rPr>
                <w:rFonts w:ascii="Times New Roman" w:eastAsia="標楷體" w:hAnsi="Times New Roman"/>
                <w:sz w:val="24"/>
                <w:szCs w:val="24"/>
                <w:lang w:eastAsia="zh-TW"/>
              </w:rPr>
              <w:t>能針對</w:t>
            </w:r>
            <w:r w:rsidRPr="00747ACB">
              <w:rPr>
                <w:rFonts w:ascii="Times New Roman" w:eastAsia="標楷體" w:hAnsi="Times New Roman" w:hint="eastAsia"/>
                <w:sz w:val="24"/>
                <w:szCs w:val="24"/>
                <w:lang w:eastAsia="zh-TW"/>
              </w:rPr>
              <w:t>106</w:t>
            </w:r>
            <w:r w:rsidRPr="00747ACB">
              <w:rPr>
                <w:rFonts w:ascii="Times New Roman" w:eastAsia="標楷體" w:hAnsi="Times New Roman" w:hint="eastAsia"/>
                <w:sz w:val="24"/>
                <w:szCs w:val="24"/>
                <w:lang w:eastAsia="zh-TW"/>
              </w:rPr>
              <w:t>年度</w:t>
            </w:r>
            <w:r w:rsidRPr="00747ACB">
              <w:rPr>
                <w:rFonts w:ascii="Times New Roman" w:eastAsia="標楷體" w:hAnsi="Times New Roman"/>
                <w:sz w:val="24"/>
                <w:szCs w:val="24"/>
                <w:lang w:eastAsia="zh-TW"/>
              </w:rPr>
              <w:t>計畫執行成果進行檢討，作為</w:t>
            </w:r>
            <w:r w:rsidRPr="00747ACB">
              <w:rPr>
                <w:rFonts w:ascii="Times New Roman" w:eastAsia="標楷體" w:hAnsi="Times New Roman" w:hint="eastAsia"/>
                <w:sz w:val="24"/>
                <w:szCs w:val="24"/>
                <w:lang w:eastAsia="zh-TW"/>
              </w:rPr>
              <w:t>107</w:t>
            </w:r>
            <w:r w:rsidRPr="00747ACB">
              <w:rPr>
                <w:rFonts w:ascii="Times New Roman" w:eastAsia="標楷體" w:hAnsi="Times New Roman"/>
                <w:sz w:val="24"/>
                <w:szCs w:val="24"/>
                <w:lang w:eastAsia="zh-TW"/>
              </w:rPr>
              <w:t>學年度計畫研擬的依據。</w:t>
            </w:r>
          </w:p>
        </w:tc>
        <w:tc>
          <w:tcPr>
            <w:tcW w:w="1175" w:type="pct"/>
            <w:vAlign w:val="center"/>
          </w:tcPr>
          <w:p w:rsidR="0049234D" w:rsidRPr="00747ACB" w:rsidRDefault="0049234D" w:rsidP="007769E6">
            <w:pPr>
              <w:numPr>
                <w:ilvl w:val="0"/>
                <w:numId w:val="2"/>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計畫執行結果及省思。</w:t>
            </w:r>
          </w:p>
          <w:p w:rsidR="0049234D" w:rsidRPr="00747ACB" w:rsidRDefault="0049234D" w:rsidP="007769E6">
            <w:pPr>
              <w:numPr>
                <w:ilvl w:val="0"/>
                <w:numId w:val="2"/>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能依據</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計畫省思，擬訂107學年度的行動策略及推動方案。</w:t>
            </w:r>
          </w:p>
        </w:tc>
        <w:tc>
          <w:tcPr>
            <w:tcW w:w="496" w:type="pct"/>
            <w:gridSpan w:val="2"/>
            <w:vAlign w:val="center"/>
          </w:tcPr>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w:t>
            </w:r>
            <w:r w:rsidRPr="00747ACB">
              <w:rPr>
                <w:rFonts w:ascii="標楷體" w:eastAsia="標楷體" w:hAnsi="標楷體"/>
                <w:sz w:val="24"/>
                <w:szCs w:val="24"/>
                <w:lang w:eastAsia="zh-TW"/>
              </w:rPr>
              <w:t>是</w:t>
            </w: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49234D" w:rsidRPr="00747ACB" w:rsidRDefault="009461B5"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P</w:t>
            </w:r>
            <w:r>
              <w:rPr>
                <w:rFonts w:ascii="標楷體" w:eastAsia="標楷體" w:hAnsi="標楷體"/>
                <w:sz w:val="24"/>
                <w:szCs w:val="24"/>
                <w:lang w:eastAsia="zh-TW"/>
              </w:rPr>
              <w:t>.</w:t>
            </w:r>
            <w:r>
              <w:rPr>
                <w:rFonts w:ascii="標楷體" w:eastAsia="標楷體" w:hAnsi="標楷體" w:hint="eastAsia"/>
                <w:sz w:val="24"/>
                <w:szCs w:val="24"/>
                <w:lang w:eastAsia="zh-TW"/>
              </w:rPr>
              <w:t>3推動省思及後續活動</w:t>
            </w:r>
          </w:p>
        </w:tc>
      </w:tr>
      <w:tr w:rsidR="0049234D" w:rsidRPr="00747ACB" w:rsidTr="007769E6">
        <w:trPr>
          <w:cantSplit/>
          <w:trHeight w:val="1792"/>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rPr>
                <w:rFonts w:ascii="Times New Roman" w:eastAsia="標楷體" w:hAnsi="標楷體"/>
                <w:sz w:val="24"/>
                <w:szCs w:val="24"/>
                <w:lang w:eastAsia="zh-TW"/>
              </w:rPr>
            </w:pPr>
            <w:r w:rsidRPr="00747ACB">
              <w:rPr>
                <w:rFonts w:ascii="Times New Roman" w:eastAsia="標楷體" w:hAnsi="標楷體"/>
                <w:sz w:val="24"/>
                <w:szCs w:val="24"/>
                <w:lang w:eastAsia="zh-TW"/>
              </w:rPr>
              <w:t xml:space="preserve">1-1-3 </w:t>
            </w:r>
            <w:r w:rsidRPr="00747ACB">
              <w:rPr>
                <w:rFonts w:ascii="Times New Roman" w:eastAsia="標楷體" w:hAnsi="標楷體"/>
                <w:sz w:val="24"/>
                <w:szCs w:val="24"/>
                <w:lang w:eastAsia="zh-TW"/>
              </w:rPr>
              <w:t>能將教育部國教署補助之經費做合理有效規劃與運用。</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能合理分配</w:t>
            </w:r>
            <w:r w:rsidRPr="00747ACB">
              <w:rPr>
                <w:rFonts w:ascii="Times New Roman" w:eastAsia="標楷體" w:hAnsi="標楷體"/>
                <w:sz w:val="24"/>
                <w:szCs w:val="24"/>
                <w:lang w:eastAsia="zh-TW"/>
              </w:rPr>
              <w:t>輔導小組運作補助經費</w:t>
            </w:r>
            <w:r w:rsidRPr="00747ACB">
              <w:rPr>
                <w:rFonts w:ascii="標楷體" w:eastAsia="標楷體" w:hAnsi="標楷體"/>
                <w:sz w:val="24"/>
                <w:szCs w:val="24"/>
                <w:lang w:eastAsia="zh-TW"/>
              </w:rPr>
              <w:t>(20萬或10萬元)，適當規劃輔導員增</w:t>
            </w:r>
            <w:r w:rsidRPr="00747ACB">
              <w:rPr>
                <w:rFonts w:ascii="Times New Roman" w:eastAsia="標楷體" w:hAnsi="標楷體"/>
                <w:sz w:val="24"/>
                <w:szCs w:val="24"/>
                <w:lang w:eastAsia="zh-TW"/>
              </w:rPr>
              <w:t>能、協助學校教師專業發展及專業支持相關計畫。</w:t>
            </w:r>
          </w:p>
        </w:tc>
        <w:tc>
          <w:tcPr>
            <w:tcW w:w="496" w:type="pct"/>
            <w:gridSpan w:val="2"/>
            <w:vAlign w:val="center"/>
          </w:tcPr>
          <w:p w:rsidR="0049234D" w:rsidRPr="00747ACB" w:rsidRDefault="0049234D"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9461B5"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P</w:t>
            </w:r>
            <w:r>
              <w:rPr>
                <w:rFonts w:ascii="標楷體" w:eastAsia="標楷體" w:hAnsi="標楷體"/>
                <w:sz w:val="24"/>
                <w:szCs w:val="24"/>
                <w:lang w:eastAsia="zh-TW"/>
              </w:rPr>
              <w:t>.</w:t>
            </w:r>
            <w:r>
              <w:rPr>
                <w:rFonts w:ascii="標楷體" w:eastAsia="標楷體" w:hAnsi="標楷體"/>
                <w:sz w:val="24"/>
                <w:szCs w:val="24"/>
              </w:rPr>
              <w:t>4</w:t>
            </w:r>
            <w:r>
              <w:rPr>
                <w:rFonts w:ascii="標楷體" w:eastAsia="標楷體" w:hAnsi="標楷體" w:hint="eastAsia"/>
                <w:sz w:val="24"/>
                <w:szCs w:val="24"/>
                <w:lang w:eastAsia="zh-TW"/>
              </w:rPr>
              <w:t>行動方案摘要表</w:t>
            </w:r>
          </w:p>
        </w:tc>
      </w:tr>
      <w:tr w:rsidR="0049234D" w:rsidRPr="00747ACB" w:rsidTr="007769E6">
        <w:trPr>
          <w:cantSplit/>
          <w:trHeight w:val="1620"/>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1-1-4</w:t>
            </w:r>
            <w:r w:rsidRPr="00747ACB">
              <w:rPr>
                <w:rFonts w:ascii="Times New Roman" w:eastAsia="標楷體" w:hAnsi="標楷體"/>
                <w:sz w:val="24"/>
                <w:szCs w:val="24"/>
                <w:lang w:eastAsia="zh-TW"/>
              </w:rPr>
              <w:t>能定期辦理領域</w:t>
            </w:r>
            <w:r w:rsidRPr="00747ACB">
              <w:rPr>
                <w:rFonts w:ascii="標楷體" w:eastAsia="標楷體" w:hAnsi="標楷體"/>
                <w:sz w:val="24"/>
                <w:szCs w:val="24"/>
                <w:lang w:eastAsia="zh-TW"/>
              </w:rPr>
              <w:t>(議題)小組</w:t>
            </w:r>
            <w:r w:rsidRPr="00747ACB">
              <w:rPr>
                <w:rFonts w:ascii="Times New Roman" w:eastAsia="標楷體" w:hAnsi="標楷體"/>
                <w:sz w:val="24"/>
                <w:szCs w:val="24"/>
                <w:lang w:eastAsia="zh-TW"/>
              </w:rPr>
              <w:t>團務會議，以利團務運作。</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能列出團務定期會議的時間、場次及討論的主題，以及國中小團共同開會的次數及時間。</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DF5B76"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附件九，P.28</w:t>
            </w:r>
          </w:p>
        </w:tc>
      </w:tr>
      <w:tr w:rsidR="0049234D" w:rsidRPr="00747ACB" w:rsidTr="007769E6">
        <w:trPr>
          <w:cantSplit/>
          <w:trHeight w:val="2663"/>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1-1-5</w:t>
            </w:r>
            <w:r w:rsidRPr="00747ACB">
              <w:rPr>
                <w:rFonts w:ascii="Times New Roman" w:eastAsia="標楷體" w:hAnsi="標楷體"/>
                <w:sz w:val="24"/>
                <w:szCs w:val="24"/>
                <w:lang w:eastAsia="zh-TW"/>
              </w:rPr>
              <w:t>能系統化、結構性辦理團員增能活動，並檢討成效。</w:t>
            </w:r>
          </w:p>
        </w:tc>
        <w:tc>
          <w:tcPr>
            <w:tcW w:w="1175" w:type="pct"/>
            <w:vAlign w:val="center"/>
          </w:tcPr>
          <w:p w:rsidR="0049234D" w:rsidRPr="00747ACB" w:rsidRDefault="0049234D" w:rsidP="007769E6">
            <w:pPr>
              <w:numPr>
                <w:ilvl w:val="0"/>
                <w:numId w:val="3"/>
              </w:num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能列出</w:t>
            </w:r>
            <w:r w:rsidRPr="00747ACB">
              <w:rPr>
                <w:rFonts w:ascii="標楷體" w:eastAsia="標楷體" w:hAnsi="標楷體" w:hint="eastAsia"/>
                <w:sz w:val="24"/>
                <w:szCs w:val="24"/>
                <w:lang w:eastAsia="zh-TW"/>
              </w:rPr>
              <w:t>106年度</w:t>
            </w:r>
            <w:r w:rsidRPr="00747ACB">
              <w:rPr>
                <w:rFonts w:ascii="標楷體" w:eastAsia="標楷體" w:hAnsi="標楷體"/>
                <w:sz w:val="24"/>
                <w:szCs w:val="24"/>
                <w:lang w:eastAsia="zh-TW"/>
              </w:rPr>
              <w:t>計畫中辦理團員增能活動的場次及內容，並提出檢討成效的說明。</w:t>
            </w:r>
          </w:p>
          <w:p w:rsidR="0049234D" w:rsidRPr="00747ACB" w:rsidRDefault="0049234D" w:rsidP="007769E6">
            <w:pPr>
              <w:numPr>
                <w:ilvl w:val="0"/>
                <w:numId w:val="3"/>
              </w:numPr>
              <w:adjustRightInd w:val="0"/>
              <w:snapToGrid w:val="0"/>
              <w:spacing w:after="0" w:line="240" w:lineRule="auto"/>
              <w:jc w:val="both"/>
              <w:rPr>
                <w:rFonts w:ascii="Times New Roman" w:eastAsia="標楷體" w:hAnsi="Times New Roman"/>
                <w:sz w:val="24"/>
                <w:szCs w:val="24"/>
                <w:lang w:eastAsia="zh-TW"/>
              </w:rPr>
            </w:pPr>
            <w:r w:rsidRPr="00747ACB">
              <w:rPr>
                <w:rFonts w:ascii="標楷體" w:eastAsia="標楷體" w:hAnsi="標楷體"/>
                <w:sz w:val="24"/>
                <w:szCs w:val="24"/>
                <w:lang w:eastAsia="zh-TW"/>
              </w:rPr>
              <w:t>能提出107學年度年國中小團員增能活動的計畫(包括參加成員、課程內容及時間)。</w:t>
            </w:r>
          </w:p>
        </w:tc>
        <w:tc>
          <w:tcPr>
            <w:tcW w:w="496" w:type="pct"/>
            <w:gridSpan w:val="2"/>
            <w:vAlign w:val="center"/>
          </w:tcPr>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否</w:t>
            </w:r>
          </w:p>
        </w:tc>
        <w:tc>
          <w:tcPr>
            <w:tcW w:w="1263" w:type="pct"/>
          </w:tcPr>
          <w:p w:rsidR="0049234D" w:rsidRPr="00747ACB" w:rsidRDefault="00EF3ACE"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輔導員增能部分，由總團統一規劃</w:t>
            </w:r>
          </w:p>
        </w:tc>
      </w:tr>
      <w:tr w:rsidR="0049234D" w:rsidRPr="00747ACB" w:rsidTr="007769E6">
        <w:trPr>
          <w:cantSplit/>
          <w:trHeight w:val="1112"/>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1-1-6</w:t>
            </w:r>
            <w:r w:rsidRPr="00747ACB">
              <w:rPr>
                <w:rFonts w:ascii="Times New Roman" w:eastAsia="標楷體" w:hAnsi="標楷體"/>
                <w:sz w:val="24"/>
                <w:szCs w:val="24"/>
                <w:lang w:eastAsia="zh-TW"/>
              </w:rPr>
              <w:t>輔導小組成員能參加國教輔導團初階、進階、領導人三階培訓。</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能說明並提出參加人員人數與培訓類別。</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DF5B76"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P.1-2</w:t>
            </w:r>
          </w:p>
        </w:tc>
      </w:tr>
      <w:tr w:rsidR="0049234D" w:rsidRPr="00747ACB" w:rsidTr="007769E6">
        <w:trPr>
          <w:cantSplit/>
          <w:trHeight w:val="1272"/>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rPr>
            </w:pP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1-2</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人員</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配當</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1-2-1</w:t>
            </w:r>
            <w:r w:rsidRPr="00747ACB">
              <w:rPr>
                <w:rFonts w:ascii="Times New Roman" w:eastAsia="標楷體" w:hAnsi="標楷體"/>
                <w:sz w:val="24"/>
                <w:szCs w:val="24"/>
                <w:lang w:eastAsia="zh-TW"/>
              </w:rPr>
              <w:t>輔導小組成員能依據專長做好任務分工。</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能提出學習領域</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議題</w:t>
            </w:r>
            <w:r w:rsidRPr="00747ACB">
              <w:rPr>
                <w:rFonts w:ascii="Times New Roman" w:eastAsia="標楷體" w:hAnsi="Times New Roman"/>
                <w:sz w:val="24"/>
                <w:szCs w:val="24"/>
                <w:lang w:eastAsia="zh-TW"/>
              </w:rPr>
              <w:t>)</w:t>
            </w:r>
            <w:r w:rsidRPr="00747ACB">
              <w:rPr>
                <w:rFonts w:ascii="Times New Roman" w:eastAsia="標楷體" w:hAnsi="標楷體"/>
                <w:sz w:val="24"/>
                <w:szCs w:val="24"/>
                <w:lang w:eastAsia="zh-TW"/>
              </w:rPr>
              <w:t>小組的組織架構圖、分工表及各團員專長領域。</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DF5B76"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P1-2</w:t>
            </w:r>
          </w:p>
        </w:tc>
      </w:tr>
      <w:tr w:rsidR="0049234D" w:rsidRPr="00747ACB" w:rsidTr="007769E6">
        <w:trPr>
          <w:cantSplit/>
          <w:trHeight w:val="1151"/>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1-2-2</w:t>
            </w:r>
            <w:r w:rsidRPr="00747ACB">
              <w:rPr>
                <w:rFonts w:ascii="Times New Roman" w:eastAsia="標楷體" w:hAnsi="標楷體"/>
                <w:sz w:val="24"/>
                <w:szCs w:val="24"/>
                <w:lang w:eastAsia="zh-TW"/>
              </w:rPr>
              <w:t>能針對輔導員招募不易之困境擬定具體方案（如無免填）</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能於計畫中說明招募不易的困境及對策（如無免填）。</w:t>
            </w:r>
          </w:p>
        </w:tc>
        <w:tc>
          <w:tcPr>
            <w:tcW w:w="496" w:type="pct"/>
            <w:gridSpan w:val="2"/>
            <w:vAlign w:val="center"/>
          </w:tcPr>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無招募困難</w:t>
            </w:r>
          </w:p>
        </w:tc>
      </w:tr>
      <w:tr w:rsidR="0049234D" w:rsidRPr="00747ACB" w:rsidTr="007769E6">
        <w:trPr>
          <w:cantSplit/>
          <w:trHeight w:val="1536"/>
          <w:jc w:val="center"/>
        </w:trPr>
        <w:tc>
          <w:tcPr>
            <w:tcW w:w="349"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課</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程</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作</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轉</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化</w:t>
            </w: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2-1</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政策</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協作</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2-1-1</w:t>
            </w:r>
            <w:r w:rsidRPr="00747ACB">
              <w:rPr>
                <w:rFonts w:ascii="Times New Roman" w:eastAsia="標楷體" w:hAnsi="標楷體"/>
                <w:sz w:val="24"/>
                <w:szCs w:val="24"/>
                <w:lang w:eastAsia="zh-TW"/>
              </w:rPr>
              <w:t>能協助教育局（處）推動學習領域（議題）相關政策，以提升課程與教學品質。</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能說明推動學習領域（議題）課程與教學相關政策的規劃情形，如：共同備課、公開授課（觀課及議課）及社群運作等。</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DF5B76" w:rsidRPr="00747ACB" w:rsidRDefault="00DF5B76" w:rsidP="002E1FA1">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附件一、五，</w:t>
            </w:r>
            <w:r>
              <w:rPr>
                <w:rFonts w:ascii="標楷體" w:eastAsia="標楷體" w:hAnsi="標楷體" w:hint="eastAsia"/>
                <w:sz w:val="24"/>
                <w:szCs w:val="24"/>
                <w:lang w:eastAsia="zh-TW"/>
              </w:rPr>
              <w:t>P</w:t>
            </w:r>
            <w:r w:rsidR="002E1FA1">
              <w:rPr>
                <w:rFonts w:ascii="標楷體" w:eastAsia="標楷體" w:hAnsi="標楷體"/>
                <w:sz w:val="24"/>
                <w:szCs w:val="24"/>
                <w:lang w:eastAsia="zh-TW"/>
              </w:rPr>
              <w:t>.9-10</w:t>
            </w:r>
            <w:r w:rsidR="002E1FA1">
              <w:rPr>
                <w:rFonts w:ascii="標楷體" w:eastAsia="標楷體" w:hAnsi="標楷體" w:hint="eastAsia"/>
                <w:sz w:val="24"/>
                <w:szCs w:val="24"/>
                <w:lang w:eastAsia="zh-TW"/>
              </w:rPr>
              <w:t>、P.19</w:t>
            </w:r>
            <w:r w:rsidR="002E1FA1">
              <w:rPr>
                <w:rFonts w:ascii="標楷體" w:eastAsia="標楷體" w:hAnsi="標楷體"/>
                <w:sz w:val="24"/>
                <w:szCs w:val="24"/>
                <w:lang w:eastAsia="zh-TW"/>
              </w:rPr>
              <w:t>-21</w:t>
            </w:r>
          </w:p>
        </w:tc>
      </w:tr>
      <w:tr w:rsidR="0049234D" w:rsidRPr="00747ACB" w:rsidTr="007769E6">
        <w:trPr>
          <w:cantSplit/>
          <w:trHeight w:val="1510"/>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49234D" w:rsidRPr="00747ACB" w:rsidRDefault="0049234D" w:rsidP="007769E6">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2-1-2</w:t>
            </w:r>
            <w:r w:rsidRPr="00747ACB">
              <w:rPr>
                <w:rFonts w:ascii="Times New Roman" w:eastAsia="標楷體" w:hAnsi="標楷體"/>
                <w:sz w:val="24"/>
                <w:szCs w:val="24"/>
                <w:lang w:eastAsia="zh-TW"/>
              </w:rPr>
              <w:t>能協助教育局（處）辦理課程與教學相關專案活動（如：教學正常化、素養評量與教學等）。</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能於計畫中說明協助情形。</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49234D" w:rsidRPr="00747ACB">
              <w:rPr>
                <w:rFonts w:ascii="標楷體" w:eastAsia="標楷體" w:hAnsi="標楷體"/>
                <w:sz w:val="24"/>
                <w:szCs w:val="24"/>
                <w:lang w:eastAsia="zh-TW"/>
              </w:rPr>
              <w:t>是</w:t>
            </w: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DF5B76" w:rsidRDefault="00DF5B76" w:rsidP="00DF5B7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1.協助辦理國中教育會考試題分析研習、國小學力檢測分析。</w:t>
            </w:r>
          </w:p>
          <w:p w:rsidR="00DF5B76" w:rsidRDefault="00DF5B76" w:rsidP="00DF5B7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2.協助辦理市長盃數學競市初賽試題研發。</w:t>
            </w:r>
          </w:p>
          <w:p w:rsidR="0049234D" w:rsidRPr="00747ACB" w:rsidRDefault="00DF5B76" w:rsidP="00DF5B7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(此部分列於總團計畫中)</w:t>
            </w:r>
          </w:p>
        </w:tc>
      </w:tr>
      <w:tr w:rsidR="0049234D" w:rsidRPr="00747ACB" w:rsidTr="007769E6">
        <w:trPr>
          <w:cantSplit/>
          <w:trHeight w:val="1529"/>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lang w:eastAsia="zh-TW"/>
              </w:rPr>
            </w:pPr>
          </w:p>
        </w:tc>
        <w:tc>
          <w:tcPr>
            <w:tcW w:w="376" w:type="pct"/>
            <w:vMerge/>
            <w:vAlign w:val="center"/>
          </w:tcPr>
          <w:p w:rsidR="0049234D" w:rsidRPr="00747ACB" w:rsidRDefault="0049234D" w:rsidP="007769E6">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2-1-3</w:t>
            </w:r>
            <w:r w:rsidRPr="00747ACB">
              <w:rPr>
                <w:rFonts w:ascii="Times New Roman" w:eastAsia="標楷體" w:hAnsi="標楷體"/>
                <w:sz w:val="24"/>
                <w:szCs w:val="24"/>
                <w:lang w:eastAsia="zh-TW"/>
              </w:rPr>
              <w:t>規劃課程與教學相關增能活動或研習，協助學校領域召集人轉化精進教學計畫內涵。</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能針對領域召集人規劃相關增能研習，如共備與社群研習。</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952938" w:rsidP="002E1FA1">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附件三、四、七，P.</w:t>
            </w:r>
            <w:r w:rsidR="002E1FA1">
              <w:rPr>
                <w:rFonts w:ascii="標楷體" w:eastAsia="標楷體" w:hAnsi="標楷體"/>
                <w:sz w:val="24"/>
                <w:szCs w:val="24"/>
                <w:lang w:eastAsia="zh-TW"/>
              </w:rPr>
              <w:t>13-18</w:t>
            </w:r>
            <w:r w:rsidR="002E1FA1">
              <w:rPr>
                <w:rFonts w:ascii="標楷體" w:eastAsia="標楷體" w:hAnsi="標楷體" w:hint="eastAsia"/>
                <w:sz w:val="24"/>
                <w:szCs w:val="24"/>
                <w:lang w:eastAsia="zh-TW"/>
              </w:rPr>
              <w:t>、P</w:t>
            </w:r>
            <w:r w:rsidR="002E1FA1">
              <w:rPr>
                <w:rFonts w:ascii="標楷體" w:eastAsia="標楷體" w:hAnsi="標楷體"/>
                <w:sz w:val="24"/>
                <w:szCs w:val="24"/>
                <w:lang w:eastAsia="zh-TW"/>
              </w:rPr>
              <w:t>.24-25</w:t>
            </w:r>
          </w:p>
        </w:tc>
      </w:tr>
      <w:tr w:rsidR="0049234D" w:rsidRPr="00747ACB" w:rsidTr="007769E6">
        <w:trPr>
          <w:cantSplit/>
          <w:trHeight w:val="1650"/>
          <w:jc w:val="center"/>
        </w:trPr>
        <w:tc>
          <w:tcPr>
            <w:tcW w:w="349" w:type="pct"/>
            <w:vMerge/>
            <w:vAlign w:val="center"/>
          </w:tcPr>
          <w:p w:rsidR="0049234D" w:rsidRPr="00747ACB" w:rsidRDefault="0049234D" w:rsidP="007769E6">
            <w:pPr>
              <w:adjustRightInd w:val="0"/>
              <w:snapToGrid w:val="0"/>
              <w:spacing w:after="0" w:line="240" w:lineRule="auto"/>
              <w:rPr>
                <w:rFonts w:ascii="Times New Roman" w:eastAsia="標楷體" w:hAnsi="Times New Roman"/>
                <w:sz w:val="24"/>
                <w:szCs w:val="24"/>
                <w:lang w:eastAsia="zh-TW"/>
              </w:rPr>
            </w:pP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r w:rsidRPr="00747ACB">
              <w:rPr>
                <w:rFonts w:ascii="Times New Roman" w:eastAsia="標楷體" w:hAnsi="Times New Roman"/>
                <w:sz w:val="24"/>
                <w:szCs w:val="24"/>
                <w:lang w:eastAsia="zh-TW"/>
              </w:rPr>
              <w:t>2-2</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r w:rsidRPr="00747ACB">
              <w:rPr>
                <w:rFonts w:ascii="Times New Roman" w:eastAsia="標楷體" w:hAnsi="標楷體"/>
                <w:sz w:val="24"/>
                <w:szCs w:val="24"/>
                <w:lang w:eastAsia="zh-TW"/>
              </w:rPr>
              <w:t>政策</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r w:rsidRPr="00747ACB">
              <w:rPr>
                <w:rFonts w:ascii="Times New Roman" w:eastAsia="標楷體" w:hAnsi="標楷體"/>
                <w:sz w:val="24"/>
                <w:szCs w:val="24"/>
                <w:lang w:eastAsia="zh-TW"/>
              </w:rPr>
              <w:t>轉化</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2-2-1</w:t>
            </w:r>
            <w:r w:rsidRPr="00747ACB">
              <w:rPr>
                <w:rFonts w:ascii="Times New Roman" w:eastAsia="標楷體" w:hAnsi="標楷體"/>
                <w:sz w:val="24"/>
                <w:szCs w:val="24"/>
                <w:lang w:eastAsia="zh-TW"/>
              </w:rPr>
              <w:t>能輔導學校教師應用有效教學策略。</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規劃研習內容應以能達成有效教學整合型運作的精進教學內容為主，並協助達成課堂實踐。</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49234D" w:rsidRPr="00747ACB">
              <w:rPr>
                <w:rFonts w:ascii="標楷體" w:eastAsia="標楷體" w:hAnsi="標楷體"/>
                <w:sz w:val="24"/>
                <w:szCs w:val="24"/>
                <w:lang w:eastAsia="zh-TW"/>
              </w:rPr>
              <w:t>是</w:t>
            </w: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49234D" w:rsidRPr="00747ACB" w:rsidRDefault="00952938" w:rsidP="002E1FA1">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w:t>
            </w:r>
            <w:r w:rsidR="002E1FA1">
              <w:rPr>
                <w:rFonts w:ascii="標楷體" w:eastAsia="標楷體" w:hAnsi="標楷體" w:hint="eastAsia"/>
                <w:sz w:val="24"/>
                <w:szCs w:val="24"/>
                <w:lang w:eastAsia="zh-TW"/>
              </w:rPr>
              <w:t>附件五</w:t>
            </w:r>
            <w:r w:rsidR="00C92161">
              <w:rPr>
                <w:rFonts w:ascii="標楷體" w:eastAsia="標楷體" w:hAnsi="標楷體" w:hint="eastAsia"/>
                <w:sz w:val="24"/>
                <w:szCs w:val="24"/>
                <w:lang w:eastAsia="zh-TW"/>
              </w:rPr>
              <w:t>、八</w:t>
            </w:r>
            <w:r w:rsidR="002E1FA1">
              <w:rPr>
                <w:rFonts w:ascii="標楷體" w:eastAsia="標楷體" w:hAnsi="標楷體" w:hint="eastAsia"/>
                <w:sz w:val="24"/>
                <w:szCs w:val="24"/>
                <w:lang w:eastAsia="zh-TW"/>
              </w:rPr>
              <w:t>，P.19-21</w:t>
            </w:r>
            <w:r w:rsidR="00C92161">
              <w:rPr>
                <w:rFonts w:ascii="標楷體" w:eastAsia="標楷體" w:hAnsi="標楷體" w:hint="eastAsia"/>
                <w:sz w:val="24"/>
                <w:szCs w:val="24"/>
                <w:lang w:eastAsia="zh-TW"/>
              </w:rPr>
              <w:t>、P</w:t>
            </w:r>
            <w:r w:rsidR="00C92161">
              <w:rPr>
                <w:rFonts w:ascii="標楷體" w:eastAsia="標楷體" w:hAnsi="標楷體"/>
                <w:sz w:val="24"/>
                <w:szCs w:val="24"/>
                <w:lang w:eastAsia="zh-TW"/>
              </w:rPr>
              <w:t>.26-27</w:t>
            </w:r>
          </w:p>
        </w:tc>
      </w:tr>
      <w:tr w:rsidR="0049234D" w:rsidRPr="00747ACB" w:rsidTr="007769E6">
        <w:trPr>
          <w:cantSplit/>
          <w:trHeight w:val="1424"/>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keepNext/>
              <w:adjustRightInd w:val="0"/>
              <w:snapToGrid w:val="0"/>
              <w:spacing w:after="0" w:line="240" w:lineRule="auto"/>
              <w:jc w:val="both"/>
              <w:outlineLvl w:val="2"/>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2-2-2</w:t>
            </w:r>
            <w:r w:rsidRPr="00747ACB">
              <w:rPr>
                <w:rFonts w:ascii="Times New Roman" w:eastAsia="標楷體" w:hAnsi="標楷體"/>
                <w:sz w:val="24"/>
                <w:szCs w:val="24"/>
                <w:lang w:eastAsia="zh-TW"/>
              </w:rPr>
              <w:t>能研發及推廣應用有效教學優良示例，或協助辦理相關專業成長活動。</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能提出有效教學優良示例研習計畫並加以分享。</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C92161" w:rsidRDefault="00C92161"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子計畫附件三、四，P.</w:t>
            </w:r>
            <w:r>
              <w:rPr>
                <w:rFonts w:ascii="標楷體" w:eastAsia="標楷體" w:hAnsi="標楷體"/>
                <w:sz w:val="24"/>
                <w:szCs w:val="24"/>
                <w:lang w:eastAsia="zh-TW"/>
              </w:rPr>
              <w:t>13-18</w:t>
            </w:r>
          </w:p>
        </w:tc>
      </w:tr>
      <w:tr w:rsidR="0049234D" w:rsidRPr="00747ACB" w:rsidTr="007769E6">
        <w:trPr>
          <w:cantSplit/>
          <w:trHeight w:val="41"/>
          <w:jc w:val="center"/>
        </w:trPr>
        <w:tc>
          <w:tcPr>
            <w:tcW w:w="349"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業</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展</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與</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學</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實</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踐</w:t>
            </w:r>
          </w:p>
        </w:tc>
        <w:tc>
          <w:tcPr>
            <w:tcW w:w="376" w:type="pct"/>
            <w:vMerge w:val="restar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3-1</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專業</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發展</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3-1-1</w:t>
            </w:r>
            <w:r w:rsidRPr="00747ACB">
              <w:rPr>
                <w:rFonts w:ascii="Times New Roman" w:eastAsia="標楷體" w:hAnsi="標楷體"/>
                <w:sz w:val="24"/>
                <w:szCs w:val="24"/>
                <w:lang w:eastAsia="zh-TW"/>
              </w:rPr>
              <w:t>能反映現場課程與教學之實況及教師專業發展之需求，並適時提供專業協助。</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能提出輔導小組到校輔導（服務）反映學校教學問題及解決之機制。</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C92161"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子計畫附件一、五，P</w:t>
            </w:r>
            <w:r>
              <w:rPr>
                <w:rFonts w:ascii="標楷體" w:eastAsia="標楷體" w:hAnsi="標楷體"/>
                <w:sz w:val="24"/>
                <w:szCs w:val="24"/>
                <w:lang w:eastAsia="zh-TW"/>
              </w:rPr>
              <w:t>.9-10</w:t>
            </w:r>
            <w:r>
              <w:rPr>
                <w:rFonts w:ascii="標楷體" w:eastAsia="標楷體" w:hAnsi="標楷體" w:hint="eastAsia"/>
                <w:sz w:val="24"/>
                <w:szCs w:val="24"/>
                <w:lang w:eastAsia="zh-TW"/>
              </w:rPr>
              <w:t>、P.19</w:t>
            </w:r>
            <w:r>
              <w:rPr>
                <w:rFonts w:ascii="標楷體" w:eastAsia="標楷體" w:hAnsi="標楷體"/>
                <w:sz w:val="24"/>
                <w:szCs w:val="24"/>
                <w:lang w:eastAsia="zh-TW"/>
              </w:rPr>
              <w:t>-21</w:t>
            </w:r>
          </w:p>
        </w:tc>
      </w:tr>
      <w:tr w:rsidR="0049234D" w:rsidRPr="00747ACB" w:rsidTr="007769E6">
        <w:trPr>
          <w:cantSplit/>
          <w:trHeight w:val="41"/>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3-1-2</w:t>
            </w:r>
            <w:r w:rsidRPr="00747ACB">
              <w:rPr>
                <w:rFonts w:ascii="Times New Roman" w:eastAsia="標楷體" w:hAnsi="標楷體"/>
                <w:sz w:val="24"/>
                <w:szCs w:val="24"/>
                <w:lang w:eastAsia="zh-TW"/>
              </w:rPr>
              <w:t>能辦理教師專業發展活動（如分區研討、教學演示、領域學習社群及跨校工作坊、…等）。</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能規劃教師專業發展相關增能研習活動。</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DA48FB" w:rsidP="00C92161">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w:t>
            </w:r>
            <w:r w:rsidR="00C92161">
              <w:rPr>
                <w:rFonts w:ascii="標楷體" w:eastAsia="標楷體" w:hAnsi="標楷體" w:hint="eastAsia"/>
                <w:sz w:val="24"/>
                <w:szCs w:val="24"/>
                <w:lang w:eastAsia="zh-TW"/>
              </w:rPr>
              <w:t>附件二、六，</w:t>
            </w:r>
            <w:r>
              <w:rPr>
                <w:rFonts w:ascii="標楷體" w:eastAsia="標楷體" w:hAnsi="標楷體" w:hint="eastAsia"/>
                <w:sz w:val="24"/>
                <w:szCs w:val="24"/>
                <w:lang w:eastAsia="zh-TW"/>
              </w:rPr>
              <w:t>P</w:t>
            </w:r>
            <w:r w:rsidR="00C92161">
              <w:rPr>
                <w:rFonts w:ascii="標楷體" w:eastAsia="標楷體" w:hAnsi="標楷體"/>
                <w:sz w:val="24"/>
                <w:szCs w:val="24"/>
                <w:lang w:eastAsia="zh-TW"/>
              </w:rPr>
              <w:t>.11-12</w:t>
            </w:r>
            <w:r w:rsidR="00C92161">
              <w:rPr>
                <w:rFonts w:ascii="標楷體" w:eastAsia="標楷體" w:hAnsi="標楷體" w:hint="eastAsia"/>
                <w:sz w:val="24"/>
                <w:szCs w:val="24"/>
                <w:lang w:eastAsia="zh-TW"/>
              </w:rPr>
              <w:t>、22-23</w:t>
            </w:r>
          </w:p>
        </w:tc>
      </w:tr>
      <w:tr w:rsidR="0049234D" w:rsidRPr="00747ACB" w:rsidTr="007769E6">
        <w:trPr>
          <w:cantSplit/>
          <w:trHeight w:val="41"/>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Merge/>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3-1-3</w:t>
            </w:r>
            <w:r w:rsidRPr="00747ACB">
              <w:rPr>
                <w:rFonts w:ascii="Times New Roman" w:eastAsia="標楷體" w:hAnsi="標楷體"/>
                <w:sz w:val="24"/>
                <w:szCs w:val="24"/>
                <w:lang w:eastAsia="zh-TW"/>
              </w:rPr>
              <w:t>能支持學校辦理導向課堂實踐之校本進修活動或學校專業學習社群之運作（如協助規劃或擔任講座等）。</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r w:rsidRPr="00747ACB">
              <w:rPr>
                <w:rFonts w:ascii="Times New Roman" w:eastAsia="標楷體" w:hAnsi="標楷體"/>
                <w:sz w:val="24"/>
                <w:szCs w:val="24"/>
                <w:lang w:eastAsia="zh-TW"/>
              </w:rPr>
              <w:t>能於計畫中說明支持概況。</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w:t>
            </w:r>
            <w:r w:rsidR="0049234D" w:rsidRPr="00747ACB">
              <w:rPr>
                <w:rFonts w:ascii="標楷體" w:eastAsia="標楷體" w:hAnsi="標楷體"/>
                <w:sz w:val="24"/>
                <w:szCs w:val="24"/>
                <w:lang w:eastAsia="zh-TW"/>
              </w:rPr>
              <w:t>是</w:t>
            </w: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p>
          <w:p w:rsidR="0049234D" w:rsidRPr="00747ACB" w:rsidRDefault="0049234D" w:rsidP="007769E6">
            <w:pPr>
              <w:adjustRightInd w:val="0"/>
              <w:snapToGrid w:val="0"/>
              <w:spacing w:after="0" w:line="240" w:lineRule="auto"/>
              <w:jc w:val="both"/>
              <w:rPr>
                <w:rFonts w:ascii="標楷體" w:eastAsia="標楷體" w:hAnsi="標楷體"/>
                <w:sz w:val="24"/>
                <w:szCs w:val="24"/>
                <w:lang w:eastAsia="zh-TW"/>
              </w:rPr>
            </w:pPr>
            <w:r w:rsidRPr="00747ACB">
              <w:rPr>
                <w:rFonts w:ascii="標楷體" w:eastAsia="標楷體" w:hAnsi="標楷體"/>
                <w:sz w:val="24"/>
                <w:szCs w:val="24"/>
                <w:lang w:eastAsia="zh-TW"/>
              </w:rPr>
              <w:t>□否</w:t>
            </w:r>
          </w:p>
        </w:tc>
        <w:tc>
          <w:tcPr>
            <w:tcW w:w="1263" w:type="pct"/>
          </w:tcPr>
          <w:p w:rsidR="00DA48FB" w:rsidRDefault="00DA48FB"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1.由總團規劃增能需求表發給各校，輔導員隨時待命，協助學校進行社群推動或專業進修活動。</w:t>
            </w:r>
          </w:p>
          <w:p w:rsidR="0049234D" w:rsidRPr="00747ACB" w:rsidRDefault="00C92161"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2.子計畫附件六，P</w:t>
            </w:r>
            <w:r>
              <w:rPr>
                <w:rFonts w:ascii="標楷體" w:eastAsia="標楷體" w:hAnsi="標楷體"/>
                <w:sz w:val="24"/>
                <w:szCs w:val="24"/>
                <w:lang w:eastAsia="zh-TW"/>
              </w:rPr>
              <w:t>.</w:t>
            </w:r>
            <w:r>
              <w:rPr>
                <w:rFonts w:ascii="標楷體" w:eastAsia="標楷體" w:hAnsi="標楷體" w:hint="eastAsia"/>
                <w:sz w:val="24"/>
                <w:szCs w:val="24"/>
                <w:lang w:eastAsia="zh-TW"/>
              </w:rPr>
              <w:t>22-23</w:t>
            </w:r>
          </w:p>
        </w:tc>
      </w:tr>
      <w:tr w:rsidR="0049234D" w:rsidRPr="00747ACB" w:rsidTr="007769E6">
        <w:trPr>
          <w:cantSplit/>
          <w:trHeight w:val="1242"/>
          <w:jc w:val="center"/>
        </w:trPr>
        <w:tc>
          <w:tcPr>
            <w:tcW w:w="349" w:type="pct"/>
            <w:vMerge/>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lang w:eastAsia="zh-TW"/>
              </w:rPr>
            </w:pPr>
          </w:p>
        </w:tc>
        <w:tc>
          <w:tcPr>
            <w:tcW w:w="376" w:type="pct"/>
            <w:vAlign w:val="center"/>
          </w:tcPr>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Times New Roman"/>
                <w:sz w:val="24"/>
                <w:szCs w:val="24"/>
              </w:rPr>
              <w:t>3-2</w:t>
            </w:r>
          </w:p>
          <w:p w:rsidR="0049234D" w:rsidRPr="00747ACB" w:rsidRDefault="0049234D" w:rsidP="007769E6">
            <w:pPr>
              <w:adjustRightInd w:val="0"/>
              <w:snapToGrid w:val="0"/>
              <w:spacing w:after="0" w:line="240" w:lineRule="auto"/>
              <w:jc w:val="center"/>
              <w:rPr>
                <w:rFonts w:ascii="Times New Roman" w:eastAsia="標楷體" w:hAnsi="Times New Roman"/>
                <w:sz w:val="24"/>
                <w:szCs w:val="24"/>
              </w:rPr>
            </w:pPr>
            <w:r w:rsidRPr="00747ACB">
              <w:rPr>
                <w:rFonts w:ascii="Times New Roman" w:eastAsia="標楷體" w:hAnsi="標楷體"/>
                <w:sz w:val="24"/>
                <w:szCs w:val="24"/>
              </w:rPr>
              <w:t>教學</w:t>
            </w:r>
          </w:p>
          <w:p w:rsidR="0049234D" w:rsidRPr="00747ACB" w:rsidRDefault="0049234D" w:rsidP="007769E6">
            <w:pPr>
              <w:adjustRightInd w:val="0"/>
              <w:snapToGrid w:val="0"/>
              <w:spacing w:after="0" w:line="240" w:lineRule="auto"/>
              <w:jc w:val="center"/>
              <w:rPr>
                <w:rFonts w:ascii="Times New Roman" w:eastAsia="標楷體" w:hAnsi="Times New Roman"/>
                <w:strike/>
                <w:sz w:val="24"/>
                <w:szCs w:val="24"/>
              </w:rPr>
            </w:pPr>
            <w:r w:rsidRPr="00747ACB">
              <w:rPr>
                <w:rFonts w:ascii="Times New Roman" w:eastAsia="標楷體" w:hAnsi="標楷體"/>
                <w:sz w:val="24"/>
                <w:szCs w:val="24"/>
              </w:rPr>
              <w:t>實踐</w:t>
            </w:r>
          </w:p>
        </w:tc>
        <w:tc>
          <w:tcPr>
            <w:tcW w:w="1340" w:type="pct"/>
            <w:gridSpan w:val="3"/>
            <w:vAlign w:val="center"/>
          </w:tcPr>
          <w:p w:rsidR="0049234D" w:rsidRPr="00747ACB" w:rsidRDefault="0049234D" w:rsidP="007769E6">
            <w:pPr>
              <w:snapToGrid w:val="0"/>
              <w:spacing w:after="0" w:line="240" w:lineRule="auto"/>
              <w:ind w:left="612" w:hangingChars="255" w:hanging="612"/>
              <w:jc w:val="both"/>
              <w:rPr>
                <w:rFonts w:ascii="Times New Roman" w:eastAsia="標楷體" w:hAnsi="標楷體"/>
                <w:sz w:val="24"/>
                <w:szCs w:val="24"/>
                <w:lang w:eastAsia="zh-TW"/>
              </w:rPr>
            </w:pPr>
            <w:r w:rsidRPr="00747ACB">
              <w:rPr>
                <w:rFonts w:ascii="Times New Roman" w:eastAsia="標楷體" w:hAnsi="標楷體"/>
                <w:sz w:val="24"/>
                <w:szCs w:val="24"/>
                <w:lang w:eastAsia="zh-TW"/>
              </w:rPr>
              <w:t>3-2-1</w:t>
            </w:r>
            <w:r w:rsidRPr="00747ACB">
              <w:rPr>
                <w:rFonts w:ascii="Times New Roman" w:eastAsia="標楷體" w:hAnsi="標楷體"/>
                <w:sz w:val="24"/>
                <w:szCs w:val="24"/>
                <w:lang w:eastAsia="zh-TW"/>
              </w:rPr>
              <w:t>能協助或鼓勵教師將有效教學與評量之增能研習所獲知能，實踐於課堂教學中。</w:t>
            </w:r>
          </w:p>
        </w:tc>
        <w:tc>
          <w:tcPr>
            <w:tcW w:w="1175" w:type="pct"/>
            <w:vAlign w:val="center"/>
          </w:tcPr>
          <w:p w:rsidR="0049234D" w:rsidRPr="00747ACB" w:rsidRDefault="0049234D" w:rsidP="007769E6">
            <w:pPr>
              <w:adjustRightInd w:val="0"/>
              <w:snapToGrid w:val="0"/>
              <w:spacing w:after="0" w:line="240" w:lineRule="auto"/>
              <w:jc w:val="both"/>
              <w:rPr>
                <w:rFonts w:ascii="Times New Roman" w:eastAsia="標楷體" w:hAnsi="標楷體"/>
                <w:sz w:val="24"/>
                <w:szCs w:val="24"/>
                <w:lang w:eastAsia="zh-TW"/>
              </w:rPr>
            </w:pPr>
            <w:r w:rsidRPr="00747ACB">
              <w:rPr>
                <w:rFonts w:ascii="Times New Roman" w:eastAsia="標楷體" w:hAnsi="標楷體"/>
                <w:sz w:val="24"/>
                <w:szCs w:val="24"/>
                <w:lang w:eastAsia="zh-TW"/>
              </w:rPr>
              <w:t>能於計畫中提出協助或鼓勵措施。</w:t>
            </w:r>
          </w:p>
        </w:tc>
        <w:tc>
          <w:tcPr>
            <w:tcW w:w="496" w:type="pct"/>
            <w:gridSpan w:val="2"/>
            <w:vAlign w:val="center"/>
          </w:tcPr>
          <w:p w:rsidR="0049234D" w:rsidRPr="00747ACB" w:rsidRDefault="00EF3ACE" w:rsidP="007769E6">
            <w:pPr>
              <w:adjustRightInd w:val="0"/>
              <w:snapToGrid w:val="0"/>
              <w:spacing w:after="0" w:line="240" w:lineRule="auto"/>
              <w:jc w:val="both"/>
              <w:rPr>
                <w:rFonts w:ascii="標楷體" w:eastAsia="標楷體" w:hAnsi="標楷體"/>
                <w:sz w:val="24"/>
                <w:szCs w:val="24"/>
              </w:rPr>
            </w:pPr>
            <w:r>
              <w:rPr>
                <w:rFonts w:ascii="標楷體" w:eastAsia="標楷體" w:hAnsi="標楷體" w:hint="eastAsia"/>
                <w:sz w:val="24"/>
                <w:szCs w:val="24"/>
                <w:lang w:eastAsia="zh-TW"/>
              </w:rPr>
              <w:t>■</w:t>
            </w:r>
            <w:r w:rsidR="0049234D" w:rsidRPr="00747ACB">
              <w:rPr>
                <w:rFonts w:ascii="標楷體" w:eastAsia="標楷體" w:hAnsi="標楷體"/>
                <w:sz w:val="24"/>
                <w:szCs w:val="24"/>
              </w:rPr>
              <w:t>是</w:t>
            </w:r>
          </w:p>
          <w:p w:rsidR="0049234D" w:rsidRPr="00747ACB" w:rsidRDefault="0049234D" w:rsidP="007769E6">
            <w:pPr>
              <w:adjustRightInd w:val="0"/>
              <w:snapToGrid w:val="0"/>
              <w:spacing w:after="0" w:line="240" w:lineRule="auto"/>
              <w:jc w:val="both"/>
              <w:rPr>
                <w:rFonts w:ascii="標楷體" w:eastAsia="標楷體" w:hAnsi="標楷體"/>
                <w:sz w:val="24"/>
                <w:szCs w:val="24"/>
              </w:rPr>
            </w:pPr>
          </w:p>
          <w:p w:rsidR="0049234D" w:rsidRPr="00747ACB" w:rsidRDefault="0049234D" w:rsidP="007769E6">
            <w:pPr>
              <w:adjustRightInd w:val="0"/>
              <w:snapToGrid w:val="0"/>
              <w:spacing w:after="0" w:line="240" w:lineRule="auto"/>
              <w:jc w:val="both"/>
              <w:rPr>
                <w:rFonts w:ascii="標楷體" w:eastAsia="標楷體" w:hAnsi="標楷體"/>
                <w:sz w:val="24"/>
                <w:szCs w:val="24"/>
              </w:rPr>
            </w:pPr>
            <w:r w:rsidRPr="00747ACB">
              <w:rPr>
                <w:rFonts w:ascii="標楷體" w:eastAsia="標楷體" w:hAnsi="標楷體"/>
                <w:sz w:val="24"/>
                <w:szCs w:val="24"/>
              </w:rPr>
              <w:t>□否</w:t>
            </w:r>
          </w:p>
        </w:tc>
        <w:tc>
          <w:tcPr>
            <w:tcW w:w="1263" w:type="pct"/>
          </w:tcPr>
          <w:p w:rsidR="0049234D" w:rsidRPr="00747ACB" w:rsidRDefault="00C92161" w:rsidP="007769E6">
            <w:pPr>
              <w:adjustRightInd w:val="0"/>
              <w:snapToGrid w:val="0"/>
              <w:spacing w:after="0" w:line="240" w:lineRule="auto"/>
              <w:jc w:val="both"/>
              <w:rPr>
                <w:rFonts w:ascii="標楷體" w:eastAsia="標楷體" w:hAnsi="標楷體"/>
                <w:sz w:val="24"/>
                <w:szCs w:val="24"/>
                <w:lang w:eastAsia="zh-TW"/>
              </w:rPr>
            </w:pPr>
            <w:r>
              <w:rPr>
                <w:rFonts w:ascii="標楷體" w:eastAsia="標楷體" w:hAnsi="標楷體" w:hint="eastAsia"/>
                <w:sz w:val="24"/>
                <w:szCs w:val="24"/>
                <w:lang w:eastAsia="zh-TW"/>
              </w:rPr>
              <w:t>子計畫附件三、四、五、七，P.</w:t>
            </w:r>
            <w:r>
              <w:rPr>
                <w:rFonts w:ascii="標楷體" w:eastAsia="標楷體" w:hAnsi="標楷體"/>
                <w:sz w:val="24"/>
                <w:szCs w:val="24"/>
                <w:lang w:eastAsia="zh-TW"/>
              </w:rPr>
              <w:t>13-21</w:t>
            </w:r>
            <w:r>
              <w:rPr>
                <w:rFonts w:ascii="標楷體" w:eastAsia="標楷體" w:hAnsi="標楷體" w:hint="eastAsia"/>
                <w:sz w:val="24"/>
                <w:szCs w:val="24"/>
                <w:lang w:eastAsia="zh-TW"/>
              </w:rPr>
              <w:t>、P</w:t>
            </w:r>
            <w:r>
              <w:rPr>
                <w:rFonts w:ascii="標楷體" w:eastAsia="標楷體" w:hAnsi="標楷體"/>
                <w:sz w:val="24"/>
                <w:szCs w:val="24"/>
                <w:lang w:eastAsia="zh-TW"/>
              </w:rPr>
              <w:t>.24-25</w:t>
            </w:r>
          </w:p>
        </w:tc>
      </w:tr>
      <w:tr w:rsidR="0049234D" w:rsidRPr="00747ACB" w:rsidTr="007769E6">
        <w:trPr>
          <w:cantSplit/>
          <w:trHeight w:val="511"/>
          <w:jc w:val="center"/>
        </w:trPr>
        <w:tc>
          <w:tcPr>
            <w:tcW w:w="2066" w:type="pct"/>
            <w:gridSpan w:val="5"/>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rPr>
            </w:pPr>
            <w:r w:rsidRPr="00747ACB">
              <w:rPr>
                <w:rFonts w:ascii="Times New Roman" w:eastAsia="標楷體" w:hAnsi="Times New Roman"/>
                <w:sz w:val="24"/>
                <w:szCs w:val="24"/>
              </w:rPr>
              <w:lastRenderedPageBreak/>
              <w:t>4.</w:t>
            </w:r>
            <w:r w:rsidRPr="00747ACB">
              <w:rPr>
                <w:rFonts w:ascii="Times New Roman" w:eastAsia="標楷體" w:hAnsi="標楷體"/>
                <w:sz w:val="24"/>
                <w:szCs w:val="24"/>
              </w:rPr>
              <w:t>輔導小組之特色作為</w:t>
            </w:r>
          </w:p>
        </w:tc>
        <w:tc>
          <w:tcPr>
            <w:tcW w:w="2934" w:type="pct"/>
            <w:gridSpan w:val="4"/>
          </w:tcPr>
          <w:p w:rsidR="00C92161" w:rsidRDefault="00C92161" w:rsidP="007769E6">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1. </w:t>
            </w:r>
            <w:r w:rsidR="00F40F53">
              <w:rPr>
                <w:rFonts w:ascii="Times New Roman" w:eastAsia="標楷體" w:hAnsi="Times New Roman" w:hint="eastAsia"/>
                <w:sz w:val="24"/>
                <w:szCs w:val="24"/>
                <w:lang w:eastAsia="zh-TW"/>
              </w:rPr>
              <w:t>研習規劃</w:t>
            </w:r>
            <w:r w:rsidR="00363E1F">
              <w:rPr>
                <w:rFonts w:ascii="Times New Roman" w:eastAsia="標楷體" w:hAnsi="Times New Roman" w:hint="eastAsia"/>
                <w:sz w:val="24"/>
                <w:szCs w:val="24"/>
                <w:lang w:eastAsia="zh-TW"/>
              </w:rPr>
              <w:t>以教師需求為出發點，</w:t>
            </w:r>
            <w:r w:rsidR="00F40F53">
              <w:rPr>
                <w:rFonts w:ascii="Times New Roman" w:eastAsia="標楷體" w:hAnsi="Times New Roman" w:hint="eastAsia"/>
                <w:sz w:val="24"/>
                <w:szCs w:val="24"/>
                <w:lang w:eastAsia="zh-TW"/>
              </w:rPr>
              <w:t>且九成以上研習皆</w:t>
            </w:r>
            <w:r w:rsidR="00363E1F">
              <w:rPr>
                <w:rFonts w:ascii="Times New Roman" w:eastAsia="標楷體" w:hAnsi="Times New Roman" w:hint="eastAsia"/>
                <w:sz w:val="24"/>
                <w:szCs w:val="24"/>
                <w:lang w:eastAsia="zh-TW"/>
              </w:rPr>
              <w:t>透過工作坊形式長期</w:t>
            </w:r>
            <w:r>
              <w:rPr>
                <w:rFonts w:ascii="Times New Roman" w:eastAsia="標楷體" w:hAnsi="Times New Roman" w:hint="eastAsia"/>
                <w:sz w:val="24"/>
                <w:szCs w:val="24"/>
                <w:lang w:eastAsia="zh-TW"/>
              </w:rPr>
              <w:t>深耕。</w:t>
            </w:r>
          </w:p>
          <w:p w:rsidR="0049234D" w:rsidRDefault="00C92161" w:rsidP="007769E6">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sz w:val="24"/>
                <w:szCs w:val="24"/>
                <w:lang w:eastAsia="zh-TW"/>
              </w:rPr>
              <w:t xml:space="preserve">2. </w:t>
            </w:r>
            <w:r w:rsidR="00094AC1">
              <w:rPr>
                <w:rFonts w:ascii="Times New Roman" w:eastAsia="標楷體" w:hAnsi="Times New Roman" w:hint="eastAsia"/>
                <w:sz w:val="24"/>
                <w:szCs w:val="24"/>
                <w:lang w:eastAsia="zh-TW"/>
              </w:rPr>
              <w:t>研習主題緊扣十二年國教課程綱要，協助教師提早做好準備。</w:t>
            </w:r>
          </w:p>
          <w:p w:rsidR="00C92161" w:rsidRPr="00747ACB" w:rsidRDefault="00C92161" w:rsidP="007769E6">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 xml:space="preserve">3. </w:t>
            </w:r>
            <w:r>
              <w:rPr>
                <w:rFonts w:ascii="Times New Roman" w:eastAsia="標楷體" w:hAnsi="Times New Roman" w:hint="eastAsia"/>
                <w:sz w:val="24"/>
                <w:szCs w:val="24"/>
                <w:lang w:eastAsia="zh-TW"/>
              </w:rPr>
              <w:t>輔導員深入校園，帶動學校成立專業學習社群</w:t>
            </w:r>
            <w:r w:rsidR="00F40F53">
              <w:rPr>
                <w:rFonts w:ascii="Times New Roman" w:eastAsia="標楷體" w:hAnsi="Times New Roman" w:hint="eastAsia"/>
                <w:sz w:val="24"/>
                <w:szCs w:val="24"/>
                <w:lang w:eastAsia="zh-TW"/>
              </w:rPr>
              <w:t>，展現輔導能力。</w:t>
            </w:r>
          </w:p>
        </w:tc>
      </w:tr>
      <w:tr w:rsidR="0049234D" w:rsidRPr="00747ACB" w:rsidTr="007769E6">
        <w:trPr>
          <w:cantSplit/>
          <w:trHeight w:val="561"/>
          <w:jc w:val="center"/>
        </w:trPr>
        <w:tc>
          <w:tcPr>
            <w:tcW w:w="2066" w:type="pct"/>
            <w:gridSpan w:val="5"/>
            <w:vAlign w:val="center"/>
          </w:tcPr>
          <w:p w:rsidR="0049234D" w:rsidRPr="00747ACB" w:rsidRDefault="0049234D" w:rsidP="007769E6">
            <w:pPr>
              <w:adjustRightInd w:val="0"/>
              <w:snapToGrid w:val="0"/>
              <w:spacing w:after="0" w:line="240" w:lineRule="auto"/>
              <w:ind w:left="190" w:hangingChars="79" w:hanging="190"/>
              <w:jc w:val="both"/>
              <w:rPr>
                <w:rFonts w:ascii="Times New Roman" w:eastAsia="標楷體" w:hAnsi="Times New Roman"/>
                <w:sz w:val="24"/>
                <w:szCs w:val="24"/>
                <w:lang w:eastAsia="zh-TW"/>
              </w:rPr>
            </w:pPr>
            <w:r w:rsidRPr="00747ACB">
              <w:rPr>
                <w:rFonts w:ascii="Times New Roman" w:eastAsia="標楷體" w:hAnsi="Times New Roman"/>
                <w:sz w:val="24"/>
                <w:szCs w:val="24"/>
                <w:lang w:eastAsia="zh-TW"/>
              </w:rPr>
              <w:t>5.</w:t>
            </w:r>
            <w:r w:rsidRPr="00747ACB">
              <w:rPr>
                <w:rFonts w:ascii="Times New Roman" w:eastAsia="標楷體" w:hAnsi="Times New Roman"/>
                <w:sz w:val="24"/>
                <w:szCs w:val="24"/>
                <w:lang w:eastAsia="zh-TW"/>
              </w:rPr>
              <w:t>相較於前一計畫，輔導小組規劃提升品質之作為</w:t>
            </w:r>
          </w:p>
        </w:tc>
        <w:tc>
          <w:tcPr>
            <w:tcW w:w="2934" w:type="pct"/>
            <w:gridSpan w:val="4"/>
          </w:tcPr>
          <w:p w:rsidR="0049234D" w:rsidRPr="00747ACB" w:rsidRDefault="00363E1F" w:rsidP="007769E6">
            <w:pPr>
              <w:adjustRightInd w:val="0"/>
              <w:snapToGrid w:val="0"/>
              <w:spacing w:after="0" w:line="240" w:lineRule="auto"/>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實作工作坊更為精實，且增加回流檢核機制，成效評估更為深層。</w:t>
            </w:r>
          </w:p>
        </w:tc>
      </w:tr>
      <w:tr w:rsidR="0049234D" w:rsidRPr="00747ACB" w:rsidTr="007769E6">
        <w:trPr>
          <w:cantSplit/>
          <w:trHeight w:val="606"/>
          <w:jc w:val="center"/>
        </w:trPr>
        <w:tc>
          <w:tcPr>
            <w:tcW w:w="1666" w:type="pct"/>
            <w:gridSpan w:val="4"/>
            <w:shd w:val="clear" w:color="auto" w:fill="D9D9D9"/>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承辦人核章</w:t>
            </w:r>
          </w:p>
        </w:tc>
        <w:tc>
          <w:tcPr>
            <w:tcW w:w="1667" w:type="pct"/>
            <w:gridSpan w:val="3"/>
            <w:shd w:val="clear" w:color="auto" w:fill="D9D9D9"/>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相關承辦單位主管核章</w:t>
            </w:r>
          </w:p>
        </w:tc>
        <w:tc>
          <w:tcPr>
            <w:tcW w:w="1667" w:type="pct"/>
            <w:gridSpan w:val="2"/>
            <w:shd w:val="clear" w:color="auto" w:fill="D9D9D9"/>
            <w:vAlign w:val="center"/>
          </w:tcPr>
          <w:p w:rsidR="0049234D" w:rsidRPr="00747ACB" w:rsidRDefault="0049234D" w:rsidP="007769E6">
            <w:pPr>
              <w:adjustRightInd w:val="0"/>
              <w:snapToGrid w:val="0"/>
              <w:spacing w:after="0" w:line="240" w:lineRule="auto"/>
              <w:jc w:val="center"/>
              <w:rPr>
                <w:rFonts w:ascii="Times New Roman" w:eastAsia="標楷體" w:hAnsi="Times New Roman"/>
                <w:b/>
                <w:sz w:val="24"/>
                <w:szCs w:val="24"/>
                <w:lang w:eastAsia="zh-TW"/>
              </w:rPr>
            </w:pPr>
            <w:r w:rsidRPr="00747ACB">
              <w:rPr>
                <w:rFonts w:ascii="Times New Roman" w:eastAsia="標楷體" w:hAnsi="標楷體"/>
                <w:b/>
                <w:sz w:val="24"/>
                <w:szCs w:val="24"/>
                <w:lang w:eastAsia="zh-TW"/>
              </w:rPr>
              <w:t>直轄市、縣</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市</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教育局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副局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長、局</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處</w:t>
            </w:r>
            <w:r w:rsidRPr="00747ACB">
              <w:rPr>
                <w:rFonts w:ascii="Times New Roman" w:eastAsia="標楷體" w:hAnsi="Times New Roman"/>
                <w:b/>
                <w:sz w:val="24"/>
                <w:szCs w:val="24"/>
                <w:lang w:eastAsia="zh-TW"/>
              </w:rPr>
              <w:t>)</w:t>
            </w:r>
            <w:r w:rsidRPr="00747ACB">
              <w:rPr>
                <w:rFonts w:ascii="Times New Roman" w:eastAsia="標楷體" w:hAnsi="標楷體"/>
                <w:b/>
                <w:sz w:val="24"/>
                <w:szCs w:val="24"/>
                <w:lang w:eastAsia="zh-TW"/>
              </w:rPr>
              <w:t>長核章</w:t>
            </w:r>
          </w:p>
        </w:tc>
      </w:tr>
      <w:tr w:rsidR="0049234D" w:rsidRPr="00747ACB" w:rsidTr="007769E6">
        <w:trPr>
          <w:cantSplit/>
          <w:trHeight w:val="606"/>
          <w:jc w:val="center"/>
        </w:trPr>
        <w:tc>
          <w:tcPr>
            <w:tcW w:w="1666" w:type="pct"/>
            <w:gridSpan w:val="4"/>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3"/>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c>
          <w:tcPr>
            <w:tcW w:w="1667" w:type="pct"/>
            <w:gridSpan w:val="2"/>
            <w:vAlign w:val="center"/>
          </w:tcPr>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tc>
      </w:tr>
      <w:tr w:rsidR="0049234D" w:rsidRPr="00747ACB" w:rsidTr="007769E6">
        <w:trPr>
          <w:cantSplit/>
          <w:trHeight w:val="1812"/>
          <w:jc w:val="center"/>
        </w:trPr>
        <w:tc>
          <w:tcPr>
            <w:tcW w:w="1301" w:type="pct"/>
            <w:gridSpan w:val="3"/>
            <w:shd w:val="clear" w:color="auto" w:fill="F2F2F2"/>
            <w:vAlign w:val="center"/>
          </w:tcPr>
          <w:p w:rsidR="0049234D" w:rsidRPr="00747ACB" w:rsidRDefault="0049234D" w:rsidP="007769E6">
            <w:pPr>
              <w:adjustRightInd w:val="0"/>
              <w:snapToGrid w:val="0"/>
              <w:spacing w:after="0" w:line="240" w:lineRule="auto"/>
              <w:jc w:val="both"/>
              <w:rPr>
                <w:rFonts w:ascii="Times New Roman" w:eastAsia="標楷體" w:hAnsi="Times New Roman"/>
                <w:color w:val="FF0000"/>
                <w:sz w:val="24"/>
                <w:szCs w:val="24"/>
                <w:lang w:eastAsia="zh-TW"/>
              </w:rPr>
            </w:pPr>
            <w:r w:rsidRPr="00747ACB">
              <w:rPr>
                <w:rFonts w:ascii="Times New Roman" w:eastAsia="標楷體" w:hAnsi="標楷體"/>
                <w:color w:val="FF0000"/>
                <w:sz w:val="24"/>
                <w:szCs w:val="24"/>
                <w:lang w:eastAsia="zh-TW"/>
              </w:rPr>
              <w:t>中央輔導團隊</w:t>
            </w:r>
            <w:r w:rsidRPr="00747ACB">
              <w:rPr>
                <w:rFonts w:ascii="Times New Roman" w:eastAsia="標楷體" w:hAnsi="標楷體" w:hint="eastAsia"/>
                <w:color w:val="FF0000"/>
                <w:sz w:val="24"/>
                <w:szCs w:val="24"/>
                <w:lang w:eastAsia="zh-TW"/>
              </w:rPr>
              <w:t>於</w:t>
            </w:r>
            <w:r w:rsidRPr="00747ACB">
              <w:rPr>
                <w:rFonts w:ascii="Times New Roman" w:eastAsia="標楷體" w:hAnsi="標楷體"/>
                <w:color w:val="FF0000"/>
                <w:sz w:val="24"/>
                <w:szCs w:val="24"/>
                <w:lang w:eastAsia="zh-TW"/>
              </w:rPr>
              <w:t>領域</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議題</w:t>
            </w:r>
            <w:r w:rsidRPr="00747ACB">
              <w:rPr>
                <w:rFonts w:ascii="Times New Roman" w:eastAsia="標楷體" w:hAnsi="Times New Roman"/>
                <w:color w:val="FF0000"/>
                <w:sz w:val="24"/>
                <w:szCs w:val="24"/>
                <w:lang w:eastAsia="zh-TW"/>
              </w:rPr>
              <w:t>)</w:t>
            </w:r>
            <w:r w:rsidRPr="00747ACB">
              <w:rPr>
                <w:rFonts w:ascii="Times New Roman" w:eastAsia="標楷體" w:hAnsi="標楷體"/>
                <w:color w:val="FF0000"/>
                <w:sz w:val="24"/>
                <w:szCs w:val="24"/>
                <w:lang w:eastAsia="zh-TW"/>
              </w:rPr>
              <w:t>諮詢小組自評</w:t>
            </w:r>
            <w:r w:rsidRPr="00747ACB">
              <w:rPr>
                <w:rFonts w:ascii="Times New Roman" w:eastAsia="標楷體" w:hAnsi="標楷體" w:hint="eastAsia"/>
                <w:color w:val="FF0000"/>
                <w:sz w:val="24"/>
                <w:szCs w:val="24"/>
                <w:lang w:eastAsia="zh-TW"/>
              </w:rPr>
              <w:t>之</w:t>
            </w:r>
            <w:r w:rsidRPr="00747ACB">
              <w:rPr>
                <w:rFonts w:ascii="Times New Roman" w:eastAsia="標楷體" w:hAnsi="標楷體"/>
                <w:color w:val="FF0000"/>
                <w:sz w:val="24"/>
                <w:szCs w:val="24"/>
                <w:lang w:eastAsia="zh-TW"/>
              </w:rPr>
              <w:t>輔導意見</w:t>
            </w:r>
          </w:p>
        </w:tc>
        <w:tc>
          <w:tcPr>
            <w:tcW w:w="3699" w:type="pct"/>
            <w:gridSpan w:val="6"/>
            <w:shd w:val="clear" w:color="auto" w:fill="F2F2F2"/>
          </w:tcPr>
          <w:p w:rsidR="0049234D" w:rsidRPr="00665A89" w:rsidRDefault="00665A89" w:rsidP="00665A89">
            <w:pPr>
              <w:pStyle w:val="a7"/>
              <w:numPr>
                <w:ilvl w:val="0"/>
                <w:numId w:val="4"/>
              </w:numPr>
              <w:adjustRightInd w:val="0"/>
              <w:snapToGrid w:val="0"/>
              <w:spacing w:after="0" w:line="240" w:lineRule="auto"/>
              <w:ind w:leftChars="0"/>
              <w:jc w:val="both"/>
              <w:rPr>
                <w:rFonts w:ascii="Times New Roman" w:eastAsia="標楷體" w:hAnsi="Times New Roman"/>
                <w:sz w:val="24"/>
                <w:szCs w:val="24"/>
                <w:lang w:eastAsia="zh-TW"/>
              </w:rPr>
            </w:pPr>
            <w:r w:rsidRPr="00665A89">
              <w:rPr>
                <w:rFonts w:ascii="Times New Roman" w:eastAsia="標楷體" w:hAnsi="Times New Roman" w:hint="eastAsia"/>
                <w:sz w:val="24"/>
                <w:szCs w:val="24"/>
                <w:lang w:eastAsia="zh-TW"/>
              </w:rPr>
              <w:t>能有效進行國中小輔導團員對話，加強縱向聯繫。</w:t>
            </w:r>
          </w:p>
          <w:p w:rsidR="00665A89" w:rsidRDefault="00665A89" w:rsidP="00665A89">
            <w:pPr>
              <w:pStyle w:val="a7"/>
              <w:numPr>
                <w:ilvl w:val="0"/>
                <w:numId w:val="4"/>
              </w:numPr>
              <w:adjustRightInd w:val="0"/>
              <w:snapToGrid w:val="0"/>
              <w:spacing w:after="0" w:line="240" w:lineRule="auto"/>
              <w:ind w:leftChars="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輔導團員落實公開觀課，做為第一線教師的表率。</w:t>
            </w:r>
          </w:p>
          <w:p w:rsidR="00665A89" w:rsidRDefault="00665A89" w:rsidP="00665A89">
            <w:pPr>
              <w:pStyle w:val="a7"/>
              <w:numPr>
                <w:ilvl w:val="0"/>
                <w:numId w:val="4"/>
              </w:numPr>
              <w:adjustRightInd w:val="0"/>
              <w:snapToGrid w:val="0"/>
              <w:spacing w:after="0" w:line="240" w:lineRule="auto"/>
              <w:ind w:leftChars="0"/>
              <w:jc w:val="both"/>
              <w:rPr>
                <w:rFonts w:ascii="Times New Roman" w:eastAsia="標楷體" w:hAnsi="Times New Roman"/>
                <w:sz w:val="24"/>
                <w:szCs w:val="24"/>
                <w:lang w:eastAsia="zh-TW"/>
              </w:rPr>
            </w:pPr>
            <w:r>
              <w:rPr>
                <w:rFonts w:ascii="Times New Roman" w:eastAsia="標楷體" w:hAnsi="Times New Roman" w:hint="eastAsia"/>
                <w:sz w:val="24"/>
                <w:szCs w:val="24"/>
                <w:lang w:eastAsia="zh-TW"/>
              </w:rPr>
              <w:t>研習因應十二年國教政策宣導，著力在素養導向的教學設計與評量。</w:t>
            </w:r>
          </w:p>
          <w:p w:rsidR="00665A89" w:rsidRPr="00665A89" w:rsidRDefault="00665A89" w:rsidP="00665A89">
            <w:pPr>
              <w:pStyle w:val="a7"/>
              <w:numPr>
                <w:ilvl w:val="0"/>
                <w:numId w:val="4"/>
              </w:numPr>
              <w:adjustRightInd w:val="0"/>
              <w:snapToGrid w:val="0"/>
              <w:spacing w:after="0" w:line="240" w:lineRule="auto"/>
              <w:ind w:leftChars="0"/>
              <w:jc w:val="both"/>
              <w:rPr>
                <w:rFonts w:ascii="Times New Roman" w:eastAsia="標楷體" w:hAnsi="Times New Roman" w:hint="eastAsia"/>
                <w:sz w:val="24"/>
                <w:szCs w:val="24"/>
                <w:lang w:eastAsia="zh-TW"/>
              </w:rPr>
            </w:pPr>
            <w:r>
              <w:rPr>
                <w:rFonts w:ascii="Times New Roman" w:eastAsia="標楷體" w:hAnsi="Times New Roman" w:hint="eastAsia"/>
                <w:sz w:val="24"/>
                <w:szCs w:val="24"/>
                <w:lang w:eastAsia="zh-TW"/>
              </w:rPr>
              <w:t>數學奠基活動的推展將從營隊的方式進階至進教室模式，可以嘗試並觀察是否更有利於現場老師教學使用，活絡數學課室。</w:t>
            </w: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p>
          <w:p w:rsidR="0049234D" w:rsidRPr="00747ACB" w:rsidRDefault="0049234D" w:rsidP="007769E6">
            <w:pPr>
              <w:adjustRightInd w:val="0"/>
              <w:snapToGrid w:val="0"/>
              <w:spacing w:after="0" w:line="240" w:lineRule="auto"/>
              <w:jc w:val="both"/>
              <w:rPr>
                <w:rFonts w:ascii="Times New Roman" w:eastAsia="標楷體" w:hAnsi="Times New Roman"/>
                <w:sz w:val="24"/>
                <w:szCs w:val="24"/>
                <w:lang w:eastAsia="zh-TW"/>
              </w:rPr>
            </w:pPr>
            <w:bookmarkStart w:id="0" w:name="_GoBack"/>
            <w:bookmarkEnd w:id="0"/>
          </w:p>
          <w:p w:rsidR="0049234D" w:rsidRPr="00747ACB" w:rsidRDefault="0049234D" w:rsidP="007769E6">
            <w:pPr>
              <w:adjustRightInd w:val="0"/>
              <w:snapToGrid w:val="0"/>
              <w:spacing w:after="0" w:line="240" w:lineRule="auto"/>
              <w:jc w:val="right"/>
              <w:rPr>
                <w:rFonts w:ascii="Times New Roman" w:eastAsia="標楷體" w:hAnsi="Times New Roman"/>
                <w:sz w:val="24"/>
                <w:szCs w:val="24"/>
                <w:lang w:eastAsia="zh-TW"/>
              </w:rPr>
            </w:pPr>
            <w:r w:rsidRPr="00747ACB">
              <w:rPr>
                <w:rFonts w:ascii="Times New Roman" w:eastAsia="標楷體" w:hAnsi="標楷體"/>
                <w:color w:val="FF0000"/>
                <w:sz w:val="24"/>
                <w:szCs w:val="24"/>
                <w:lang w:eastAsia="zh-TW"/>
              </w:rPr>
              <w:t>中央輔導團隊</w:t>
            </w:r>
            <w:r w:rsidRPr="00747ACB">
              <w:rPr>
                <w:rFonts w:ascii="Times New Roman" w:eastAsia="標楷體" w:hAnsi="Times New Roman"/>
                <w:sz w:val="24"/>
                <w:szCs w:val="24"/>
                <w:lang w:eastAsia="zh-TW"/>
              </w:rPr>
              <w:t>:_</w:t>
            </w:r>
            <w:r w:rsidR="00665A89" w:rsidRPr="00665A89">
              <w:rPr>
                <w:rFonts w:ascii="Times New Roman" w:eastAsia="標楷體" w:hAnsi="Times New Roman" w:hint="eastAsia"/>
                <w:sz w:val="24"/>
                <w:szCs w:val="24"/>
                <w:u w:val="single"/>
                <w:lang w:eastAsia="zh-TW"/>
              </w:rPr>
              <w:t>林柏寬</w:t>
            </w:r>
            <w:r w:rsidR="00665A89" w:rsidRPr="00665A89">
              <w:rPr>
                <w:rFonts w:ascii="Times New Roman" w:eastAsia="標楷體" w:hAnsi="Times New Roman" w:hint="eastAsia"/>
                <w:sz w:val="24"/>
                <w:szCs w:val="24"/>
                <w:u w:val="single"/>
                <w:lang w:eastAsia="zh-TW"/>
              </w:rPr>
              <w:t xml:space="preserve">  </w:t>
            </w:r>
            <w:r w:rsidR="00665A89" w:rsidRPr="00665A89">
              <w:rPr>
                <w:rFonts w:ascii="Times New Roman" w:eastAsia="標楷體" w:hAnsi="Times New Roman" w:hint="eastAsia"/>
                <w:sz w:val="24"/>
                <w:szCs w:val="24"/>
                <w:u w:val="single"/>
                <w:lang w:eastAsia="zh-TW"/>
              </w:rPr>
              <w:t>阮正誼</w:t>
            </w:r>
            <w:r w:rsidR="00665A89" w:rsidRPr="00665A89">
              <w:rPr>
                <w:rFonts w:ascii="Times New Roman" w:eastAsia="標楷體" w:hAnsi="Times New Roman"/>
                <w:sz w:val="24"/>
                <w:szCs w:val="24"/>
                <w:u w:val="single"/>
                <w:lang w:eastAsia="zh-TW"/>
              </w:rPr>
              <w:t>_</w:t>
            </w:r>
            <w:r w:rsidRPr="00747ACB">
              <w:rPr>
                <w:rFonts w:ascii="Times New Roman" w:eastAsia="標楷體" w:hAnsi="Times New Roman"/>
                <w:sz w:val="24"/>
                <w:szCs w:val="24"/>
                <w:lang w:eastAsia="zh-TW"/>
              </w:rPr>
              <w:t xml:space="preserve"> </w:t>
            </w:r>
            <w:r w:rsidR="00665A89">
              <w:rPr>
                <w:rFonts w:ascii="Times New Roman" w:eastAsia="標楷體" w:hAnsi="Times New Roman"/>
                <w:sz w:val="24"/>
                <w:szCs w:val="24"/>
                <w:lang w:eastAsia="zh-TW"/>
              </w:rPr>
              <w:t>107</w:t>
            </w:r>
            <w:r w:rsidRPr="00747ACB">
              <w:rPr>
                <w:rFonts w:ascii="Times New Roman" w:eastAsia="標楷體" w:hAnsi="標楷體"/>
                <w:sz w:val="24"/>
                <w:szCs w:val="24"/>
                <w:lang w:eastAsia="zh-TW"/>
              </w:rPr>
              <w:t>年</w:t>
            </w:r>
            <w:r w:rsidRPr="00747ACB">
              <w:rPr>
                <w:rFonts w:ascii="Times New Roman" w:eastAsia="標楷體" w:hAnsi="Times New Roman"/>
                <w:sz w:val="24"/>
                <w:szCs w:val="24"/>
                <w:lang w:eastAsia="zh-TW"/>
              </w:rPr>
              <w:t xml:space="preserve"> </w:t>
            </w:r>
            <w:r w:rsidR="00665A89">
              <w:rPr>
                <w:rFonts w:ascii="Times New Roman" w:eastAsia="標楷體" w:hAnsi="Times New Roman"/>
                <w:sz w:val="24"/>
                <w:szCs w:val="24"/>
                <w:lang w:eastAsia="zh-TW"/>
              </w:rPr>
              <w:t>4</w:t>
            </w:r>
            <w:r w:rsidRPr="00747ACB">
              <w:rPr>
                <w:rFonts w:ascii="Times New Roman" w:eastAsia="標楷體" w:hAnsi="Times New Roman"/>
                <w:sz w:val="24"/>
                <w:szCs w:val="24"/>
                <w:lang w:eastAsia="zh-TW"/>
              </w:rPr>
              <w:t xml:space="preserve"> </w:t>
            </w:r>
            <w:r w:rsidRPr="00747ACB">
              <w:rPr>
                <w:rFonts w:ascii="Times New Roman" w:eastAsia="標楷體" w:hAnsi="標楷體"/>
                <w:sz w:val="24"/>
                <w:szCs w:val="24"/>
                <w:lang w:eastAsia="zh-TW"/>
              </w:rPr>
              <w:t>月</w:t>
            </w:r>
            <w:r w:rsidRPr="00747ACB">
              <w:rPr>
                <w:rFonts w:ascii="Times New Roman" w:eastAsia="標楷體" w:hAnsi="Times New Roman"/>
                <w:sz w:val="24"/>
                <w:szCs w:val="24"/>
                <w:lang w:eastAsia="zh-TW"/>
              </w:rPr>
              <w:t xml:space="preserve"> </w:t>
            </w:r>
            <w:r w:rsidR="00665A89">
              <w:rPr>
                <w:rFonts w:ascii="Times New Roman" w:eastAsia="標楷體" w:hAnsi="Times New Roman"/>
                <w:sz w:val="24"/>
                <w:szCs w:val="24"/>
                <w:lang w:eastAsia="zh-TW"/>
              </w:rPr>
              <w:t>3</w:t>
            </w:r>
            <w:r w:rsidRPr="00747ACB">
              <w:rPr>
                <w:rFonts w:ascii="Times New Roman" w:eastAsia="標楷體" w:hAnsi="標楷體"/>
                <w:sz w:val="24"/>
                <w:szCs w:val="24"/>
                <w:lang w:eastAsia="zh-TW"/>
              </w:rPr>
              <w:t>日</w:t>
            </w:r>
          </w:p>
        </w:tc>
      </w:tr>
    </w:tbl>
    <w:p w:rsidR="0049234D" w:rsidRPr="00487DBE" w:rsidRDefault="0049234D" w:rsidP="0049234D">
      <w:pPr>
        <w:rPr>
          <w:lang w:eastAsia="zh-TW"/>
        </w:rPr>
      </w:pPr>
    </w:p>
    <w:p w:rsidR="000E512F" w:rsidRDefault="000E512F">
      <w:pPr>
        <w:rPr>
          <w:lang w:eastAsia="zh-TW"/>
        </w:rPr>
      </w:pPr>
    </w:p>
    <w:sectPr w:rsidR="000E512F" w:rsidSect="00F72C9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70D" w:rsidRDefault="00B4170D" w:rsidP="002E1FA1">
      <w:pPr>
        <w:spacing w:after="0" w:line="240" w:lineRule="auto"/>
      </w:pPr>
      <w:r>
        <w:separator/>
      </w:r>
    </w:p>
  </w:endnote>
  <w:endnote w:type="continuationSeparator" w:id="0">
    <w:p w:rsidR="00B4170D" w:rsidRDefault="00B4170D" w:rsidP="002E1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70D" w:rsidRDefault="00B4170D" w:rsidP="002E1FA1">
      <w:pPr>
        <w:spacing w:after="0" w:line="240" w:lineRule="auto"/>
      </w:pPr>
      <w:r>
        <w:separator/>
      </w:r>
    </w:p>
  </w:footnote>
  <w:footnote w:type="continuationSeparator" w:id="0">
    <w:p w:rsidR="00B4170D" w:rsidRDefault="00B4170D" w:rsidP="002E1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3140EC1"/>
    <w:multiLevelType w:val="hybridMultilevel"/>
    <w:tmpl w:val="1CF2EDC8"/>
    <w:lvl w:ilvl="0" w:tplc="3C68BC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34D"/>
    <w:rsid w:val="00094AC1"/>
    <w:rsid w:val="000E512F"/>
    <w:rsid w:val="002E1FA1"/>
    <w:rsid w:val="00363E1F"/>
    <w:rsid w:val="0049234D"/>
    <w:rsid w:val="005214ED"/>
    <w:rsid w:val="00665A89"/>
    <w:rsid w:val="007263BD"/>
    <w:rsid w:val="009461B5"/>
    <w:rsid w:val="00952938"/>
    <w:rsid w:val="00B4170D"/>
    <w:rsid w:val="00C92161"/>
    <w:rsid w:val="00DA48FB"/>
    <w:rsid w:val="00DF5B76"/>
    <w:rsid w:val="00EF3ACE"/>
    <w:rsid w:val="00F40F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B8E423"/>
  <w15:chartTrackingRefBased/>
  <w15:docId w15:val="{2C95A71D-5B20-4D94-A39F-BD01D21FC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34D"/>
    <w:pPr>
      <w:spacing w:after="200" w:line="276" w:lineRule="auto"/>
    </w:pPr>
    <w:rPr>
      <w:rFonts w:ascii="Calibri" w:eastAsia="新細明體" w:hAnsi="Calibri" w:cs="Times New Roman"/>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FA1"/>
    <w:pPr>
      <w:tabs>
        <w:tab w:val="center" w:pos="4153"/>
        <w:tab w:val="right" w:pos="8306"/>
      </w:tabs>
      <w:snapToGrid w:val="0"/>
    </w:pPr>
    <w:rPr>
      <w:sz w:val="20"/>
      <w:szCs w:val="20"/>
    </w:rPr>
  </w:style>
  <w:style w:type="character" w:customStyle="1" w:styleId="a4">
    <w:name w:val="頁首 字元"/>
    <w:basedOn w:val="a0"/>
    <w:link w:val="a3"/>
    <w:uiPriority w:val="99"/>
    <w:rsid w:val="002E1FA1"/>
    <w:rPr>
      <w:rFonts w:ascii="Calibri" w:eastAsia="新細明體" w:hAnsi="Calibri" w:cs="Times New Roman"/>
      <w:kern w:val="0"/>
      <w:sz w:val="20"/>
      <w:szCs w:val="20"/>
      <w:lang w:eastAsia="en-US"/>
    </w:rPr>
  </w:style>
  <w:style w:type="paragraph" w:styleId="a5">
    <w:name w:val="footer"/>
    <w:basedOn w:val="a"/>
    <w:link w:val="a6"/>
    <w:uiPriority w:val="99"/>
    <w:unhideWhenUsed/>
    <w:rsid w:val="002E1FA1"/>
    <w:pPr>
      <w:tabs>
        <w:tab w:val="center" w:pos="4153"/>
        <w:tab w:val="right" w:pos="8306"/>
      </w:tabs>
      <w:snapToGrid w:val="0"/>
    </w:pPr>
    <w:rPr>
      <w:sz w:val="20"/>
      <w:szCs w:val="20"/>
    </w:rPr>
  </w:style>
  <w:style w:type="character" w:customStyle="1" w:styleId="a6">
    <w:name w:val="頁尾 字元"/>
    <w:basedOn w:val="a0"/>
    <w:link w:val="a5"/>
    <w:uiPriority w:val="99"/>
    <w:rsid w:val="002E1FA1"/>
    <w:rPr>
      <w:rFonts w:ascii="Calibri" w:eastAsia="新細明體" w:hAnsi="Calibri" w:cs="Times New Roman"/>
      <w:kern w:val="0"/>
      <w:sz w:val="20"/>
      <w:szCs w:val="20"/>
      <w:lang w:eastAsia="en-US"/>
    </w:rPr>
  </w:style>
  <w:style w:type="paragraph" w:styleId="a7">
    <w:name w:val="List Paragraph"/>
    <w:basedOn w:val="a"/>
    <w:uiPriority w:val="34"/>
    <w:qFormat/>
    <w:rsid w:val="00665A8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bananababywu</dc:creator>
  <cp:keywords/>
  <dc:description/>
  <cp:lastModifiedBy>Ajohn Lin</cp:lastModifiedBy>
  <cp:revision>2</cp:revision>
  <dcterms:created xsi:type="dcterms:W3CDTF">2018-04-03T03:08:00Z</dcterms:created>
  <dcterms:modified xsi:type="dcterms:W3CDTF">2018-04-03T03:08:00Z</dcterms:modified>
</cp:coreProperties>
</file>