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C4" w:rsidRPr="00231FC4" w:rsidRDefault="006860AD" w:rsidP="00231FC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Daisy</w:t>
      </w:r>
      <w:r w:rsidR="00FA4305">
        <w:rPr>
          <w:rFonts w:ascii="標楷體" w:eastAsia="標楷體" w:hAnsi="標楷體" w:hint="eastAsia"/>
          <w:b/>
          <w:sz w:val="28"/>
          <w:szCs w:val="28"/>
        </w:rPr>
        <w:t>英語</w:t>
      </w:r>
      <w:r w:rsidR="001319E4">
        <w:rPr>
          <w:rFonts w:ascii="標楷體" w:eastAsia="標楷體" w:hAnsi="標楷體" w:hint="eastAsia"/>
          <w:b/>
          <w:sz w:val="28"/>
          <w:szCs w:val="28"/>
        </w:rPr>
        <w:t>文</w:t>
      </w:r>
      <w:r w:rsidR="009E62AA">
        <w:rPr>
          <w:rFonts w:ascii="標楷體" w:eastAsia="標楷體" w:hAnsi="標楷體" w:hint="eastAsia"/>
          <w:b/>
          <w:sz w:val="28"/>
          <w:szCs w:val="28"/>
        </w:rPr>
        <w:t>素養</w:t>
      </w:r>
      <w:r w:rsidR="001319E4">
        <w:rPr>
          <w:rFonts w:ascii="標楷體" w:eastAsia="標楷體" w:hAnsi="標楷體" w:hint="eastAsia"/>
          <w:b/>
          <w:sz w:val="28"/>
          <w:szCs w:val="28"/>
        </w:rPr>
        <w:t>導向教案</w:t>
      </w:r>
      <w:r w:rsidR="009E62AA">
        <w:rPr>
          <w:rFonts w:ascii="標楷體" w:eastAsia="標楷體" w:hAnsi="標楷體" w:hint="eastAsia"/>
          <w:b/>
          <w:sz w:val="28"/>
          <w:szCs w:val="28"/>
        </w:rPr>
        <w:t>設計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 w:hint="eastAsia"/>
          <w:b/>
          <w:sz w:val="28"/>
          <w:szCs w:val="28"/>
        </w:rPr>
        <w:t>第4節</w:t>
      </w:r>
    </w:p>
    <w:tbl>
      <w:tblPr>
        <w:tblW w:w="1059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6"/>
        <w:gridCol w:w="3538"/>
        <w:gridCol w:w="425"/>
        <w:gridCol w:w="1276"/>
        <w:gridCol w:w="1177"/>
        <w:gridCol w:w="709"/>
        <w:gridCol w:w="1668"/>
      </w:tblGrid>
      <w:tr w:rsidR="007968EB" w:rsidTr="00C2613B">
        <w:trPr>
          <w:trHeight w:val="851"/>
        </w:trPr>
        <w:tc>
          <w:tcPr>
            <w:tcW w:w="1800" w:type="dxa"/>
            <w:gridSpan w:val="2"/>
            <w:vAlign w:val="center"/>
          </w:tcPr>
          <w:p w:rsidR="007968EB" w:rsidRDefault="007968EB" w:rsidP="00057A4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主題/單元名稱</w:t>
            </w:r>
          </w:p>
        </w:tc>
        <w:tc>
          <w:tcPr>
            <w:tcW w:w="8799" w:type="dxa"/>
            <w:gridSpan w:val="7"/>
          </w:tcPr>
          <w:p w:rsidR="007968EB" w:rsidRDefault="007968EB" w:rsidP="00CB7867">
            <w:pPr>
              <w:rPr>
                <w:rFonts w:ascii="標楷體" w:eastAsia="標楷體"/>
              </w:rPr>
            </w:pPr>
          </w:p>
          <w:p w:rsidR="007968EB" w:rsidRDefault="007968EB" w:rsidP="00CB7867">
            <w:pPr>
              <w:jc w:val="both"/>
              <w:rPr>
                <w:rFonts w:ascii="標楷體" w:eastAsia="標楷體"/>
              </w:rPr>
            </w:pPr>
          </w:p>
        </w:tc>
      </w:tr>
      <w:tr w:rsidR="00057A4A" w:rsidTr="0046465A">
        <w:trPr>
          <w:trHeight w:val="851"/>
        </w:trPr>
        <w:tc>
          <w:tcPr>
            <w:tcW w:w="1800" w:type="dxa"/>
            <w:gridSpan w:val="2"/>
            <w:vAlign w:val="center"/>
          </w:tcPr>
          <w:p w:rsidR="00057A4A" w:rsidRDefault="00057A4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實施年級</w:t>
            </w:r>
          </w:p>
        </w:tc>
        <w:tc>
          <w:tcPr>
            <w:tcW w:w="3544" w:type="dxa"/>
            <w:gridSpan w:val="2"/>
          </w:tcPr>
          <w:p w:rsidR="00057A4A" w:rsidRDefault="00057A4A" w:rsidP="00057A4A">
            <w:pPr>
              <w:rPr>
                <w:rFonts w:ascii="標楷體"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A4A" w:rsidRDefault="00057A4A" w:rsidP="00057A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節數</w:t>
            </w:r>
          </w:p>
        </w:tc>
        <w:tc>
          <w:tcPr>
            <w:tcW w:w="3554" w:type="dxa"/>
            <w:gridSpan w:val="3"/>
            <w:vAlign w:val="center"/>
          </w:tcPr>
          <w:p w:rsidR="00057A4A" w:rsidRDefault="00057A4A" w:rsidP="002C6D1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共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節，       分鐘</w:t>
            </w:r>
          </w:p>
        </w:tc>
      </w:tr>
      <w:tr w:rsidR="0046465A" w:rsidTr="005572D8">
        <w:trPr>
          <w:trHeight w:val="851"/>
        </w:trPr>
        <w:tc>
          <w:tcPr>
            <w:tcW w:w="1800" w:type="dxa"/>
            <w:gridSpan w:val="2"/>
            <w:vAlign w:val="center"/>
          </w:tcPr>
          <w:p w:rsidR="0046465A" w:rsidRPr="0046465A" w:rsidRDefault="003E0795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設計</w:t>
            </w:r>
            <w:r w:rsidR="0046465A">
              <w:rPr>
                <w:rFonts w:ascii="標楷體" w:eastAsia="標楷體" w:hint="eastAsia"/>
              </w:rPr>
              <w:t>理念</w:t>
            </w:r>
          </w:p>
        </w:tc>
        <w:tc>
          <w:tcPr>
            <w:tcW w:w="8799" w:type="dxa"/>
            <w:gridSpan w:val="7"/>
          </w:tcPr>
          <w:p w:rsidR="0046465A" w:rsidRDefault="0046465A" w:rsidP="009E62AA">
            <w:pPr>
              <w:rPr>
                <w:rFonts w:ascii="標楷體" w:eastAsia="標楷體"/>
              </w:rPr>
            </w:pPr>
          </w:p>
        </w:tc>
      </w:tr>
      <w:tr w:rsidR="0046465A" w:rsidTr="0046465A">
        <w:trPr>
          <w:trHeight w:val="620"/>
        </w:trPr>
        <w:tc>
          <w:tcPr>
            <w:tcW w:w="1800" w:type="dxa"/>
            <w:gridSpan w:val="2"/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核心素養</w:t>
            </w:r>
          </w:p>
        </w:tc>
        <w:tc>
          <w:tcPr>
            <w:tcW w:w="8799" w:type="dxa"/>
            <w:gridSpan w:val="7"/>
          </w:tcPr>
          <w:p w:rsidR="0046465A" w:rsidRPr="007968EB" w:rsidRDefault="0046465A" w:rsidP="00C27572">
            <w:pPr>
              <w:rPr>
                <w:rFonts w:eastAsia="標楷體" w:hAnsi="標楷體"/>
                <w:noProof/>
                <w:sz w:val="22"/>
              </w:rPr>
            </w:pPr>
          </w:p>
        </w:tc>
      </w:tr>
      <w:tr w:rsidR="0046465A" w:rsidTr="0046465A">
        <w:trPr>
          <w:trHeight w:val="652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學習重點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學習表現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C6D12" w:rsidRPr="007103DF" w:rsidRDefault="00C27572" w:rsidP="002C6D12">
            <w:pPr>
              <w:snapToGrid w:val="0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  <w:p w:rsidR="00C27572" w:rsidRPr="00C27572" w:rsidRDefault="00C27572" w:rsidP="00C27572">
            <w:pPr>
              <w:rPr>
                <w:rFonts w:ascii="標楷體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議題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學習主題</w:t>
            </w:r>
          </w:p>
        </w:tc>
        <w:tc>
          <w:tcPr>
            <w:tcW w:w="3554" w:type="dxa"/>
            <w:gridSpan w:val="3"/>
            <w:tcBorders>
              <w:bottom w:val="single" w:sz="4" w:space="0" w:color="auto"/>
            </w:tcBorders>
            <w:vAlign w:val="center"/>
          </w:tcPr>
          <w:p w:rsidR="0046465A" w:rsidRDefault="009E62AA" w:rsidP="0046465A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(此部分僅有議題融入者須填寫)</w:t>
            </w:r>
          </w:p>
        </w:tc>
      </w:tr>
      <w:tr w:rsidR="0046465A" w:rsidTr="0046465A">
        <w:trPr>
          <w:trHeight w:val="555"/>
        </w:trPr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46465A" w:rsidRPr="002D3F25" w:rsidRDefault="0046465A" w:rsidP="0046465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465A" w:rsidRPr="0046465A" w:rsidRDefault="0046465A" w:rsidP="0046465A">
            <w:pPr>
              <w:jc w:val="center"/>
              <w:rPr>
                <w:rFonts w:ascii="標楷體" w:eastAsia="標楷體"/>
              </w:rPr>
            </w:pPr>
            <w:r w:rsidRPr="0046465A">
              <w:rPr>
                <w:rFonts w:ascii="標楷體" w:eastAsia="標楷體" w:hint="eastAsia"/>
              </w:rPr>
              <w:t>學習內容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46465A" w:rsidRPr="00C27572" w:rsidRDefault="0046465A" w:rsidP="0046465A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46465A" w:rsidRPr="002D3F25" w:rsidRDefault="0046465A" w:rsidP="0046465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465A" w:rsidRPr="002D3F25" w:rsidRDefault="0046465A" w:rsidP="0046465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實質內涵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</w:tcBorders>
            <w:vAlign w:val="center"/>
          </w:tcPr>
          <w:p w:rsidR="0046465A" w:rsidRDefault="0046465A" w:rsidP="0046465A">
            <w:pPr>
              <w:jc w:val="both"/>
              <w:rPr>
                <w:rFonts w:ascii="標楷體" w:eastAsia="標楷體"/>
              </w:rPr>
            </w:pPr>
          </w:p>
        </w:tc>
      </w:tr>
      <w:tr w:rsidR="0046465A" w:rsidTr="001E4870">
        <w:trPr>
          <w:cantSplit/>
          <w:trHeight w:val="590"/>
        </w:trPr>
        <w:tc>
          <w:tcPr>
            <w:tcW w:w="1800" w:type="dxa"/>
            <w:gridSpan w:val="2"/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學習目標</w:t>
            </w:r>
          </w:p>
        </w:tc>
        <w:tc>
          <w:tcPr>
            <w:tcW w:w="8799" w:type="dxa"/>
            <w:gridSpan w:val="7"/>
            <w:vAlign w:val="center"/>
          </w:tcPr>
          <w:p w:rsidR="0046465A" w:rsidRPr="00E90690" w:rsidRDefault="0046465A" w:rsidP="0046465A">
            <w:pPr>
              <w:ind w:left="360" w:hangingChars="150" w:hanging="360"/>
              <w:jc w:val="both"/>
              <w:rPr>
                <w:rFonts w:ascii="標楷體" w:eastAsia="標楷體"/>
              </w:rPr>
            </w:pPr>
          </w:p>
        </w:tc>
      </w:tr>
      <w:tr w:rsidR="0046465A" w:rsidRPr="00E90690" w:rsidTr="0046465A">
        <w:trPr>
          <w:cantSplit/>
          <w:trHeight w:val="720"/>
        </w:trPr>
        <w:tc>
          <w:tcPr>
            <w:tcW w:w="1800" w:type="dxa"/>
            <w:gridSpan w:val="2"/>
            <w:vAlign w:val="center"/>
          </w:tcPr>
          <w:p w:rsidR="0046465A" w:rsidRDefault="003E0795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教學策略</w:t>
            </w:r>
          </w:p>
        </w:tc>
        <w:tc>
          <w:tcPr>
            <w:tcW w:w="8799" w:type="dxa"/>
            <w:gridSpan w:val="7"/>
            <w:vAlign w:val="center"/>
          </w:tcPr>
          <w:p w:rsidR="006860AD" w:rsidRPr="00E16FA3" w:rsidRDefault="006860AD" w:rsidP="006860AD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theme="minorHAnsi"/>
              </w:rPr>
            </w:pPr>
            <w:r w:rsidRPr="00E16FA3">
              <w:rPr>
                <w:rFonts w:ascii="標楷體" w:eastAsia="標楷體" w:hAnsi="標楷體" w:cstheme="minorHAnsi" w:hint="eastAsia"/>
              </w:rPr>
              <w:t>利用閱讀super six技巧，做monitor-practice，由程度好的學生帶著程度中等，低成就者學習念課文。</w:t>
            </w:r>
          </w:p>
          <w:p w:rsidR="006860AD" w:rsidRPr="00E16FA3" w:rsidRDefault="006860AD" w:rsidP="006860AD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theme="minorHAnsi"/>
              </w:rPr>
            </w:pPr>
            <w:r w:rsidRPr="00E16FA3">
              <w:rPr>
                <w:rFonts w:ascii="標楷體" w:eastAsia="標楷體" w:hAnsi="標楷體" w:cstheme="minorHAnsi" w:hint="eastAsia"/>
              </w:rPr>
              <w:t>利用閱讀super six技巧，各組藉由討論，</w:t>
            </w:r>
            <w:r w:rsidR="002F6C40">
              <w:rPr>
                <w:rFonts w:ascii="標楷體" w:eastAsia="標楷體" w:hAnsi="標楷體" w:cstheme="minorHAnsi" w:hint="eastAsia"/>
              </w:rPr>
              <w:t>學生</w:t>
            </w:r>
            <w:r w:rsidRPr="00E16FA3">
              <w:rPr>
                <w:rFonts w:ascii="標楷體" w:eastAsia="標楷體" w:hAnsi="標楷體" w:cstheme="minorHAnsi" w:hint="eastAsia"/>
              </w:rPr>
              <w:t>能提出問題與回答問題。</w:t>
            </w:r>
          </w:p>
          <w:p w:rsidR="0046465A" w:rsidRPr="006860AD" w:rsidRDefault="006860AD" w:rsidP="006860AD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/>
              </w:rPr>
            </w:pPr>
            <w:r w:rsidRPr="006860AD">
              <w:rPr>
                <w:rFonts w:ascii="標楷體" w:eastAsia="標楷體" w:hAnsi="標楷體" w:cstheme="minorHAnsi" w:hint="eastAsia"/>
              </w:rPr>
              <w:t>藉由分組合作學習，異質分組的組員完成心智圖。</w:t>
            </w:r>
          </w:p>
        </w:tc>
      </w:tr>
      <w:tr w:rsidR="007968EB" w:rsidRPr="00E90690" w:rsidTr="0046465A">
        <w:trPr>
          <w:cantSplit/>
          <w:trHeight w:val="720"/>
        </w:trPr>
        <w:tc>
          <w:tcPr>
            <w:tcW w:w="1800" w:type="dxa"/>
            <w:gridSpan w:val="2"/>
            <w:vAlign w:val="center"/>
          </w:tcPr>
          <w:p w:rsidR="007968EB" w:rsidRDefault="007968EB" w:rsidP="0046465A">
            <w:pPr>
              <w:jc w:val="center"/>
              <w:rPr>
                <w:rFonts w:ascii="標楷體" w:eastAsia="標楷體"/>
              </w:rPr>
            </w:pPr>
            <w:r w:rsidRPr="007968EB">
              <w:rPr>
                <w:rFonts w:ascii="標楷體" w:eastAsia="標楷體" w:hint="eastAsia"/>
              </w:rPr>
              <w:t>教師專業社群共同備課運作過程</w:t>
            </w:r>
          </w:p>
        </w:tc>
        <w:tc>
          <w:tcPr>
            <w:tcW w:w="8799" w:type="dxa"/>
            <w:gridSpan w:val="7"/>
            <w:vAlign w:val="center"/>
          </w:tcPr>
          <w:p w:rsidR="007968EB" w:rsidRDefault="007968EB" w:rsidP="0046465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(採條例式</w:t>
            </w:r>
            <w:r w:rsidR="009E62AA">
              <w:rPr>
                <w:rFonts w:ascii="標楷體" w:eastAsia="標楷體" w:hint="eastAsia"/>
              </w:rPr>
              <w:t>扼要</w:t>
            </w:r>
            <w:r>
              <w:rPr>
                <w:rFonts w:ascii="標楷體" w:eastAsia="標楷體" w:hint="eastAsia"/>
              </w:rPr>
              <w:t>呈現</w:t>
            </w:r>
            <w:r>
              <w:rPr>
                <w:rFonts w:ascii="新細明體" w:hAnsi="新細明體" w:hint="eastAsia"/>
              </w:rPr>
              <w:t>；</w:t>
            </w:r>
            <w:r>
              <w:rPr>
                <w:rFonts w:ascii="標楷體" w:eastAsia="標楷體" w:hint="eastAsia"/>
              </w:rPr>
              <w:t>相關紀錄或相片可置於附件)</w:t>
            </w:r>
          </w:p>
        </w:tc>
      </w:tr>
      <w:tr w:rsidR="0046465A" w:rsidRPr="00472B3E" w:rsidTr="001E4870">
        <w:trPr>
          <w:cantSplit/>
          <w:trHeight w:hRule="exact" w:val="569"/>
        </w:trPr>
        <w:tc>
          <w:tcPr>
            <w:tcW w:w="1800" w:type="dxa"/>
            <w:gridSpan w:val="2"/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教材來源</w:t>
            </w:r>
          </w:p>
        </w:tc>
        <w:tc>
          <w:tcPr>
            <w:tcW w:w="8799" w:type="dxa"/>
            <w:gridSpan w:val="7"/>
            <w:vAlign w:val="center"/>
          </w:tcPr>
          <w:p w:rsidR="0046465A" w:rsidRDefault="0046465A" w:rsidP="0046465A">
            <w:pPr>
              <w:jc w:val="both"/>
              <w:rPr>
                <w:rFonts w:ascii="標楷體" w:eastAsia="標楷體"/>
              </w:rPr>
            </w:pPr>
          </w:p>
        </w:tc>
      </w:tr>
      <w:tr w:rsidR="0046465A" w:rsidTr="005D6316">
        <w:trPr>
          <w:cantSplit/>
          <w:trHeight w:val="824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:rsidR="0046465A" w:rsidRDefault="0046465A" w:rsidP="004646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教學設備/資源</w:t>
            </w:r>
          </w:p>
        </w:tc>
        <w:tc>
          <w:tcPr>
            <w:tcW w:w="8799" w:type="dxa"/>
            <w:gridSpan w:val="7"/>
            <w:tcBorders>
              <w:bottom w:val="double" w:sz="4" w:space="0" w:color="auto"/>
            </w:tcBorders>
            <w:vAlign w:val="center"/>
          </w:tcPr>
          <w:p w:rsidR="0046465A" w:rsidRPr="002C36DC" w:rsidRDefault="0046465A" w:rsidP="00C27572">
            <w:pPr>
              <w:rPr>
                <w:rFonts w:ascii="標楷體" w:eastAsia="標楷體"/>
              </w:rPr>
            </w:pPr>
          </w:p>
        </w:tc>
      </w:tr>
      <w:tr w:rsidR="005D6316" w:rsidTr="005D6316">
        <w:trPr>
          <w:cantSplit/>
          <w:trHeight w:val="399"/>
        </w:trPr>
        <w:tc>
          <w:tcPr>
            <w:tcW w:w="1059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D6316" w:rsidRPr="002C36DC" w:rsidRDefault="005D6316" w:rsidP="005D631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教學活動示例</w:t>
            </w:r>
            <w:r w:rsidR="007968EB">
              <w:rPr>
                <w:rFonts w:ascii="標楷體" w:eastAsia="標楷體" w:hint="eastAsia"/>
              </w:rPr>
              <w:t>(活動進行步驟)</w:t>
            </w:r>
          </w:p>
        </w:tc>
      </w:tr>
      <w:tr w:rsidR="007968EB" w:rsidTr="005D2501">
        <w:trPr>
          <w:cantSplit/>
          <w:trHeight w:val="824"/>
        </w:trPr>
        <w:tc>
          <w:tcPr>
            <w:tcW w:w="18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EB" w:rsidRPr="005967C3" w:rsidRDefault="007968EB" w:rsidP="005D6316">
            <w:pPr>
              <w:jc w:val="center"/>
              <w:rPr>
                <w:rFonts w:ascii="標楷體" w:eastAsia="標楷體" w:hAnsi="標楷體"/>
              </w:rPr>
            </w:pPr>
            <w:r w:rsidRPr="005967C3">
              <w:rPr>
                <w:rFonts w:ascii="標楷體" w:eastAsia="標楷體" w:hAnsi="標楷體" w:hint="eastAsia"/>
              </w:rPr>
              <w:t>單元名稱</w:t>
            </w:r>
            <w:r>
              <w:rPr>
                <w:rFonts w:ascii="標楷體" w:eastAsia="標楷體" w:hAnsi="標楷體" w:hint="eastAsia"/>
              </w:rPr>
              <w:t>/節數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EB" w:rsidRPr="005967C3" w:rsidRDefault="007968EB" w:rsidP="005D63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教學內容及融入方式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EB" w:rsidRPr="005967C3" w:rsidRDefault="007968EB" w:rsidP="007968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8EB" w:rsidRPr="005967C3" w:rsidRDefault="009E62AA" w:rsidP="005D6316">
            <w:pPr>
              <w:jc w:val="center"/>
              <w:rPr>
                <w:rFonts w:ascii="標楷體" w:eastAsia="標楷體" w:hAnsi="標楷體"/>
              </w:rPr>
            </w:pPr>
            <w:r w:rsidRPr="009E62AA">
              <w:rPr>
                <w:rFonts w:ascii="標楷體" w:eastAsia="標楷體" w:hAnsi="標楷體" w:hint="eastAsia"/>
              </w:rPr>
              <w:t>教學活動對應之學習表現及學習內容</w:t>
            </w:r>
            <w:r>
              <w:rPr>
                <w:rFonts w:ascii="標楷體" w:eastAsia="標楷體" w:hAnsi="標楷體" w:hint="eastAsia"/>
              </w:rPr>
              <w:t>代號</w:t>
            </w:r>
          </w:p>
        </w:tc>
      </w:tr>
      <w:tr w:rsidR="003A47FC" w:rsidTr="007753FD">
        <w:trPr>
          <w:cantSplit/>
          <w:trHeight w:val="824"/>
        </w:trPr>
        <w:tc>
          <w:tcPr>
            <w:tcW w:w="180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7FC" w:rsidRPr="00BF25C4" w:rsidRDefault="006860AD" w:rsidP="005D6316">
            <w:pPr>
              <w:jc w:val="center"/>
              <w:rPr>
                <w:rFonts w:ascii="標楷體" w:eastAsia="標楷體" w:hAnsi="標楷體"/>
                <w:b/>
              </w:rPr>
            </w:pPr>
            <w:r w:rsidRPr="00BF25C4">
              <w:rPr>
                <w:rFonts w:ascii="標楷體" w:eastAsia="標楷體" w:hAnsi="標楷體"/>
                <w:b/>
              </w:rPr>
              <w:lastRenderedPageBreak/>
              <w:t>T</w:t>
            </w:r>
            <w:r w:rsidRPr="00BF25C4">
              <w:rPr>
                <w:rFonts w:ascii="標楷體" w:eastAsia="標楷體" w:hAnsi="標楷體" w:hint="eastAsia"/>
                <w:b/>
              </w:rPr>
              <w:t>eaching procedure</w:t>
            </w:r>
          </w:p>
          <w:p w:rsidR="003A47FC" w:rsidRPr="005967C3" w:rsidRDefault="003A47FC" w:rsidP="009E62AA">
            <w:pPr>
              <w:rPr>
                <w:rFonts w:ascii="標楷體" w:eastAsia="標楷體" w:hAnsi="標楷體"/>
              </w:rPr>
            </w:pP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60AD" w:rsidRPr="00A35A6F" w:rsidRDefault="00A35A6F" w:rsidP="003A47FC">
            <w:pPr>
              <w:rPr>
                <w:b/>
                <w:sz w:val="32"/>
                <w:szCs w:val="32"/>
              </w:rPr>
            </w:pPr>
            <w:r w:rsidRPr="00A35A6F">
              <w:rPr>
                <w:rFonts w:hint="eastAsia"/>
                <w:b/>
                <w:sz w:val="32"/>
                <w:szCs w:val="32"/>
              </w:rPr>
              <w:t>1.Warm up</w:t>
            </w:r>
          </w:p>
          <w:p w:rsidR="003A47FC" w:rsidRDefault="003A47FC" w:rsidP="006860AD">
            <w:pPr>
              <w:ind w:firstLineChars="50" w:firstLine="120"/>
              <w:rPr>
                <w:b/>
              </w:rPr>
            </w:pPr>
            <w:r>
              <w:rPr>
                <w:rFonts w:hint="eastAsia"/>
                <w:b/>
              </w:rPr>
              <w:t xml:space="preserve">T starts teaching by asking Ss </w:t>
            </w:r>
            <w:r>
              <w:rPr>
                <w:b/>
              </w:rPr>
              <w:t>“</w:t>
            </w:r>
            <w:r w:rsidRPr="00977398">
              <w:rPr>
                <w:rFonts w:hint="eastAsia"/>
                <w:b/>
              </w:rPr>
              <w:t xml:space="preserve">What does the Big Apple mean? </w:t>
            </w:r>
            <w:r>
              <w:rPr>
                <w:rFonts w:hint="eastAsia"/>
                <w:b/>
              </w:rPr>
              <w:t xml:space="preserve"> Ss</w:t>
            </w:r>
            <w:r w:rsidR="000317FE">
              <w:rPr>
                <w:rFonts w:hint="eastAsia"/>
                <w:b/>
              </w:rPr>
              <w:t xml:space="preserve"> are asked to google the question.</w:t>
            </w:r>
          </w:p>
          <w:p w:rsidR="003A47FC" w:rsidRPr="00A35A6F" w:rsidRDefault="003A47FC" w:rsidP="003A47FC">
            <w:pPr>
              <w:rPr>
                <w:b/>
                <w:sz w:val="32"/>
                <w:szCs w:val="32"/>
              </w:rPr>
            </w:pPr>
            <w:r w:rsidRPr="00A35A6F">
              <w:rPr>
                <w:b/>
                <w:sz w:val="32"/>
                <w:szCs w:val="32"/>
              </w:rPr>
              <w:t>2. Instruction content</w:t>
            </w:r>
          </w:p>
          <w:p w:rsidR="003A47FC" w:rsidRPr="003A47FC" w:rsidRDefault="003A47FC" w:rsidP="003A47FC">
            <w:pPr>
              <w:rPr>
                <w:b/>
                <w:sz w:val="28"/>
                <w:szCs w:val="28"/>
              </w:rPr>
            </w:pPr>
            <w:r w:rsidRPr="003A47FC">
              <w:rPr>
                <w:rFonts w:ascii="標楷體" w:eastAsia="標楷體" w:hAnsi="標楷體" w:cstheme="minorHAnsi" w:hint="eastAsia"/>
              </w:rPr>
              <w:t>☆</w:t>
            </w:r>
            <w:r w:rsidRPr="003A47FC">
              <w:rPr>
                <w:rFonts w:hint="eastAsia"/>
                <w:b/>
                <w:sz w:val="28"/>
                <w:szCs w:val="28"/>
              </w:rPr>
              <w:t>Presentation of reading</w:t>
            </w:r>
          </w:p>
          <w:p w:rsidR="003A47FC" w:rsidRPr="00C25BD4" w:rsidRDefault="003A47FC" w:rsidP="003A47FC">
            <w:pPr>
              <w:pStyle w:val="a9"/>
              <w:ind w:leftChars="0" w:left="504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</w:rPr>
              <w:t xml:space="preserve"> </w:t>
            </w:r>
            <w:r w:rsidR="000317FE" w:rsidRPr="00A70CBA">
              <w:rPr>
                <w:rFonts w:hint="eastAsia"/>
                <w:b/>
              </w:rPr>
              <w:t>Play the reading by e-book, and Ss repeat.</w:t>
            </w:r>
          </w:p>
          <w:p w:rsidR="003A47FC" w:rsidRDefault="003A47FC" w:rsidP="003A47FC">
            <w:pPr>
              <w:pStyle w:val="a9"/>
              <w:ind w:leftChars="0" w:left="504"/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Pr="00A70CBA">
              <w:rPr>
                <w:rFonts w:hint="eastAsia"/>
                <w:b/>
                <w:sz w:val="28"/>
                <w:szCs w:val="28"/>
              </w:rPr>
              <w:t>Monitor-practice</w:t>
            </w:r>
          </w:p>
          <w:p w:rsidR="003A47FC" w:rsidRDefault="003A47FC" w:rsidP="00A70CBA">
            <w:pPr>
              <w:pStyle w:val="a9"/>
              <w:ind w:leftChars="210" w:left="984" w:hangingChars="200" w:hanging="480"/>
              <w:rPr>
                <w:b/>
              </w:rPr>
            </w:pPr>
            <w:r>
              <w:rPr>
                <w:rFonts w:hint="eastAsia"/>
                <w:b/>
              </w:rPr>
              <w:t xml:space="preserve">  A. </w:t>
            </w:r>
            <w:r w:rsidR="003E2F64">
              <w:rPr>
                <w:rFonts w:hint="eastAsia"/>
                <w:b/>
              </w:rPr>
              <w:t>High m</w:t>
            </w:r>
            <w:r w:rsidR="00A70CBA">
              <w:rPr>
                <w:rFonts w:hint="eastAsia"/>
                <w:b/>
              </w:rPr>
              <w:t>ember</w:t>
            </w:r>
            <w:r w:rsidR="003E2F64">
              <w:rPr>
                <w:rFonts w:hint="eastAsia"/>
                <w:b/>
              </w:rPr>
              <w:t>s</w:t>
            </w:r>
            <w:r w:rsidR="00A70CBA">
              <w:rPr>
                <w:rFonts w:hint="eastAsia"/>
                <w:b/>
              </w:rPr>
              <w:t xml:space="preserve"> read one sentence, </w:t>
            </w:r>
            <w:r w:rsidR="003E2F64">
              <w:rPr>
                <w:rFonts w:hint="eastAsia"/>
                <w:b/>
              </w:rPr>
              <w:t>middle m</w:t>
            </w:r>
            <w:r w:rsidR="00A70CBA">
              <w:rPr>
                <w:rFonts w:hint="eastAsia"/>
                <w:b/>
              </w:rPr>
              <w:t>ember</w:t>
            </w:r>
            <w:r w:rsidR="003E2F64">
              <w:rPr>
                <w:rFonts w:hint="eastAsia"/>
                <w:b/>
              </w:rPr>
              <w:t>s</w:t>
            </w:r>
            <w:r w:rsidR="00A70CBA">
              <w:rPr>
                <w:rFonts w:hint="eastAsia"/>
                <w:b/>
              </w:rPr>
              <w:t xml:space="preserve"> repeat once, and then </w:t>
            </w:r>
            <w:r w:rsidR="003E2F64">
              <w:rPr>
                <w:rFonts w:hint="eastAsia"/>
                <w:b/>
              </w:rPr>
              <w:t>low m</w:t>
            </w:r>
            <w:r w:rsidR="00A70CBA">
              <w:rPr>
                <w:rFonts w:hint="eastAsia"/>
                <w:b/>
              </w:rPr>
              <w:t>ember</w:t>
            </w:r>
            <w:r w:rsidR="003E2F64">
              <w:rPr>
                <w:rFonts w:hint="eastAsia"/>
                <w:b/>
              </w:rPr>
              <w:t>s</w:t>
            </w:r>
            <w:r w:rsidR="00A70CBA">
              <w:rPr>
                <w:rFonts w:hint="eastAsia"/>
                <w:b/>
              </w:rPr>
              <w:t xml:space="preserve"> repeat again.</w:t>
            </w:r>
          </w:p>
          <w:p w:rsidR="003A47FC" w:rsidRPr="00C25BD4" w:rsidRDefault="003A47FC" w:rsidP="003A47FC">
            <w:pPr>
              <w:ind w:left="144"/>
              <w:rPr>
                <w:b/>
              </w:rPr>
            </w:pPr>
            <w:r w:rsidRPr="00C25BD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</w:t>
            </w:r>
            <w:r w:rsidRPr="00C25BD4">
              <w:rPr>
                <w:rFonts w:hint="eastAsia"/>
                <w:b/>
              </w:rPr>
              <w:t xml:space="preserve">B. </w:t>
            </w:r>
            <w:r w:rsidR="00A70CBA">
              <w:rPr>
                <w:rFonts w:hint="eastAsia"/>
                <w:b/>
              </w:rPr>
              <w:t xml:space="preserve">According to the model, finish reading. </w:t>
            </w:r>
          </w:p>
          <w:p w:rsidR="003A47FC" w:rsidRDefault="003A47FC" w:rsidP="003A47FC">
            <w:pPr>
              <w:pStyle w:val="a9"/>
              <w:ind w:leftChars="0" w:left="504"/>
              <w:rPr>
                <w:b/>
              </w:rPr>
            </w:pPr>
            <w:r>
              <w:rPr>
                <w:rFonts w:hint="eastAsia"/>
                <w:b/>
              </w:rPr>
              <w:t xml:space="preserve">  C.</w:t>
            </w:r>
            <w:r w:rsidR="00A70CBA">
              <w:rPr>
                <w:rFonts w:hint="eastAsia"/>
                <w:b/>
              </w:rPr>
              <w:t xml:space="preserve"> Ask 1-2 groups to speak out the reading.</w:t>
            </w:r>
            <w:r w:rsidR="00A70CBA">
              <w:rPr>
                <w:b/>
              </w:rPr>
              <w:t xml:space="preserve"> </w:t>
            </w:r>
          </w:p>
          <w:p w:rsidR="003A47FC" w:rsidRDefault="003A47FC" w:rsidP="003A47FC">
            <w:pPr>
              <w:pStyle w:val="a9"/>
              <w:ind w:leftChars="0" w:left="504"/>
              <w:rPr>
                <w:b/>
              </w:rPr>
            </w:pPr>
            <w:r>
              <w:rPr>
                <w:rFonts w:hint="eastAsia"/>
                <w:b/>
              </w:rPr>
              <w:t xml:space="preserve">3. </w:t>
            </w:r>
            <w:r w:rsidRPr="00A70CBA">
              <w:rPr>
                <w:rFonts w:hint="eastAsia"/>
                <w:b/>
                <w:sz w:val="28"/>
                <w:szCs w:val="28"/>
              </w:rPr>
              <w:t>Questioning and Answering</w:t>
            </w:r>
          </w:p>
          <w:p w:rsidR="003A47FC" w:rsidRDefault="003A47FC" w:rsidP="003A47FC">
            <w:pPr>
              <w:pStyle w:val="a9"/>
              <w:ind w:leftChars="210" w:left="984" w:hangingChars="200" w:hanging="480"/>
              <w:rPr>
                <w:b/>
              </w:rPr>
            </w:pPr>
            <w:r>
              <w:rPr>
                <w:rFonts w:hint="eastAsia"/>
                <w:b/>
              </w:rPr>
              <w:t xml:space="preserve">  A.</w:t>
            </w:r>
            <w:r w:rsidR="00A70CBA">
              <w:rPr>
                <w:rFonts w:hint="eastAsia"/>
                <w:b/>
              </w:rPr>
              <w:t xml:space="preserve"> Each group asks a question from the reading after dis</w:t>
            </w:r>
            <w:r w:rsidR="007221F5">
              <w:rPr>
                <w:rFonts w:hint="eastAsia"/>
                <w:b/>
              </w:rPr>
              <w:t xml:space="preserve">cussing with members. </w:t>
            </w:r>
            <w:r w:rsidR="00A70CBA">
              <w:rPr>
                <w:b/>
              </w:rPr>
              <w:t xml:space="preserve"> </w:t>
            </w:r>
          </w:p>
          <w:p w:rsidR="003A47FC" w:rsidRPr="00966FFC" w:rsidRDefault="003A47FC" w:rsidP="003A47FC">
            <w:pPr>
              <w:pStyle w:val="a9"/>
              <w:ind w:leftChars="210" w:left="984" w:hangingChars="200" w:hanging="480"/>
              <w:rPr>
                <w:b/>
              </w:rPr>
            </w:pPr>
            <w:r>
              <w:rPr>
                <w:rFonts w:hint="eastAsia"/>
                <w:b/>
              </w:rPr>
              <w:t xml:space="preserve">  B. </w:t>
            </w:r>
            <w:r w:rsidR="00387AC4">
              <w:rPr>
                <w:rFonts w:hint="eastAsia"/>
                <w:b/>
              </w:rPr>
              <w:t>Answered by other groups.</w:t>
            </w:r>
          </w:p>
          <w:p w:rsidR="003A47FC" w:rsidRDefault="003A47FC" w:rsidP="003A47FC">
            <w:pPr>
              <w:pStyle w:val="a9"/>
              <w:ind w:leftChars="60" w:left="144"/>
              <w:rPr>
                <w:b/>
              </w:rPr>
            </w:pPr>
            <w:r>
              <w:rPr>
                <w:rFonts w:ascii="標楷體" w:eastAsia="標楷體" w:hAnsi="標楷體" w:cstheme="minorHAnsi" w:hint="eastAsia"/>
              </w:rPr>
              <w:t>☆</w:t>
            </w:r>
            <w:r w:rsidRPr="00977398">
              <w:rPr>
                <w:rFonts w:cstheme="minorHAnsi" w:hint="eastAsia"/>
                <w:b/>
                <w:sz w:val="28"/>
                <w:szCs w:val="28"/>
              </w:rPr>
              <w:t xml:space="preserve">Activities </w:t>
            </w:r>
            <w:r w:rsidRPr="00977398">
              <w:rPr>
                <w:rFonts w:hint="eastAsia"/>
                <w:b/>
                <w:sz w:val="28"/>
                <w:szCs w:val="28"/>
              </w:rPr>
              <w:t xml:space="preserve">of the </w:t>
            </w:r>
            <w:r w:rsidR="00387AC4">
              <w:rPr>
                <w:rFonts w:hint="eastAsia"/>
                <w:b/>
                <w:sz w:val="28"/>
                <w:szCs w:val="28"/>
              </w:rPr>
              <w:t>reading</w:t>
            </w:r>
          </w:p>
          <w:p w:rsidR="003A47FC" w:rsidRDefault="003A47FC" w:rsidP="00387AC4">
            <w:pPr>
              <w:pStyle w:val="a9"/>
              <w:ind w:leftChars="60" w:left="745" w:hangingChars="250" w:hanging="601"/>
              <w:rPr>
                <w:b/>
              </w:rPr>
            </w:pPr>
            <w:r>
              <w:rPr>
                <w:rFonts w:hint="eastAsia"/>
                <w:b/>
              </w:rPr>
              <w:t xml:space="preserve">   1. </w:t>
            </w:r>
            <w:r w:rsidR="00387AC4">
              <w:rPr>
                <w:rFonts w:hint="eastAsia"/>
                <w:b/>
              </w:rPr>
              <w:t>Give each group one small whiteboard and whiteboard markers.</w:t>
            </w:r>
          </w:p>
          <w:p w:rsidR="003A47FC" w:rsidRDefault="003A47FC" w:rsidP="00387AC4">
            <w:pPr>
              <w:pStyle w:val="a9"/>
              <w:ind w:leftChars="60" w:left="745" w:hangingChars="250" w:hanging="601"/>
              <w:rPr>
                <w:b/>
              </w:rPr>
            </w:pPr>
            <w:r>
              <w:rPr>
                <w:rFonts w:hint="eastAsia"/>
                <w:b/>
              </w:rPr>
              <w:t xml:space="preserve">   2.</w:t>
            </w:r>
            <w:r w:rsidR="00387AC4">
              <w:rPr>
                <w:rFonts w:hint="eastAsia"/>
                <w:b/>
              </w:rPr>
              <w:t xml:space="preserve"> </w:t>
            </w:r>
            <w:r w:rsidR="009C58CF">
              <w:rPr>
                <w:rFonts w:hint="eastAsia"/>
                <w:b/>
              </w:rPr>
              <w:t>After learning and discussion, m</w:t>
            </w:r>
            <w:r w:rsidR="00387AC4">
              <w:rPr>
                <w:rFonts w:hint="eastAsia"/>
                <w:b/>
              </w:rPr>
              <w:t>embers of each group work together to finish the mind map</w:t>
            </w:r>
          </w:p>
          <w:p w:rsidR="003A47FC" w:rsidRDefault="003A47FC" w:rsidP="009C58CF">
            <w:pPr>
              <w:pStyle w:val="a9"/>
              <w:ind w:leftChars="210" w:left="864" w:hangingChars="150" w:hanging="360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 w:rsidR="009C58CF">
              <w:rPr>
                <w:rFonts w:hint="eastAsia"/>
                <w:b/>
              </w:rPr>
              <w:t xml:space="preserve"> Members of each group make a presentation of the mind map in English.</w:t>
            </w:r>
            <w:r w:rsidR="009C58CF">
              <w:rPr>
                <w:b/>
              </w:rPr>
              <w:t xml:space="preserve"> </w:t>
            </w:r>
          </w:p>
          <w:p w:rsidR="003A47FC" w:rsidRDefault="003A47FC" w:rsidP="009C58CF">
            <w:pPr>
              <w:pStyle w:val="a9"/>
              <w:ind w:leftChars="60" w:left="745" w:hangingChars="250" w:hanging="601"/>
            </w:pPr>
            <w:r>
              <w:rPr>
                <w:rFonts w:hint="eastAsia"/>
                <w:b/>
              </w:rPr>
              <w:t xml:space="preserve">   4.</w:t>
            </w:r>
            <w:r w:rsidR="009C58CF">
              <w:rPr>
                <w:rFonts w:hint="eastAsia"/>
                <w:b/>
              </w:rPr>
              <w:t xml:space="preserve"> During</w:t>
            </w:r>
            <w:r>
              <w:rPr>
                <w:rFonts w:hint="eastAsia"/>
                <w:b/>
              </w:rPr>
              <w:t xml:space="preserve"> </w:t>
            </w:r>
            <w:r w:rsidR="009C58CF">
              <w:rPr>
                <w:rFonts w:hint="eastAsia"/>
                <w:b/>
              </w:rPr>
              <w:t>the presentation, other groups make peer-evaluations.</w:t>
            </w:r>
            <w:r>
              <w:rPr>
                <w:rFonts w:hint="eastAsia"/>
                <w:b/>
              </w:rPr>
              <w:t xml:space="preserve"> </w:t>
            </w:r>
          </w:p>
          <w:p w:rsidR="003A47FC" w:rsidRPr="00A35A6F" w:rsidRDefault="003A47FC" w:rsidP="009C58CF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5A6F">
              <w:rPr>
                <w:rFonts w:ascii="Times New Roman" w:hAnsi="Times New Roman" w:cs="Times New Roman"/>
                <w:b/>
                <w:sz w:val="32"/>
                <w:szCs w:val="32"/>
              </w:rPr>
              <w:t>Assignment</w:t>
            </w:r>
          </w:p>
          <w:p w:rsidR="003A47FC" w:rsidRPr="006B0994" w:rsidRDefault="009C58CF" w:rsidP="006B0994">
            <w:pPr>
              <w:ind w:left="360"/>
              <w:rPr>
                <w:b/>
              </w:rPr>
            </w:pPr>
            <w:r>
              <w:rPr>
                <w:rFonts w:hint="eastAsia"/>
                <w:b/>
              </w:rPr>
              <w:t>Ss are given different worksheet according to different levels.</w:t>
            </w:r>
          </w:p>
          <w:p w:rsidR="003A47FC" w:rsidRPr="003A47FC" w:rsidRDefault="003A47FC" w:rsidP="003A47FC">
            <w:pPr>
              <w:pStyle w:val="a9"/>
              <w:ind w:leftChars="0" w:left="360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7FC" w:rsidRDefault="009C58CF" w:rsidP="00A91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6860AD">
              <w:rPr>
                <w:rFonts w:ascii="標楷體" w:eastAsia="標楷體" w:hAnsi="標楷體"/>
              </w:rPr>
              <w:t>’</w:t>
            </w: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6860AD">
              <w:rPr>
                <w:rFonts w:ascii="標楷體" w:eastAsia="標楷體" w:hAnsi="標楷體"/>
              </w:rPr>
              <w:t>’</w:t>
            </w: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3A47FC" w:rsidRDefault="009C58CF" w:rsidP="00A91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6860AD">
              <w:rPr>
                <w:rFonts w:ascii="標楷體" w:eastAsia="標楷體" w:hAnsi="標楷體"/>
              </w:rPr>
              <w:t>’</w:t>
            </w: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</w:p>
          <w:p w:rsidR="009C58CF" w:rsidRDefault="009C58CF" w:rsidP="00A91E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6860AD">
              <w:rPr>
                <w:rFonts w:ascii="標楷體" w:eastAsia="標楷體" w:hAnsi="標楷體"/>
              </w:rPr>
              <w:t>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A47FC" w:rsidRDefault="003A47FC" w:rsidP="009C58CF">
            <w:pPr>
              <w:rPr>
                <w:rFonts w:ascii="標楷體" w:eastAsia="標楷體" w:hAnsi="標楷體"/>
              </w:rPr>
            </w:pPr>
          </w:p>
        </w:tc>
      </w:tr>
      <w:tr w:rsidR="003A47FC" w:rsidTr="005D2501">
        <w:trPr>
          <w:cantSplit/>
          <w:trHeight w:val="824"/>
        </w:trPr>
        <w:tc>
          <w:tcPr>
            <w:tcW w:w="1806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7FC" w:rsidRPr="001E4870" w:rsidRDefault="003A47FC" w:rsidP="005D25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評量內容與策略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F25C4" w:rsidRPr="002F6C40" w:rsidRDefault="002F6C40" w:rsidP="002F6C40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1.</w:t>
            </w:r>
            <w:r w:rsidR="00C9235E" w:rsidRPr="002F6C40">
              <w:rPr>
                <w:rFonts w:ascii="標楷體" w:eastAsia="標楷體" w:hAnsi="標楷體" w:cstheme="minorHAnsi" w:hint="eastAsia"/>
              </w:rPr>
              <w:t>多元評量方式進行教學驗收，以動態評量方式讓各組提問與搶答。</w:t>
            </w:r>
          </w:p>
          <w:p w:rsidR="00C9235E" w:rsidRDefault="002F6C40" w:rsidP="002F6C40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2.</w:t>
            </w:r>
            <w:r w:rsidR="00BF25C4" w:rsidRPr="002F6C40">
              <w:rPr>
                <w:rFonts w:ascii="標楷體" w:eastAsia="標楷體" w:hAnsi="標楷體" w:cstheme="minorHAnsi" w:hint="eastAsia"/>
              </w:rPr>
              <w:t>Questioning and Answering，</w:t>
            </w:r>
            <w:r w:rsidR="00C9235E" w:rsidRPr="002F6C40">
              <w:rPr>
                <w:rFonts w:ascii="標楷體" w:eastAsia="標楷體" w:hAnsi="標楷體" w:cstheme="minorHAnsi" w:hint="eastAsia"/>
              </w:rPr>
              <w:t>每組若由低成就孩子回答得3分，基礎孩子得2分，</w:t>
            </w:r>
            <w:r>
              <w:rPr>
                <w:rFonts w:ascii="標楷體" w:eastAsia="標楷體" w:hAnsi="標楷體" w:cstheme="minorHAnsi" w:hint="eastAsia"/>
              </w:rPr>
              <w:t xml:space="preserve">    </w:t>
            </w:r>
            <w:r w:rsidR="00C9235E" w:rsidRPr="002F6C40">
              <w:rPr>
                <w:rFonts w:ascii="標楷體" w:eastAsia="標楷體" w:hAnsi="標楷體" w:cstheme="minorHAnsi" w:hint="eastAsia"/>
              </w:rPr>
              <w:t>精熟者回答得1分。</w:t>
            </w:r>
          </w:p>
          <w:p w:rsidR="002F6C40" w:rsidRPr="002F6C40" w:rsidRDefault="002F6C40" w:rsidP="002F6C40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3.心智圖討論時，各組用英文討論的加3分。部分英文討論加1分。</w:t>
            </w:r>
          </w:p>
          <w:p w:rsidR="00BF25C4" w:rsidRPr="002F6C40" w:rsidRDefault="002F6C40" w:rsidP="002F6C40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3.</w:t>
            </w:r>
            <w:r w:rsidR="00BF25C4" w:rsidRPr="002F6C40">
              <w:rPr>
                <w:rFonts w:ascii="標楷體" w:eastAsia="標楷體" w:hAnsi="標楷體" w:cstheme="minorHAnsi" w:hint="eastAsia"/>
              </w:rPr>
              <w:t>收回每位學生心智圖，回答完整正確者得5分，完全回答卻有誤</w:t>
            </w:r>
            <w:r>
              <w:rPr>
                <w:rFonts w:ascii="標楷體" w:eastAsia="標楷體" w:hAnsi="標楷體" w:cstheme="minorHAnsi" w:hint="eastAsia"/>
              </w:rPr>
              <w:t>者</w:t>
            </w:r>
            <w:r w:rsidR="00BF25C4" w:rsidRPr="002F6C40">
              <w:rPr>
                <w:rFonts w:ascii="標楷體" w:eastAsia="標楷體" w:hAnsi="標楷體" w:cstheme="minorHAnsi" w:hint="eastAsia"/>
              </w:rPr>
              <w:t>得3分，部分回答得1-2分。</w:t>
            </w:r>
            <w:r>
              <w:rPr>
                <w:rFonts w:ascii="標楷體" w:eastAsia="標楷體" w:hAnsi="標楷體" w:cstheme="minorHAnsi" w:hint="eastAsia"/>
              </w:rPr>
              <w:t>再將分數加到各組。</w:t>
            </w:r>
          </w:p>
          <w:p w:rsidR="00C9235E" w:rsidRPr="00BF25C4" w:rsidRDefault="002F6C40" w:rsidP="00BF25C4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4.</w:t>
            </w:r>
            <w:r w:rsidR="00C9235E" w:rsidRPr="00BF25C4">
              <w:rPr>
                <w:rFonts w:ascii="標楷體" w:eastAsia="標楷體" w:hAnsi="標楷體" w:cstheme="minorHAnsi" w:hint="eastAsia"/>
              </w:rPr>
              <w:t>每組上台以英文發表，其他組以同儕評量表</w:t>
            </w:r>
            <w:r w:rsidR="00BF25C4">
              <w:rPr>
                <w:rFonts w:ascii="標楷體" w:eastAsia="標楷體" w:hAnsi="標楷體" w:cstheme="minorHAnsi" w:hint="eastAsia"/>
              </w:rPr>
              <w:t>(0-10分)，如附件</w:t>
            </w:r>
            <w:r w:rsidR="00C9235E" w:rsidRPr="00BF25C4">
              <w:rPr>
                <w:rFonts w:ascii="標楷體" w:eastAsia="標楷體" w:hAnsi="標楷體" w:cstheme="minorHAnsi" w:hint="eastAsia"/>
              </w:rPr>
              <w:t>，做兼具質性與量</w:t>
            </w:r>
            <w:r w:rsidR="00BF25C4">
              <w:rPr>
                <w:rFonts w:ascii="標楷體" w:eastAsia="標楷體" w:hAnsi="標楷體" w:cstheme="minorHAnsi" w:hint="eastAsia"/>
              </w:rPr>
              <w:t xml:space="preserve">    </w:t>
            </w:r>
            <w:r w:rsidR="00C9235E" w:rsidRPr="00BF25C4">
              <w:rPr>
                <w:rFonts w:ascii="標楷體" w:eastAsia="標楷體" w:hAnsi="標楷體" w:cstheme="minorHAnsi" w:hint="eastAsia"/>
              </w:rPr>
              <w:t>化的評量。</w:t>
            </w:r>
          </w:p>
          <w:p w:rsidR="00433C91" w:rsidRPr="00BF25C4" w:rsidRDefault="002F6C40" w:rsidP="00BF25C4">
            <w:pPr>
              <w:rPr>
                <w:rFonts w:ascii="標楷體" w:eastAsia="標楷體" w:hAnsi="標楷體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5.</w:t>
            </w:r>
            <w:r w:rsidR="00433C91" w:rsidRPr="00BF25C4">
              <w:rPr>
                <w:rFonts w:ascii="標楷體" w:eastAsia="標楷體" w:hAnsi="標楷體" w:cstheme="minorHAnsi" w:hint="eastAsia"/>
              </w:rPr>
              <w:t>計算完各組總分，最高分獲勝。</w:t>
            </w:r>
          </w:p>
          <w:p w:rsidR="00C9235E" w:rsidRPr="002F6C40" w:rsidRDefault="002F6C40" w:rsidP="002F6C40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="標楷體" w:eastAsia="標楷體" w:hAnsi="標楷體" w:cstheme="minorHAnsi" w:hint="eastAsia"/>
              </w:rPr>
              <w:t>6.</w:t>
            </w:r>
            <w:r w:rsidR="00BF25C4" w:rsidRPr="002F6C40">
              <w:rPr>
                <w:rFonts w:ascii="標楷體" w:eastAsia="標楷體" w:hAnsi="標楷體" w:cstheme="minorHAnsi" w:hint="eastAsia"/>
              </w:rPr>
              <w:t xml:space="preserve">Assignment: </w:t>
            </w:r>
            <w:r w:rsidR="00C9235E" w:rsidRPr="002F6C40">
              <w:rPr>
                <w:rFonts w:ascii="標楷體" w:eastAsia="標楷體" w:hAnsi="標楷體" w:cstheme="minorHAnsi" w:hint="eastAsia"/>
              </w:rPr>
              <w:t>差異化教學，以</w:t>
            </w:r>
            <w:r w:rsidR="00E16FA3" w:rsidRPr="002F6C40">
              <w:rPr>
                <w:rFonts w:ascii="標楷體" w:eastAsia="標楷體" w:hAnsi="標楷體" w:cstheme="minorHAnsi" w:hint="eastAsia"/>
              </w:rPr>
              <w:t>葉子形狀的學習單給予高成就的孩子，以心形狀學習單給予基礎成就的孩子，以花形狀的學習單給予低成就的孩子。</w:t>
            </w:r>
          </w:p>
          <w:p w:rsidR="00BF25C4" w:rsidRPr="002F6C40" w:rsidRDefault="002F6C40" w:rsidP="002F6C40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7.</w:t>
            </w:r>
            <w:r w:rsidRPr="002F6C40">
              <w:rPr>
                <w:rFonts w:ascii="標楷體" w:eastAsia="標楷體" w:hAnsi="標楷體" w:cstheme="minorHAnsi" w:hint="eastAsia"/>
              </w:rPr>
              <w:t>收回學習單，回答完整正確者得5分，完全回答卻有誤</w:t>
            </w:r>
            <w:r>
              <w:rPr>
                <w:rFonts w:ascii="標楷體" w:eastAsia="標楷體" w:hAnsi="標楷體" w:cstheme="minorHAnsi" w:hint="eastAsia"/>
              </w:rPr>
              <w:t>者</w:t>
            </w:r>
            <w:r w:rsidRPr="002F6C40">
              <w:rPr>
                <w:rFonts w:ascii="標楷體" w:eastAsia="標楷體" w:hAnsi="標楷體" w:cstheme="minorHAnsi" w:hint="eastAsia"/>
              </w:rPr>
              <w:t>得3分，部分回答得1-2分。</w:t>
            </w:r>
            <w:r>
              <w:rPr>
                <w:rFonts w:ascii="標楷體" w:eastAsia="標楷體" w:hAnsi="標楷體" w:cstheme="minorHAnsi" w:hint="eastAsia"/>
              </w:rPr>
              <w:t>再將分數加到各組。</w:t>
            </w:r>
          </w:p>
        </w:tc>
      </w:tr>
      <w:tr w:rsidR="003A47FC" w:rsidTr="005D2501">
        <w:trPr>
          <w:cantSplit/>
          <w:trHeight w:val="824"/>
        </w:trPr>
        <w:tc>
          <w:tcPr>
            <w:tcW w:w="1806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47FC" w:rsidRPr="001E4870" w:rsidRDefault="003A47FC" w:rsidP="005D2501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實施成效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A47FC" w:rsidRDefault="003A47FC" w:rsidP="00BB50AE">
            <w:pPr>
              <w:ind w:left="360"/>
            </w:pPr>
          </w:p>
        </w:tc>
      </w:tr>
      <w:tr w:rsidR="003A47FC" w:rsidTr="005D2501">
        <w:trPr>
          <w:cantSplit/>
          <w:trHeight w:val="824"/>
        </w:trPr>
        <w:tc>
          <w:tcPr>
            <w:tcW w:w="1806" w:type="dxa"/>
            <w:gridSpan w:val="3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47FC" w:rsidRPr="001E4870" w:rsidRDefault="003A47FC" w:rsidP="005D2501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實施省思</w:t>
            </w:r>
          </w:p>
        </w:tc>
        <w:tc>
          <w:tcPr>
            <w:tcW w:w="8793" w:type="dxa"/>
            <w:gridSpan w:val="6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3A47FC" w:rsidRPr="005967C3" w:rsidRDefault="003A47FC" w:rsidP="001E48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76AD2" w:rsidRPr="005967C3" w:rsidRDefault="00A76AD2" w:rsidP="001E4870">
      <w:pPr>
        <w:jc w:val="center"/>
      </w:pPr>
    </w:p>
    <w:sectPr w:rsidR="00A76AD2" w:rsidRPr="005967C3" w:rsidSect="005967C3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B6" w:rsidRDefault="000F17B6" w:rsidP="005967C3">
      <w:r>
        <w:separator/>
      </w:r>
    </w:p>
  </w:endnote>
  <w:endnote w:type="continuationSeparator" w:id="0">
    <w:p w:rsidR="000F17B6" w:rsidRDefault="000F17B6" w:rsidP="005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6" w:rsidRDefault="0038530E" w:rsidP="005967C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664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6426" w:rsidRDefault="00366426" w:rsidP="005967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26" w:rsidRDefault="00366426" w:rsidP="005967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B6" w:rsidRDefault="000F17B6" w:rsidP="005967C3">
      <w:r>
        <w:separator/>
      </w:r>
    </w:p>
  </w:footnote>
  <w:footnote w:type="continuationSeparator" w:id="0">
    <w:p w:rsidR="000F17B6" w:rsidRDefault="000F17B6" w:rsidP="0059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2EC"/>
    <w:multiLevelType w:val="hybridMultilevel"/>
    <w:tmpl w:val="391C511A"/>
    <w:lvl w:ilvl="0" w:tplc="72C6A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4A2BC8"/>
    <w:multiLevelType w:val="hybridMultilevel"/>
    <w:tmpl w:val="021E7E66"/>
    <w:lvl w:ilvl="0" w:tplc="FA5C3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6F4853"/>
    <w:multiLevelType w:val="hybridMultilevel"/>
    <w:tmpl w:val="0C72B918"/>
    <w:lvl w:ilvl="0" w:tplc="A16A08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8CB7EFC"/>
    <w:multiLevelType w:val="hybridMultilevel"/>
    <w:tmpl w:val="515A3E54"/>
    <w:lvl w:ilvl="0" w:tplc="8404F3A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A702B91"/>
    <w:multiLevelType w:val="hybridMultilevel"/>
    <w:tmpl w:val="EC2269D8"/>
    <w:lvl w:ilvl="0" w:tplc="9880EC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53999"/>
    <w:multiLevelType w:val="hybridMultilevel"/>
    <w:tmpl w:val="229AB950"/>
    <w:lvl w:ilvl="0" w:tplc="20D29E80">
      <w:start w:val="1"/>
      <w:numFmt w:val="decimal"/>
      <w:lvlText w:val="%1-"/>
      <w:lvlJc w:val="left"/>
      <w:pPr>
        <w:ind w:left="6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FDC022C"/>
    <w:multiLevelType w:val="hybridMultilevel"/>
    <w:tmpl w:val="24AAEBAE"/>
    <w:lvl w:ilvl="0" w:tplc="99329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7C57EF"/>
    <w:multiLevelType w:val="hybridMultilevel"/>
    <w:tmpl w:val="1C32F486"/>
    <w:lvl w:ilvl="0" w:tplc="55FAE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4D4958"/>
    <w:multiLevelType w:val="hybridMultilevel"/>
    <w:tmpl w:val="34283876"/>
    <w:lvl w:ilvl="0" w:tplc="6EF89D5A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B83A47"/>
    <w:multiLevelType w:val="hybridMultilevel"/>
    <w:tmpl w:val="D180D9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804DB2"/>
    <w:multiLevelType w:val="hybridMultilevel"/>
    <w:tmpl w:val="95B4B184"/>
    <w:lvl w:ilvl="0" w:tplc="E132F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6B7ABE"/>
    <w:multiLevelType w:val="hybridMultilevel"/>
    <w:tmpl w:val="42D8E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FD2EDD"/>
    <w:multiLevelType w:val="hybridMultilevel"/>
    <w:tmpl w:val="32123A68"/>
    <w:lvl w:ilvl="0" w:tplc="4210E6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7ADB67BF"/>
    <w:multiLevelType w:val="hybridMultilevel"/>
    <w:tmpl w:val="FA2E5592"/>
    <w:lvl w:ilvl="0" w:tplc="4AE22C82">
      <w:start w:val="1"/>
      <w:numFmt w:val="upperLetter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7DCB2FC6"/>
    <w:multiLevelType w:val="hybridMultilevel"/>
    <w:tmpl w:val="553E9BE8"/>
    <w:lvl w:ilvl="0" w:tplc="7EC84C44">
      <w:start w:val="3"/>
      <w:numFmt w:val="bullet"/>
      <w:lvlText w:val="☆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42"/>
    <w:rsid w:val="00000F21"/>
    <w:rsid w:val="000317FE"/>
    <w:rsid w:val="00036A0B"/>
    <w:rsid w:val="00057A4A"/>
    <w:rsid w:val="000F17B6"/>
    <w:rsid w:val="001319E4"/>
    <w:rsid w:val="00143030"/>
    <w:rsid w:val="001E4870"/>
    <w:rsid w:val="00231FC4"/>
    <w:rsid w:val="00286287"/>
    <w:rsid w:val="00296C7F"/>
    <w:rsid w:val="002C6D12"/>
    <w:rsid w:val="002F6C40"/>
    <w:rsid w:val="00366426"/>
    <w:rsid w:val="0038530E"/>
    <w:rsid w:val="00387AC4"/>
    <w:rsid w:val="003A47FC"/>
    <w:rsid w:val="003E0795"/>
    <w:rsid w:val="003E2F64"/>
    <w:rsid w:val="00433C91"/>
    <w:rsid w:val="0046465A"/>
    <w:rsid w:val="00480138"/>
    <w:rsid w:val="0053007D"/>
    <w:rsid w:val="00537E52"/>
    <w:rsid w:val="005967C3"/>
    <w:rsid w:val="005B190C"/>
    <w:rsid w:val="005D2501"/>
    <w:rsid w:val="005D33C4"/>
    <w:rsid w:val="005D6316"/>
    <w:rsid w:val="006740AF"/>
    <w:rsid w:val="006860AD"/>
    <w:rsid w:val="006B0994"/>
    <w:rsid w:val="00715A3C"/>
    <w:rsid w:val="007221F5"/>
    <w:rsid w:val="007968EB"/>
    <w:rsid w:val="0083112E"/>
    <w:rsid w:val="00896113"/>
    <w:rsid w:val="009258DA"/>
    <w:rsid w:val="009C58CF"/>
    <w:rsid w:val="009E62AA"/>
    <w:rsid w:val="00A35A6F"/>
    <w:rsid w:val="00A44997"/>
    <w:rsid w:val="00A70CBA"/>
    <w:rsid w:val="00A76AD2"/>
    <w:rsid w:val="00A91EA3"/>
    <w:rsid w:val="00AE6A61"/>
    <w:rsid w:val="00BB2D8F"/>
    <w:rsid w:val="00BB5338"/>
    <w:rsid w:val="00BE3AD7"/>
    <w:rsid w:val="00BF25C4"/>
    <w:rsid w:val="00C11359"/>
    <w:rsid w:val="00C27572"/>
    <w:rsid w:val="00C60162"/>
    <w:rsid w:val="00C9235E"/>
    <w:rsid w:val="00D228F9"/>
    <w:rsid w:val="00D818AE"/>
    <w:rsid w:val="00E16FA3"/>
    <w:rsid w:val="00E92D81"/>
    <w:rsid w:val="00E9511E"/>
    <w:rsid w:val="00EA64D5"/>
    <w:rsid w:val="00EF03D5"/>
    <w:rsid w:val="00F15D93"/>
    <w:rsid w:val="00F33EB6"/>
    <w:rsid w:val="00F83F84"/>
    <w:rsid w:val="00F93442"/>
    <w:rsid w:val="00FA4305"/>
    <w:rsid w:val="00F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967C3"/>
  </w:style>
  <w:style w:type="character" w:styleId="a8">
    <w:name w:val="Hyperlink"/>
    <w:basedOn w:val="a0"/>
    <w:rsid w:val="00231F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E3AD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6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67C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967C3"/>
  </w:style>
  <w:style w:type="character" w:styleId="a8">
    <w:name w:val="Hyperlink"/>
    <w:basedOn w:val="a0"/>
    <w:rsid w:val="00231F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E3AD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0</DocSecurity>
  <Lines>12</Lines>
  <Paragraphs>3</Paragraphs>
  <ScaleCrop>false</ScaleCrop>
  <Company>NAER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</cp:lastModifiedBy>
  <cp:revision>2</cp:revision>
  <dcterms:created xsi:type="dcterms:W3CDTF">2017-01-24T15:12:00Z</dcterms:created>
  <dcterms:modified xsi:type="dcterms:W3CDTF">2017-01-24T15:12:00Z</dcterms:modified>
</cp:coreProperties>
</file>