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49" w:rsidRPr="00A906FA" w:rsidRDefault="00CE5849" w:rsidP="00A906FA">
      <w:pPr>
        <w:jc w:val="center"/>
        <w:rPr>
          <w:rFonts w:ascii="標楷體" w:eastAsia="標楷體" w:hAnsi="標楷體"/>
          <w:sz w:val="28"/>
          <w:szCs w:val="28"/>
        </w:rPr>
      </w:pPr>
      <w:r w:rsidRPr="001A4EC9">
        <w:rPr>
          <w:rFonts w:ascii="標楷體" w:eastAsia="標楷體" w:hAnsi="標楷體" w:hint="eastAsia"/>
          <w:sz w:val="28"/>
          <w:szCs w:val="28"/>
        </w:rPr>
        <w:t>本土語文素養導向教學學習活動設計單</w:t>
      </w:r>
    </w:p>
    <w:p w:rsidR="00CE5849" w:rsidRPr="00851BC7" w:rsidRDefault="00E42B1D" w:rsidP="00443A3E">
      <w:pPr>
        <w:spacing w:line="320" w:lineRule="exact"/>
        <w:rPr>
          <w:rFonts w:ascii="標楷體" w:eastAsia="標楷體" w:hAnsi="標楷體"/>
        </w:rPr>
      </w:pPr>
      <w:r w:rsidRPr="00A5226B">
        <w:rPr>
          <w:rFonts w:ascii="標楷體" w:eastAsia="標楷體" w:hAnsi="標楷體" w:hint="eastAsia"/>
        </w:rPr>
        <w:t>任教學校</w:t>
      </w:r>
      <w:r w:rsidR="001A4EC9" w:rsidRPr="00A5226B">
        <w:rPr>
          <w:rFonts w:ascii="標楷體" w:eastAsia="標楷體" w:hAnsi="標楷體" w:hint="eastAsia"/>
        </w:rPr>
        <w:t>：</w:t>
      </w:r>
      <w:r w:rsidR="008B1276" w:rsidRPr="00A5226B">
        <w:rPr>
          <w:rFonts w:ascii="標楷體" w:eastAsia="標楷體" w:hAnsi="標楷體"/>
        </w:rPr>
        <w:tab/>
      </w:r>
      <w:r w:rsidR="008B1276" w:rsidRPr="00A5226B">
        <w:rPr>
          <w:rFonts w:ascii="標楷體" w:eastAsia="標楷體" w:hAnsi="標楷體"/>
        </w:rPr>
        <w:tab/>
      </w:r>
      <w:r w:rsidR="008B1276" w:rsidRPr="00A5226B">
        <w:rPr>
          <w:rFonts w:ascii="標楷體" w:eastAsia="標楷體" w:hAnsi="標楷體"/>
        </w:rPr>
        <w:tab/>
      </w:r>
      <w:r w:rsidR="008B1276" w:rsidRPr="00A5226B">
        <w:rPr>
          <w:rFonts w:ascii="標楷體" w:eastAsia="標楷體" w:hAnsi="標楷體"/>
        </w:rPr>
        <w:tab/>
      </w:r>
      <w:r w:rsidR="008B1276" w:rsidRPr="00A5226B">
        <w:rPr>
          <w:rFonts w:ascii="標楷體" w:eastAsia="標楷體" w:hAnsi="標楷體"/>
        </w:rPr>
        <w:tab/>
      </w:r>
      <w:r w:rsidR="008B1276" w:rsidRPr="00A5226B">
        <w:rPr>
          <w:rFonts w:ascii="標楷體" w:eastAsia="標楷體" w:hAnsi="標楷體"/>
        </w:rPr>
        <w:tab/>
      </w:r>
      <w:r w:rsidR="008B1276" w:rsidRPr="00A5226B">
        <w:rPr>
          <w:rFonts w:ascii="標楷體" w:eastAsia="標楷體" w:hAnsi="標楷體"/>
        </w:rPr>
        <w:tab/>
      </w:r>
      <w:r w:rsidR="008B1276" w:rsidRPr="00A5226B">
        <w:rPr>
          <w:rFonts w:ascii="標楷體" w:eastAsia="標楷體" w:hAnsi="標楷體"/>
        </w:rPr>
        <w:tab/>
      </w:r>
      <w:r w:rsidR="008B1276" w:rsidRPr="00A5226B">
        <w:rPr>
          <w:rFonts w:ascii="標楷體" w:eastAsia="標楷體" w:hAnsi="標楷體"/>
        </w:rPr>
        <w:tab/>
      </w:r>
      <w:r w:rsidR="008B1276" w:rsidRPr="00A5226B">
        <w:rPr>
          <w:rFonts w:ascii="標楷體" w:eastAsia="標楷體" w:hAnsi="標楷體" w:hint="eastAsia"/>
        </w:rPr>
        <w:t>授課年級</w:t>
      </w:r>
      <w:r w:rsidR="00A5226B" w:rsidRPr="00A5226B">
        <w:rPr>
          <w:rFonts w:ascii="標楷體" w:eastAsia="標楷體" w:hAnsi="標楷體" w:hint="eastAsia"/>
        </w:rPr>
        <w:t>：</w:t>
      </w:r>
      <w:r w:rsidR="00BC723C" w:rsidRPr="00851BC7">
        <w:rPr>
          <w:rFonts w:ascii="標楷體" w:eastAsia="標楷體" w:hAnsi="標楷體" w:hint="eastAsia"/>
          <w:u w:val="single"/>
        </w:rPr>
        <w:t xml:space="preserve">　</w:t>
      </w:r>
      <w:r w:rsidR="00BC723C" w:rsidRPr="00851BC7">
        <w:rPr>
          <w:rFonts w:asciiTheme="minorEastAsia" w:hAnsiTheme="minorEastAsia" w:hint="eastAsia"/>
          <w:sz w:val="22"/>
          <w:u w:val="single"/>
        </w:rPr>
        <w:t>四</w:t>
      </w:r>
      <w:r w:rsidR="00667A71">
        <w:rPr>
          <w:rFonts w:asciiTheme="minorEastAsia" w:hAnsiTheme="minorEastAsia" w:hint="eastAsia"/>
          <w:sz w:val="22"/>
          <w:u w:val="single"/>
        </w:rPr>
        <w:t xml:space="preserve">　</w:t>
      </w:r>
      <w:r w:rsidR="00A5226B" w:rsidRPr="00851BC7">
        <w:rPr>
          <w:rFonts w:ascii="標楷體" w:eastAsia="標楷體" w:hAnsi="標楷體" w:hint="eastAsia"/>
        </w:rPr>
        <w:t>年</w:t>
      </w:r>
      <w:r w:rsidR="00667A71">
        <w:rPr>
          <w:rFonts w:ascii="標楷體" w:eastAsia="標楷體" w:hAnsi="標楷體" w:hint="eastAsia"/>
          <w:u w:val="single"/>
        </w:rPr>
        <w:t xml:space="preserve">　　</w:t>
      </w:r>
      <w:r w:rsidR="00A5226B" w:rsidRPr="00851BC7">
        <w:rPr>
          <w:rFonts w:ascii="標楷體" w:eastAsia="標楷體" w:hAnsi="標楷體" w:hint="eastAsia"/>
        </w:rPr>
        <w:t>班</w:t>
      </w:r>
    </w:p>
    <w:p w:rsidR="00E42B1D" w:rsidRPr="00851BC7" w:rsidRDefault="00E42B1D" w:rsidP="00443A3E">
      <w:pPr>
        <w:spacing w:line="320" w:lineRule="exact"/>
        <w:rPr>
          <w:rFonts w:ascii="標楷體" w:eastAsia="標楷體" w:hAnsi="標楷體"/>
        </w:rPr>
      </w:pPr>
      <w:r w:rsidRPr="00851BC7">
        <w:rPr>
          <w:rFonts w:ascii="標楷體" w:eastAsia="標楷體" w:hAnsi="標楷體" w:hint="eastAsia"/>
        </w:rPr>
        <w:t>任教學科</w:t>
      </w:r>
      <w:r w:rsidR="001A4EC9" w:rsidRPr="00851BC7">
        <w:rPr>
          <w:rFonts w:ascii="標楷體" w:eastAsia="標楷體" w:hAnsi="標楷體" w:hint="eastAsia"/>
        </w:rPr>
        <w:t>：</w:t>
      </w:r>
      <w:r w:rsidR="00180A49" w:rsidRPr="00180A49">
        <w:rPr>
          <w:rFonts w:asciiTheme="minorEastAsia" w:hAnsiTheme="minorEastAsia" w:hint="eastAsia"/>
        </w:rPr>
        <w:t>本土語</w:t>
      </w:r>
      <w:r w:rsidR="008B1276" w:rsidRPr="00851BC7">
        <w:rPr>
          <w:rFonts w:ascii="標楷體" w:eastAsia="標楷體" w:hAnsi="標楷體"/>
        </w:rPr>
        <w:tab/>
      </w:r>
      <w:r w:rsidR="008B1276" w:rsidRPr="00851BC7">
        <w:rPr>
          <w:rFonts w:ascii="標楷體" w:eastAsia="標楷體" w:hAnsi="標楷體"/>
        </w:rPr>
        <w:tab/>
      </w:r>
      <w:r w:rsidR="008B1276" w:rsidRPr="00851BC7">
        <w:rPr>
          <w:rFonts w:ascii="標楷體" w:eastAsia="標楷體" w:hAnsi="標楷體"/>
        </w:rPr>
        <w:tab/>
      </w:r>
      <w:r w:rsidR="008B1276" w:rsidRPr="00851BC7">
        <w:rPr>
          <w:rFonts w:ascii="標楷體" w:eastAsia="標楷體" w:hAnsi="標楷體"/>
        </w:rPr>
        <w:tab/>
      </w:r>
      <w:r w:rsidR="008B1276" w:rsidRPr="00851BC7">
        <w:rPr>
          <w:rFonts w:ascii="標楷體" w:eastAsia="標楷體" w:hAnsi="標楷體"/>
        </w:rPr>
        <w:tab/>
      </w:r>
      <w:r w:rsidR="008B1276" w:rsidRPr="00851BC7">
        <w:rPr>
          <w:rFonts w:ascii="標楷體" w:eastAsia="標楷體" w:hAnsi="標楷體"/>
        </w:rPr>
        <w:tab/>
      </w:r>
      <w:r w:rsidR="008B1276" w:rsidRPr="00851BC7">
        <w:rPr>
          <w:rFonts w:ascii="標楷體" w:eastAsia="標楷體" w:hAnsi="標楷體"/>
        </w:rPr>
        <w:tab/>
      </w:r>
      <w:r w:rsidR="008B1276" w:rsidRPr="00851BC7">
        <w:rPr>
          <w:rFonts w:ascii="標楷體" w:eastAsia="標楷體" w:hAnsi="標楷體" w:hint="eastAsia"/>
        </w:rPr>
        <w:t>授課日期</w:t>
      </w:r>
      <w:r w:rsidR="00A5226B" w:rsidRPr="00851BC7">
        <w:rPr>
          <w:rFonts w:ascii="標楷體" w:eastAsia="標楷體" w:hAnsi="標楷體" w:hint="eastAsia"/>
        </w:rPr>
        <w:t>：</w:t>
      </w:r>
      <w:r w:rsidR="00667A71" w:rsidRPr="00667A71">
        <w:rPr>
          <w:rFonts w:ascii="標楷體" w:eastAsia="標楷體" w:hAnsi="標楷體" w:hint="eastAsia"/>
          <w:u w:val="single"/>
        </w:rPr>
        <w:t xml:space="preserve">　</w:t>
      </w:r>
      <w:r w:rsidR="00BC723C" w:rsidRPr="00851BC7">
        <w:rPr>
          <w:rFonts w:asciiTheme="minorEastAsia" w:hAnsiTheme="minorEastAsia"/>
          <w:sz w:val="22"/>
          <w:u w:val="single"/>
        </w:rPr>
        <w:t>106</w:t>
      </w:r>
      <w:r w:rsidR="00667A71">
        <w:rPr>
          <w:rFonts w:asciiTheme="minorEastAsia" w:hAnsiTheme="minorEastAsia" w:hint="eastAsia"/>
          <w:sz w:val="22"/>
          <w:u w:val="single"/>
        </w:rPr>
        <w:t xml:space="preserve">　</w:t>
      </w:r>
      <w:r w:rsidR="00A5226B" w:rsidRPr="00851BC7">
        <w:rPr>
          <w:rFonts w:ascii="標楷體" w:eastAsia="標楷體" w:hAnsi="標楷體" w:hint="eastAsia"/>
        </w:rPr>
        <w:t>年</w:t>
      </w:r>
      <w:r w:rsidR="00667A71" w:rsidRPr="00667A71">
        <w:rPr>
          <w:rFonts w:ascii="標楷體" w:eastAsia="標楷體" w:hAnsi="標楷體" w:hint="eastAsia"/>
          <w:u w:val="single"/>
        </w:rPr>
        <w:t xml:space="preserve">　</w:t>
      </w:r>
      <w:r w:rsidR="00BC723C" w:rsidRPr="00851BC7">
        <w:rPr>
          <w:rFonts w:asciiTheme="minorEastAsia" w:hAnsiTheme="minorEastAsia"/>
          <w:sz w:val="22"/>
          <w:u w:val="single"/>
        </w:rPr>
        <w:t>5</w:t>
      </w:r>
      <w:r w:rsidR="00667A71">
        <w:rPr>
          <w:rFonts w:asciiTheme="minorEastAsia" w:hAnsiTheme="minorEastAsia" w:hint="eastAsia"/>
          <w:sz w:val="22"/>
          <w:u w:val="single"/>
        </w:rPr>
        <w:t xml:space="preserve">　</w:t>
      </w:r>
      <w:r w:rsidR="00A5226B" w:rsidRPr="00851BC7">
        <w:rPr>
          <w:rFonts w:ascii="標楷體" w:eastAsia="標楷體" w:hAnsi="標楷體" w:hint="eastAsia"/>
        </w:rPr>
        <w:t>月</w:t>
      </w:r>
      <w:r w:rsidR="00667A71" w:rsidRPr="00667A71">
        <w:rPr>
          <w:rFonts w:ascii="標楷體" w:eastAsia="標楷體" w:hAnsi="標楷體" w:hint="eastAsia"/>
          <w:u w:val="single"/>
        </w:rPr>
        <w:t xml:space="preserve">　</w:t>
      </w:r>
      <w:r w:rsidR="00FF7E79" w:rsidRPr="00FF7E79">
        <w:rPr>
          <w:rFonts w:asciiTheme="minorEastAsia" w:hAnsiTheme="minorEastAsia"/>
          <w:szCs w:val="24"/>
          <w:u w:val="single"/>
        </w:rPr>
        <w:t>2</w:t>
      </w:r>
      <w:r w:rsidR="00FF7E79" w:rsidRPr="00FF7E79">
        <w:rPr>
          <w:rFonts w:asciiTheme="minorEastAsia" w:hAnsiTheme="minorEastAsia" w:hint="eastAsia"/>
          <w:szCs w:val="24"/>
          <w:u w:val="single"/>
        </w:rPr>
        <w:t>1</w:t>
      </w:r>
      <w:r w:rsidR="00667A71">
        <w:rPr>
          <w:rFonts w:asciiTheme="minorEastAsia" w:hAnsiTheme="minorEastAsia" w:hint="eastAsia"/>
          <w:szCs w:val="24"/>
          <w:u w:val="single"/>
        </w:rPr>
        <w:t xml:space="preserve">　</w:t>
      </w:r>
      <w:r w:rsidR="00A5226B" w:rsidRPr="00851BC7">
        <w:rPr>
          <w:rFonts w:ascii="標楷體" w:eastAsia="標楷體" w:hAnsi="標楷體" w:hint="eastAsia"/>
        </w:rPr>
        <w:t>日</w:t>
      </w:r>
    </w:p>
    <w:p w:rsidR="00E42B1D" w:rsidRPr="00651AE8" w:rsidRDefault="00E42B1D" w:rsidP="00443A3E">
      <w:pPr>
        <w:spacing w:line="320" w:lineRule="exact"/>
        <w:rPr>
          <w:rFonts w:asciiTheme="minorEastAsia" w:hAnsiTheme="minorEastAsia"/>
          <w:sz w:val="22"/>
        </w:rPr>
      </w:pPr>
      <w:r w:rsidRPr="00A5226B">
        <w:rPr>
          <w:rFonts w:ascii="標楷體" w:eastAsia="標楷體" w:hAnsi="標楷體" w:hint="eastAsia"/>
        </w:rPr>
        <w:t>單元名稱</w:t>
      </w:r>
      <w:r w:rsidR="001A4EC9" w:rsidRPr="00A5226B">
        <w:rPr>
          <w:rFonts w:ascii="標楷體" w:eastAsia="標楷體" w:hAnsi="標楷體" w:hint="eastAsia"/>
        </w:rPr>
        <w:t>：</w:t>
      </w:r>
      <w:r w:rsidR="00180A49" w:rsidRPr="00180A49">
        <w:rPr>
          <w:rFonts w:asciiTheme="minorEastAsia" w:hAnsiTheme="minorEastAsia" w:hint="eastAsia"/>
        </w:rPr>
        <w:t>踅夜市</w:t>
      </w:r>
      <w:r w:rsidR="008B1276" w:rsidRPr="00A5226B">
        <w:rPr>
          <w:rFonts w:ascii="標楷體" w:eastAsia="標楷體" w:hAnsi="標楷體"/>
        </w:rPr>
        <w:tab/>
      </w:r>
      <w:r w:rsidR="008B1276" w:rsidRPr="00A5226B">
        <w:rPr>
          <w:rFonts w:ascii="標楷體" w:eastAsia="標楷體" w:hAnsi="標楷體"/>
        </w:rPr>
        <w:tab/>
      </w:r>
      <w:r w:rsidR="008B1276" w:rsidRPr="00A5226B">
        <w:rPr>
          <w:rFonts w:ascii="標楷體" w:eastAsia="標楷體" w:hAnsi="標楷體"/>
        </w:rPr>
        <w:tab/>
      </w:r>
      <w:r w:rsidR="008B1276" w:rsidRPr="00A5226B">
        <w:rPr>
          <w:rFonts w:ascii="標楷體" w:eastAsia="標楷體" w:hAnsi="標楷體"/>
        </w:rPr>
        <w:tab/>
      </w:r>
      <w:r w:rsidR="008B1276" w:rsidRPr="00A5226B">
        <w:rPr>
          <w:rFonts w:ascii="標楷體" w:eastAsia="標楷體" w:hAnsi="標楷體"/>
        </w:rPr>
        <w:tab/>
      </w:r>
      <w:r w:rsidR="008B1276" w:rsidRPr="00A5226B">
        <w:rPr>
          <w:rFonts w:ascii="標楷體" w:eastAsia="標楷體" w:hAnsi="標楷體"/>
        </w:rPr>
        <w:tab/>
      </w:r>
      <w:r w:rsidR="008B1276" w:rsidRPr="00A5226B">
        <w:rPr>
          <w:rFonts w:ascii="標楷體" w:eastAsia="標楷體" w:hAnsi="標楷體"/>
        </w:rPr>
        <w:tab/>
      </w:r>
      <w:r w:rsidR="008B1276" w:rsidRPr="00A5226B">
        <w:rPr>
          <w:rFonts w:ascii="標楷體" w:eastAsia="標楷體" w:hAnsi="標楷體" w:hint="eastAsia"/>
        </w:rPr>
        <w:t>教 學 者</w:t>
      </w:r>
      <w:r w:rsidR="001A4EC9" w:rsidRPr="00A5226B">
        <w:rPr>
          <w:rFonts w:ascii="標楷體" w:eastAsia="標楷體" w:hAnsi="標楷體" w:hint="eastAsia"/>
        </w:rPr>
        <w:t>：</w:t>
      </w:r>
      <w:r w:rsidR="00651AE8" w:rsidRPr="00651AE8">
        <w:rPr>
          <w:rFonts w:asciiTheme="minorEastAsia" w:hAnsiTheme="minorEastAsia" w:hint="eastAsia"/>
          <w:sz w:val="22"/>
        </w:rPr>
        <w:t>翁瑞鴻</w:t>
      </w:r>
    </w:p>
    <w:p w:rsidR="00CE5849" w:rsidRPr="00A5226B" w:rsidRDefault="00E42B1D" w:rsidP="00443A3E">
      <w:pPr>
        <w:spacing w:line="320" w:lineRule="exact"/>
        <w:rPr>
          <w:rFonts w:ascii="標楷體" w:eastAsia="標楷體" w:hAnsi="標楷體"/>
        </w:rPr>
      </w:pPr>
      <w:r w:rsidRPr="00A5226B">
        <w:rPr>
          <w:rFonts w:ascii="標楷體" w:eastAsia="標楷體" w:hAnsi="標楷體" w:hint="eastAsia"/>
        </w:rPr>
        <w:t>實施節數</w:t>
      </w:r>
      <w:r w:rsidR="001A4EC9" w:rsidRPr="00A5226B">
        <w:rPr>
          <w:rFonts w:ascii="標楷體" w:eastAsia="標楷體" w:hAnsi="標楷體" w:hint="eastAsia"/>
        </w:rPr>
        <w:t>：</w:t>
      </w:r>
      <w:r w:rsidR="001A4EC9">
        <w:rPr>
          <w:rFonts w:ascii="標楷體" w:eastAsia="標楷體" w:hAnsi="標楷體" w:hint="eastAsia"/>
        </w:rPr>
        <w:t>共</w:t>
      </w:r>
      <w:r w:rsidR="00EF112A">
        <w:rPr>
          <w:rFonts w:ascii="標楷體" w:eastAsia="標楷體" w:hAnsi="標楷體" w:hint="eastAsia"/>
          <w:u w:val="single"/>
        </w:rPr>
        <w:t xml:space="preserve">　</w:t>
      </w:r>
      <w:r w:rsidR="00EF112A" w:rsidRPr="00851BC7">
        <w:rPr>
          <w:rFonts w:asciiTheme="minorEastAsia" w:hAnsiTheme="minorEastAsia"/>
          <w:u w:val="single"/>
        </w:rPr>
        <w:t>3</w:t>
      </w:r>
      <w:r w:rsidR="00EF112A">
        <w:rPr>
          <w:rFonts w:ascii="標楷體" w:eastAsia="標楷體" w:hAnsi="標楷體" w:hint="eastAsia"/>
          <w:u w:val="single"/>
        </w:rPr>
        <w:t xml:space="preserve">　</w:t>
      </w:r>
      <w:r w:rsidR="001A4EC9">
        <w:rPr>
          <w:rFonts w:ascii="標楷體" w:eastAsia="標楷體" w:hAnsi="標楷體" w:hint="eastAsia"/>
        </w:rPr>
        <w:t>節，每節</w:t>
      </w:r>
      <w:r w:rsidR="00F558EE" w:rsidRPr="00F558EE">
        <w:rPr>
          <w:rFonts w:ascii="標楷體" w:eastAsia="標楷體" w:hAnsi="標楷體" w:hint="eastAsia"/>
          <w:u w:val="single"/>
        </w:rPr>
        <w:t xml:space="preserve">　</w:t>
      </w:r>
      <w:r w:rsidR="00EF112A" w:rsidRPr="00851BC7">
        <w:rPr>
          <w:rFonts w:asciiTheme="minorEastAsia" w:hAnsiTheme="minorEastAsia" w:hint="eastAsia"/>
          <w:szCs w:val="24"/>
          <w:u w:val="single"/>
        </w:rPr>
        <w:t>4</w:t>
      </w:r>
      <w:r w:rsidR="00F558EE" w:rsidRPr="00851BC7">
        <w:rPr>
          <w:rFonts w:asciiTheme="minorEastAsia" w:hAnsiTheme="minorEastAsia"/>
          <w:szCs w:val="24"/>
          <w:u w:val="single"/>
        </w:rPr>
        <w:t>0</w:t>
      </w:r>
      <w:r w:rsidR="00F558EE" w:rsidRPr="00851BC7">
        <w:rPr>
          <w:rFonts w:asciiTheme="minorEastAsia" w:hAnsiTheme="minorEastAsia" w:hint="eastAsia"/>
          <w:szCs w:val="24"/>
          <w:u w:val="single"/>
        </w:rPr>
        <w:t xml:space="preserve">　</w:t>
      </w:r>
      <w:r w:rsidR="001A4EC9">
        <w:rPr>
          <w:rFonts w:ascii="標楷體" w:eastAsia="標楷體" w:hAnsi="標楷體" w:hint="eastAsia"/>
        </w:rPr>
        <w:t>分鐘</w:t>
      </w:r>
      <w:r w:rsidR="008B1276" w:rsidRPr="00A5226B">
        <w:rPr>
          <w:rFonts w:ascii="標楷體" w:eastAsia="標楷體" w:hAnsi="標楷體"/>
        </w:rPr>
        <w:tab/>
      </w:r>
      <w:r w:rsidR="008B1276" w:rsidRPr="00A5226B">
        <w:rPr>
          <w:rFonts w:ascii="標楷體" w:eastAsia="標楷體" w:hAnsi="標楷體"/>
        </w:rPr>
        <w:tab/>
      </w:r>
      <w:r w:rsidR="008B1276" w:rsidRPr="00A5226B">
        <w:rPr>
          <w:rFonts w:ascii="標楷體" w:eastAsia="標楷體" w:hAnsi="標楷體"/>
        </w:rPr>
        <w:tab/>
      </w:r>
      <w:bookmarkStart w:id="0" w:name="_GoBack"/>
      <w:bookmarkEnd w:id="0"/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88"/>
        <w:gridCol w:w="1559"/>
        <w:gridCol w:w="67"/>
        <w:gridCol w:w="2614"/>
        <w:gridCol w:w="1743"/>
        <w:gridCol w:w="871"/>
        <w:gridCol w:w="872"/>
        <w:gridCol w:w="2054"/>
      </w:tblGrid>
      <w:tr w:rsidR="00580948" w:rsidRPr="00EC6BBA" w:rsidTr="0076639E">
        <w:tc>
          <w:tcPr>
            <w:tcW w:w="2614" w:type="dxa"/>
            <w:gridSpan w:val="3"/>
            <w:shd w:val="clear" w:color="auto" w:fill="C5E0B3" w:themeFill="accent6" w:themeFillTint="66"/>
          </w:tcPr>
          <w:p w:rsidR="00580948" w:rsidRPr="00EC6BBA" w:rsidRDefault="00580948" w:rsidP="00580948">
            <w:pPr>
              <w:jc w:val="center"/>
              <w:rPr>
                <w:rFonts w:ascii="標楷體" w:eastAsia="標楷體" w:hAnsi="標楷體"/>
              </w:rPr>
            </w:pPr>
            <w:r w:rsidRPr="00EC6BBA">
              <w:rPr>
                <w:rFonts w:ascii="標楷體" w:eastAsia="標楷體" w:hAnsi="標楷體" w:hint="eastAsia"/>
              </w:rPr>
              <w:t>情境化主題</w:t>
            </w:r>
          </w:p>
        </w:tc>
        <w:tc>
          <w:tcPr>
            <w:tcW w:w="8154" w:type="dxa"/>
            <w:gridSpan w:val="5"/>
            <w:shd w:val="clear" w:color="auto" w:fill="C5E0B3" w:themeFill="accent6" w:themeFillTint="66"/>
          </w:tcPr>
          <w:p w:rsidR="00580948" w:rsidRPr="00EC6BBA" w:rsidRDefault="00580948" w:rsidP="00580948">
            <w:pPr>
              <w:jc w:val="center"/>
              <w:rPr>
                <w:rFonts w:ascii="標楷體" w:eastAsia="標楷體" w:hAnsi="標楷體"/>
              </w:rPr>
            </w:pPr>
            <w:r w:rsidRPr="00EC6BBA">
              <w:rPr>
                <w:rFonts w:ascii="標楷體" w:eastAsia="標楷體" w:hAnsi="標楷體" w:hint="eastAsia"/>
              </w:rPr>
              <w:t>課 程 脈 絡</w:t>
            </w:r>
          </w:p>
        </w:tc>
      </w:tr>
      <w:tr w:rsidR="008141C1" w:rsidRPr="00EC6BBA" w:rsidTr="008141C1">
        <w:tc>
          <w:tcPr>
            <w:tcW w:w="2614" w:type="dxa"/>
            <w:gridSpan w:val="3"/>
            <w:vMerge w:val="restart"/>
            <w:vAlign w:val="center"/>
          </w:tcPr>
          <w:p w:rsidR="008141C1" w:rsidRPr="00EE699E" w:rsidRDefault="008141C1" w:rsidP="008141C1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EE699E">
              <w:rPr>
                <w:rFonts w:asciiTheme="minorEastAsia" w:hAnsiTheme="minorEastAsia" w:hint="eastAsia"/>
                <w:sz w:val="36"/>
                <w:szCs w:val="36"/>
              </w:rPr>
              <w:t>踅夜市</w:t>
            </w:r>
          </w:p>
        </w:tc>
        <w:tc>
          <w:tcPr>
            <w:tcW w:w="2614" w:type="dxa"/>
          </w:tcPr>
          <w:p w:rsidR="008141C1" w:rsidRPr="00EC6BBA" w:rsidRDefault="008141C1" w:rsidP="00580948">
            <w:pPr>
              <w:jc w:val="center"/>
              <w:rPr>
                <w:rFonts w:ascii="標楷體" w:eastAsia="標楷體" w:hAnsi="標楷體"/>
              </w:rPr>
            </w:pPr>
            <w:r w:rsidRPr="00EC6BBA">
              <w:rPr>
                <w:rFonts w:ascii="標楷體" w:eastAsia="標楷體" w:hAnsi="標楷體" w:hint="eastAsia"/>
              </w:rPr>
              <w:t>學生舊經驗</w:t>
            </w:r>
          </w:p>
        </w:tc>
        <w:tc>
          <w:tcPr>
            <w:tcW w:w="2614" w:type="dxa"/>
            <w:gridSpan w:val="2"/>
          </w:tcPr>
          <w:p w:rsidR="008141C1" w:rsidRPr="00EC6BBA" w:rsidRDefault="008141C1" w:rsidP="00580948">
            <w:pPr>
              <w:jc w:val="center"/>
              <w:rPr>
                <w:rFonts w:ascii="標楷體" w:eastAsia="標楷體" w:hAnsi="標楷體"/>
              </w:rPr>
            </w:pPr>
            <w:r w:rsidRPr="00EC6BBA">
              <w:rPr>
                <w:rFonts w:ascii="標楷體" w:eastAsia="標楷體" w:hAnsi="標楷體" w:hint="eastAsia"/>
              </w:rPr>
              <w:t>現在要學</w:t>
            </w:r>
          </w:p>
        </w:tc>
        <w:tc>
          <w:tcPr>
            <w:tcW w:w="2926" w:type="dxa"/>
            <w:gridSpan w:val="2"/>
          </w:tcPr>
          <w:p w:rsidR="008141C1" w:rsidRPr="00EC6BBA" w:rsidRDefault="008141C1" w:rsidP="00580948">
            <w:pPr>
              <w:jc w:val="center"/>
              <w:rPr>
                <w:rFonts w:ascii="標楷體" w:eastAsia="標楷體" w:hAnsi="標楷體"/>
              </w:rPr>
            </w:pPr>
            <w:r w:rsidRPr="00EC6BBA">
              <w:rPr>
                <w:rFonts w:ascii="標楷體" w:eastAsia="標楷體" w:hAnsi="標楷體" w:hint="eastAsia"/>
              </w:rPr>
              <w:t>未來延伸</w:t>
            </w:r>
          </w:p>
        </w:tc>
      </w:tr>
      <w:tr w:rsidR="008141C1" w:rsidRPr="00EC6BBA" w:rsidTr="0076639E">
        <w:tc>
          <w:tcPr>
            <w:tcW w:w="2614" w:type="dxa"/>
            <w:gridSpan w:val="3"/>
            <w:vMerge/>
          </w:tcPr>
          <w:p w:rsidR="008141C1" w:rsidRPr="00EC6BBA" w:rsidRDefault="008141C1">
            <w:pPr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</w:tcPr>
          <w:p w:rsidR="008141C1" w:rsidRPr="00FF7E79" w:rsidRDefault="00C80C9C" w:rsidP="006F5B6D">
            <w:pPr>
              <w:spacing w:line="280" w:lineRule="exact"/>
              <w:rPr>
                <w:rFonts w:asciiTheme="minorEastAsia" w:hAnsiTheme="minorEastAsia"/>
                <w:sz w:val="19"/>
                <w:szCs w:val="19"/>
              </w:rPr>
            </w:pPr>
            <w:r w:rsidRPr="00FF7E79">
              <w:rPr>
                <w:rFonts w:asciiTheme="minorEastAsia" w:hAnsiTheme="minorEastAsia" w:hint="eastAsia"/>
                <w:sz w:val="19"/>
                <w:szCs w:val="19"/>
              </w:rPr>
              <w:t>學生對夜市的印象，</w:t>
            </w:r>
            <w:r w:rsidR="001C5C9B" w:rsidRPr="00FF7E79">
              <w:rPr>
                <w:rFonts w:asciiTheme="minorEastAsia" w:hAnsiTheme="minorEastAsia" w:hint="eastAsia"/>
                <w:sz w:val="19"/>
                <w:szCs w:val="19"/>
              </w:rPr>
              <w:t>例如打彈珠、吃牛排、射汽球</w:t>
            </w:r>
            <w:r w:rsidR="00025FB5" w:rsidRPr="00FF7E79">
              <w:rPr>
                <w:rFonts w:asciiTheme="minorEastAsia" w:hAnsiTheme="minorEastAsia" w:hint="eastAsia"/>
                <w:sz w:val="19"/>
                <w:szCs w:val="19"/>
              </w:rPr>
              <w:t>等。</w:t>
            </w:r>
          </w:p>
        </w:tc>
        <w:tc>
          <w:tcPr>
            <w:tcW w:w="2614" w:type="dxa"/>
            <w:gridSpan w:val="2"/>
          </w:tcPr>
          <w:p w:rsidR="008141C1" w:rsidRPr="00FF7E79" w:rsidRDefault="00AA1C2C" w:rsidP="006F5B6D">
            <w:pPr>
              <w:spacing w:line="280" w:lineRule="exact"/>
              <w:rPr>
                <w:rFonts w:asciiTheme="minorEastAsia" w:hAnsiTheme="minorEastAsia"/>
                <w:sz w:val="19"/>
                <w:szCs w:val="19"/>
              </w:rPr>
            </w:pPr>
            <w:r w:rsidRPr="00FF7E79">
              <w:rPr>
                <w:rFonts w:asciiTheme="minorEastAsia" w:hAnsiTheme="minorEastAsia" w:hint="eastAsia"/>
                <w:sz w:val="19"/>
                <w:szCs w:val="19"/>
              </w:rPr>
              <w:t>和夜市相關的語用句與形容詞，使用母語於情境中為溝通工具。</w:t>
            </w:r>
          </w:p>
        </w:tc>
        <w:tc>
          <w:tcPr>
            <w:tcW w:w="2926" w:type="dxa"/>
            <w:gridSpan w:val="2"/>
          </w:tcPr>
          <w:p w:rsidR="008141C1" w:rsidRPr="00FF7E79" w:rsidRDefault="00AA1C2C" w:rsidP="006F5B6D">
            <w:pPr>
              <w:spacing w:line="280" w:lineRule="exact"/>
              <w:rPr>
                <w:rFonts w:asciiTheme="minorEastAsia" w:hAnsiTheme="minorEastAsia"/>
                <w:sz w:val="19"/>
                <w:szCs w:val="19"/>
              </w:rPr>
            </w:pPr>
            <w:r w:rsidRPr="00FF7E79">
              <w:rPr>
                <w:rFonts w:asciiTheme="minorEastAsia" w:hAnsiTheme="minorEastAsia" w:hint="eastAsia"/>
                <w:sz w:val="19"/>
                <w:szCs w:val="19"/>
              </w:rPr>
              <w:t>學生能以母語構句語詞對話，形成劇本創作。</w:t>
            </w:r>
          </w:p>
          <w:p w:rsidR="008141C1" w:rsidRPr="00FF7E79" w:rsidRDefault="008141C1" w:rsidP="00AA1C2C">
            <w:pPr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DF04C4" w:rsidRPr="00EC6BBA" w:rsidTr="0076639E">
        <w:tc>
          <w:tcPr>
            <w:tcW w:w="10768" w:type="dxa"/>
            <w:gridSpan w:val="8"/>
            <w:shd w:val="clear" w:color="auto" w:fill="C5E0B3" w:themeFill="accent6" w:themeFillTint="66"/>
          </w:tcPr>
          <w:p w:rsidR="00DF04C4" w:rsidRPr="00EC6BBA" w:rsidRDefault="00DF04C4" w:rsidP="00DF04C4">
            <w:pPr>
              <w:jc w:val="center"/>
              <w:rPr>
                <w:rFonts w:ascii="標楷體" w:eastAsia="標楷體" w:hAnsi="標楷體"/>
              </w:rPr>
            </w:pPr>
            <w:r w:rsidRPr="00EC6BBA">
              <w:rPr>
                <w:rFonts w:ascii="標楷體" w:eastAsia="標楷體" w:hAnsi="標楷體" w:hint="eastAsia"/>
              </w:rPr>
              <w:t>核 心 素 養</w:t>
            </w:r>
          </w:p>
        </w:tc>
      </w:tr>
      <w:tr w:rsidR="0011134E" w:rsidRPr="00EC6BBA" w:rsidTr="0076639E">
        <w:tc>
          <w:tcPr>
            <w:tcW w:w="10768" w:type="dxa"/>
            <w:gridSpan w:val="8"/>
          </w:tcPr>
          <w:p w:rsidR="0011134E" w:rsidRPr="00FF7E79" w:rsidRDefault="00DA172B">
            <w:pPr>
              <w:rPr>
                <w:rFonts w:asciiTheme="minorEastAsia" w:hAnsiTheme="minorEastAsia"/>
                <w:sz w:val="19"/>
                <w:szCs w:val="19"/>
              </w:rPr>
            </w:pPr>
            <w:r w:rsidRPr="00FF7E79">
              <w:rPr>
                <w:rFonts w:asciiTheme="minorEastAsia" w:hAnsiTheme="minorEastAsia" w:hint="eastAsia"/>
                <w:sz w:val="19"/>
                <w:szCs w:val="19"/>
              </w:rPr>
              <w:t>Ａ</w:t>
            </w:r>
            <w:r w:rsidRPr="00FF7E79">
              <w:rPr>
                <w:rFonts w:asciiTheme="minorEastAsia" w:hAnsiTheme="minorEastAsia"/>
                <w:sz w:val="19"/>
                <w:szCs w:val="19"/>
              </w:rPr>
              <w:t>2</w:t>
            </w:r>
            <w:r w:rsidRPr="00FF7E79">
              <w:rPr>
                <w:rFonts w:asciiTheme="minorEastAsia" w:hAnsiTheme="minorEastAsia" w:hint="eastAsia"/>
                <w:sz w:val="19"/>
                <w:szCs w:val="19"/>
              </w:rPr>
              <w:t>：</w:t>
            </w:r>
            <w:r w:rsidR="00F34575" w:rsidRPr="00FF7E79">
              <w:rPr>
                <w:rFonts w:asciiTheme="minorEastAsia" w:hAnsiTheme="minorEastAsia" w:hint="eastAsia"/>
                <w:sz w:val="19"/>
                <w:szCs w:val="19"/>
              </w:rPr>
              <w:t>系統思考與解決問題</w:t>
            </w:r>
          </w:p>
          <w:p w:rsidR="0011134E" w:rsidRPr="00FF7E79" w:rsidRDefault="00DA172B">
            <w:pPr>
              <w:rPr>
                <w:rFonts w:asciiTheme="minorEastAsia" w:hAnsiTheme="minorEastAsia"/>
                <w:sz w:val="19"/>
                <w:szCs w:val="19"/>
              </w:rPr>
            </w:pPr>
            <w:r w:rsidRPr="00FF7E79">
              <w:rPr>
                <w:rFonts w:asciiTheme="minorEastAsia" w:hAnsiTheme="minorEastAsia" w:hint="eastAsia"/>
                <w:sz w:val="19"/>
                <w:szCs w:val="19"/>
              </w:rPr>
              <w:t>Ｂ</w:t>
            </w:r>
            <w:r w:rsidRPr="00FF7E79">
              <w:rPr>
                <w:rFonts w:asciiTheme="minorEastAsia" w:hAnsiTheme="minorEastAsia" w:hint="eastAsia"/>
                <w:sz w:val="19"/>
                <w:szCs w:val="19"/>
                <w:u w:val="single"/>
              </w:rPr>
              <w:t>1</w:t>
            </w:r>
            <w:r w:rsidRPr="00FF7E79">
              <w:rPr>
                <w:rFonts w:asciiTheme="minorEastAsia" w:hAnsiTheme="minorEastAsia" w:hint="eastAsia"/>
                <w:sz w:val="19"/>
                <w:szCs w:val="19"/>
              </w:rPr>
              <w:t>：</w:t>
            </w:r>
            <w:r w:rsidR="008E2940" w:rsidRPr="00FF7E79">
              <w:rPr>
                <w:rFonts w:asciiTheme="minorEastAsia" w:hAnsiTheme="minorEastAsia" w:hint="eastAsia"/>
                <w:sz w:val="19"/>
                <w:szCs w:val="19"/>
              </w:rPr>
              <w:t>符號運用與溝通表達</w:t>
            </w:r>
          </w:p>
          <w:p w:rsidR="0011134E" w:rsidRPr="00EC6BBA" w:rsidRDefault="00DA172B">
            <w:pPr>
              <w:rPr>
                <w:rFonts w:ascii="標楷體" w:eastAsia="標楷體" w:hAnsi="標楷體"/>
              </w:rPr>
            </w:pPr>
            <w:r w:rsidRPr="00FF7E79">
              <w:rPr>
                <w:rFonts w:asciiTheme="minorEastAsia" w:hAnsiTheme="minorEastAsia" w:hint="eastAsia"/>
                <w:sz w:val="19"/>
                <w:szCs w:val="19"/>
              </w:rPr>
              <w:t>Ｃ</w:t>
            </w:r>
            <w:r w:rsidRPr="00FF7E79">
              <w:rPr>
                <w:rFonts w:asciiTheme="minorEastAsia" w:hAnsiTheme="minorEastAsia"/>
                <w:sz w:val="19"/>
                <w:szCs w:val="19"/>
              </w:rPr>
              <w:t>2</w:t>
            </w:r>
            <w:r w:rsidRPr="00FF7E79">
              <w:rPr>
                <w:rFonts w:asciiTheme="minorEastAsia" w:hAnsiTheme="minorEastAsia" w:hint="eastAsia"/>
                <w:sz w:val="19"/>
                <w:szCs w:val="19"/>
              </w:rPr>
              <w:t>：</w:t>
            </w:r>
            <w:r w:rsidR="008E2940" w:rsidRPr="00FF7E79">
              <w:rPr>
                <w:rFonts w:asciiTheme="minorEastAsia" w:hAnsiTheme="minorEastAsia" w:hint="eastAsia"/>
                <w:sz w:val="19"/>
                <w:szCs w:val="19"/>
              </w:rPr>
              <w:t>人際關係與團隊合作</w:t>
            </w:r>
          </w:p>
        </w:tc>
      </w:tr>
      <w:tr w:rsidR="001E6F51" w:rsidRPr="00EC6BBA" w:rsidTr="0076639E">
        <w:tc>
          <w:tcPr>
            <w:tcW w:w="5228" w:type="dxa"/>
            <w:gridSpan w:val="4"/>
            <w:shd w:val="clear" w:color="auto" w:fill="C5E0B3" w:themeFill="accent6" w:themeFillTint="66"/>
          </w:tcPr>
          <w:p w:rsidR="001E6F51" w:rsidRPr="00EC6BBA" w:rsidRDefault="007D5AB3" w:rsidP="007D5A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教 </w:t>
            </w:r>
            <w:r w:rsidR="001E6F51" w:rsidRPr="00EC6BBA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E6F51" w:rsidRPr="00EC6BBA">
              <w:rPr>
                <w:rFonts w:ascii="標楷體" w:eastAsia="標楷體" w:hAnsi="標楷體" w:hint="eastAsia"/>
              </w:rPr>
              <w:t>目</w:t>
            </w:r>
            <w:r w:rsidR="00CE2FC9" w:rsidRPr="00EC6BBA">
              <w:rPr>
                <w:rFonts w:ascii="標楷體" w:eastAsia="標楷體" w:hAnsi="標楷體" w:hint="eastAsia"/>
              </w:rPr>
              <w:t xml:space="preserve"> </w:t>
            </w:r>
            <w:r w:rsidR="001E6F51" w:rsidRPr="00EC6BBA">
              <w:rPr>
                <w:rFonts w:ascii="標楷體" w:eastAsia="標楷體" w:hAnsi="標楷體" w:hint="eastAsia"/>
              </w:rPr>
              <w:t>標</w:t>
            </w:r>
          </w:p>
        </w:tc>
        <w:tc>
          <w:tcPr>
            <w:tcW w:w="5540" w:type="dxa"/>
            <w:gridSpan w:val="4"/>
            <w:shd w:val="clear" w:color="auto" w:fill="C5E0B3" w:themeFill="accent6" w:themeFillTint="66"/>
          </w:tcPr>
          <w:p w:rsidR="001E6F51" w:rsidRPr="00E25BEC" w:rsidRDefault="001E6F51" w:rsidP="00E25BEC">
            <w:pPr>
              <w:pStyle w:val="a4"/>
              <w:ind w:leftChars="0"/>
              <w:jc w:val="center"/>
              <w:rPr>
                <w:rFonts w:ascii="標楷體" w:eastAsia="標楷體" w:hAnsi="標楷體"/>
              </w:rPr>
            </w:pPr>
            <w:r w:rsidRPr="00E25BEC">
              <w:rPr>
                <w:rFonts w:ascii="標楷體" w:eastAsia="標楷體" w:hAnsi="標楷體" w:hint="eastAsia"/>
              </w:rPr>
              <w:t>評</w:t>
            </w:r>
            <w:r w:rsidR="00CE2FC9" w:rsidRPr="00E25BEC">
              <w:rPr>
                <w:rFonts w:ascii="標楷體" w:eastAsia="標楷體" w:hAnsi="標楷體" w:hint="eastAsia"/>
              </w:rPr>
              <w:t xml:space="preserve"> </w:t>
            </w:r>
            <w:r w:rsidRPr="00E25BEC">
              <w:rPr>
                <w:rFonts w:ascii="標楷體" w:eastAsia="標楷體" w:hAnsi="標楷體" w:hint="eastAsia"/>
              </w:rPr>
              <w:t>量</w:t>
            </w:r>
            <w:r w:rsidR="00CE2FC9" w:rsidRPr="00E25BEC">
              <w:rPr>
                <w:rFonts w:ascii="標楷體" w:eastAsia="標楷體" w:hAnsi="標楷體" w:hint="eastAsia"/>
              </w:rPr>
              <w:t xml:space="preserve"> </w:t>
            </w:r>
            <w:r w:rsidRPr="00E25BEC">
              <w:rPr>
                <w:rFonts w:ascii="標楷體" w:eastAsia="標楷體" w:hAnsi="標楷體" w:hint="eastAsia"/>
              </w:rPr>
              <w:t>方</w:t>
            </w:r>
            <w:r w:rsidR="00CE2FC9" w:rsidRPr="00E25BEC">
              <w:rPr>
                <w:rFonts w:ascii="標楷體" w:eastAsia="標楷體" w:hAnsi="標楷體" w:hint="eastAsia"/>
              </w:rPr>
              <w:t xml:space="preserve"> </w:t>
            </w:r>
            <w:r w:rsidRPr="00E25BEC">
              <w:rPr>
                <w:rFonts w:ascii="標楷體" w:eastAsia="標楷體" w:hAnsi="標楷體" w:hint="eastAsia"/>
              </w:rPr>
              <w:t>式</w:t>
            </w:r>
          </w:p>
        </w:tc>
      </w:tr>
      <w:tr w:rsidR="00EC6BBA" w:rsidRPr="00EC6BBA" w:rsidTr="0076639E">
        <w:tc>
          <w:tcPr>
            <w:tcW w:w="5228" w:type="dxa"/>
            <w:gridSpan w:val="4"/>
          </w:tcPr>
          <w:p w:rsidR="00795B61" w:rsidRDefault="00EA07EA" w:rsidP="004953CE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="標楷體" w:eastAsia="標楷體" w:hAnsi="標楷體"/>
              </w:rPr>
              <w:sym w:font="Wingdings" w:char="F0AA"/>
            </w:r>
            <w:r w:rsidR="00EC6BBA" w:rsidRPr="00EA07EA">
              <w:rPr>
                <w:rFonts w:ascii="標楷體" w:eastAsia="標楷體" w:hAnsi="標楷體" w:hint="eastAsia"/>
              </w:rPr>
              <w:t>認知：</w:t>
            </w:r>
            <w:r w:rsidR="00795B61" w:rsidRPr="00795B61">
              <w:rPr>
                <w:rFonts w:asciiTheme="minorEastAsia" w:hAnsiTheme="minorEastAsia" w:hint="eastAsia"/>
                <w:sz w:val="19"/>
                <w:szCs w:val="19"/>
              </w:rPr>
              <w:t>能用形容詞表達對夜市的感受</w:t>
            </w:r>
            <w:r w:rsidR="00E63E6F" w:rsidRPr="00FF7E79">
              <w:rPr>
                <w:rFonts w:asciiTheme="minorEastAsia" w:hAnsiTheme="minorEastAsia" w:hint="eastAsia"/>
                <w:sz w:val="19"/>
                <w:szCs w:val="19"/>
              </w:rPr>
              <w:t>，例如</w:t>
            </w:r>
            <w:r w:rsidR="00465021">
              <w:rPr>
                <w:rFonts w:asciiTheme="minorEastAsia" w:hAnsiTheme="minorEastAsia" w:hint="eastAsia"/>
                <w:sz w:val="19"/>
                <w:szCs w:val="19"/>
              </w:rPr>
              <w:t>「</w:t>
            </w:r>
            <w:r w:rsidR="00465021" w:rsidRPr="00FF7E79">
              <w:rPr>
                <w:rFonts w:asciiTheme="minorEastAsia" w:hAnsiTheme="minorEastAsia" w:hint="eastAsia"/>
                <w:sz w:val="19"/>
                <w:szCs w:val="19"/>
              </w:rPr>
              <w:t>五花十</w:t>
            </w:r>
          </w:p>
          <w:p w:rsidR="00EC6BBA" w:rsidRPr="000C77CE" w:rsidRDefault="00795B61" w:rsidP="004953CE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  </w:t>
            </w:r>
            <w:r w:rsidR="00465021" w:rsidRPr="00FF7E79">
              <w:rPr>
                <w:rFonts w:asciiTheme="minorEastAsia" w:hAnsiTheme="minorEastAsia" w:hint="eastAsia"/>
                <w:sz w:val="19"/>
                <w:szCs w:val="19"/>
              </w:rPr>
              <w:t>色、鬧熱、心適</w:t>
            </w:r>
            <w:r w:rsidR="00465021" w:rsidRPr="00FF7E79">
              <w:rPr>
                <w:rFonts w:asciiTheme="minorEastAsia" w:hAnsiTheme="minorEastAsia"/>
                <w:sz w:val="19"/>
                <w:szCs w:val="19"/>
              </w:rPr>
              <w:t>...</w:t>
            </w:r>
            <w:r w:rsidR="00465021">
              <w:rPr>
                <w:rFonts w:ascii="標楷體" w:eastAsia="標楷體" w:hAnsi="標楷體" w:hint="eastAsia"/>
                <w:sz w:val="19"/>
                <w:szCs w:val="19"/>
              </w:rPr>
              <w:t>」</w:t>
            </w:r>
            <w:r w:rsidR="00E06205" w:rsidRPr="00FF7E79">
              <w:rPr>
                <w:rFonts w:asciiTheme="minorEastAsia" w:hAnsiTheme="minorEastAsia" w:hint="eastAsia"/>
                <w:sz w:val="19"/>
                <w:szCs w:val="19"/>
              </w:rPr>
              <w:t>；量詞</w:t>
            </w:r>
            <w:r w:rsidR="00F41749" w:rsidRPr="00FF7E79">
              <w:rPr>
                <w:rFonts w:asciiTheme="minorEastAsia" w:hAnsiTheme="minorEastAsia" w:hint="eastAsia"/>
                <w:sz w:val="19"/>
                <w:szCs w:val="19"/>
              </w:rPr>
              <w:t>，</w:t>
            </w:r>
            <w:r w:rsidR="002271CF" w:rsidRPr="00FF7E79">
              <w:rPr>
                <w:rFonts w:asciiTheme="minorEastAsia" w:hAnsiTheme="minorEastAsia" w:hint="eastAsia"/>
                <w:sz w:val="19"/>
                <w:szCs w:val="19"/>
              </w:rPr>
              <w:t>例如</w:t>
            </w:r>
            <w:r w:rsidR="00465021">
              <w:rPr>
                <w:rFonts w:asciiTheme="minorEastAsia" w:hAnsiTheme="minorEastAsia" w:hint="eastAsia"/>
                <w:sz w:val="19"/>
                <w:szCs w:val="19"/>
              </w:rPr>
              <w:t>「</w:t>
            </w:r>
            <w:r w:rsidR="00465021" w:rsidRPr="00FF7E79">
              <w:rPr>
                <w:rFonts w:asciiTheme="minorEastAsia" w:hAnsiTheme="minorEastAsia" w:hint="eastAsia"/>
                <w:sz w:val="19"/>
                <w:szCs w:val="19"/>
              </w:rPr>
              <w:t>斤、領、軀</w:t>
            </w:r>
            <w:r w:rsidR="00465021" w:rsidRPr="00FF7E79">
              <w:rPr>
                <w:rFonts w:asciiTheme="minorEastAsia" w:hAnsiTheme="minorEastAsia"/>
                <w:sz w:val="19"/>
                <w:szCs w:val="19"/>
              </w:rPr>
              <w:t>...</w:t>
            </w:r>
            <w:r w:rsidR="00465021">
              <w:rPr>
                <w:rFonts w:ascii="標楷體" w:eastAsia="標楷體" w:hAnsi="標楷體" w:hint="eastAsia"/>
                <w:sz w:val="19"/>
                <w:szCs w:val="19"/>
              </w:rPr>
              <w:t>」</w:t>
            </w:r>
            <w:r w:rsidR="00F41749" w:rsidRPr="00FF7E79">
              <w:rPr>
                <w:rFonts w:asciiTheme="minorEastAsia" w:hAnsiTheme="minorEastAsia" w:hint="eastAsia"/>
                <w:sz w:val="19"/>
                <w:szCs w:val="19"/>
              </w:rPr>
              <w:t>。</w:t>
            </w:r>
          </w:p>
          <w:p w:rsidR="004D2C39" w:rsidRPr="00C41106" w:rsidRDefault="00EA07EA" w:rsidP="00EC6BBA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="標楷體" w:eastAsia="標楷體" w:hAnsi="標楷體"/>
              </w:rPr>
              <w:sym w:font="Wingdings" w:char="F0AA"/>
            </w:r>
            <w:r w:rsidR="00EC6BBA" w:rsidRPr="00EC6BBA">
              <w:rPr>
                <w:rFonts w:ascii="標楷體" w:eastAsia="標楷體" w:hAnsi="標楷體" w:hint="eastAsia"/>
              </w:rPr>
              <w:t>情意：</w:t>
            </w:r>
            <w:r w:rsidR="004953CE" w:rsidRPr="00C41106">
              <w:rPr>
                <w:rFonts w:asciiTheme="minorEastAsia" w:hAnsiTheme="minorEastAsia" w:hint="eastAsia"/>
                <w:sz w:val="19"/>
                <w:szCs w:val="19"/>
              </w:rPr>
              <w:t>樂於</w:t>
            </w:r>
            <w:r w:rsidR="00795B61" w:rsidRPr="00C41106">
              <w:rPr>
                <w:rFonts w:asciiTheme="minorEastAsia" w:hAnsiTheme="minorEastAsia" w:hint="eastAsia"/>
                <w:sz w:val="19"/>
                <w:szCs w:val="19"/>
              </w:rPr>
              <w:t>在日常生活中使用母語</w:t>
            </w:r>
            <w:r w:rsidR="0080245D" w:rsidRPr="00C41106">
              <w:rPr>
                <w:rFonts w:asciiTheme="minorEastAsia" w:hAnsiTheme="minorEastAsia" w:hint="eastAsia"/>
                <w:sz w:val="19"/>
                <w:szCs w:val="19"/>
              </w:rPr>
              <w:t>，並且在踅夜市時做</w:t>
            </w:r>
          </w:p>
          <w:p w:rsidR="00EC6BBA" w:rsidRPr="004D2C39" w:rsidRDefault="004D2C39" w:rsidP="00EC6BBA">
            <w:pPr>
              <w:rPr>
                <w:rFonts w:asciiTheme="minorEastAsia" w:hAnsiTheme="minorEastAsia"/>
                <w:color w:val="FF0000"/>
                <w:sz w:val="19"/>
                <w:szCs w:val="19"/>
              </w:rPr>
            </w:pPr>
            <w:r w:rsidRPr="00C41106">
              <w:rPr>
                <w:rFonts w:asciiTheme="minorEastAsia" w:hAnsiTheme="minorEastAsia" w:hint="eastAsia"/>
                <w:sz w:val="19"/>
                <w:szCs w:val="19"/>
              </w:rPr>
              <w:t xml:space="preserve">  </w:t>
            </w:r>
            <w:r w:rsidR="00795B61" w:rsidRPr="00C41106">
              <w:rPr>
                <w:rFonts w:asciiTheme="minorEastAsia" w:hAnsiTheme="minorEastAsia" w:hint="eastAsia"/>
                <w:sz w:val="19"/>
                <w:szCs w:val="19"/>
              </w:rPr>
              <w:t>為溝通工具。</w:t>
            </w:r>
          </w:p>
          <w:p w:rsidR="00465021" w:rsidRDefault="00EA07EA" w:rsidP="00F064D2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="標楷體" w:eastAsia="標楷體" w:hAnsi="標楷體"/>
              </w:rPr>
              <w:sym w:font="Wingdings" w:char="F0AA"/>
            </w:r>
            <w:r w:rsidR="00EC6BBA" w:rsidRPr="00EC6BBA">
              <w:rPr>
                <w:rFonts w:ascii="標楷體" w:eastAsia="標楷體" w:hAnsi="標楷體" w:hint="eastAsia"/>
              </w:rPr>
              <w:t>技能：</w:t>
            </w:r>
            <w:r w:rsidR="009B13F6" w:rsidRPr="00FF7E79">
              <w:rPr>
                <w:rFonts w:asciiTheme="minorEastAsia" w:hAnsiTheme="minorEastAsia" w:hint="eastAsia"/>
                <w:sz w:val="19"/>
                <w:szCs w:val="19"/>
              </w:rPr>
              <w:t>交易溝通的語用能力，例如</w:t>
            </w:r>
            <w:r w:rsidR="00465021">
              <w:rPr>
                <w:rFonts w:asciiTheme="minorEastAsia" w:hAnsiTheme="minorEastAsia" w:hint="eastAsia"/>
                <w:sz w:val="19"/>
                <w:szCs w:val="19"/>
              </w:rPr>
              <w:t>「</w:t>
            </w:r>
            <w:r w:rsidR="00465021" w:rsidRPr="00FF7E79">
              <w:rPr>
                <w:rFonts w:asciiTheme="minorEastAsia" w:hAnsiTheme="minorEastAsia" w:hint="eastAsia"/>
                <w:sz w:val="19"/>
                <w:szCs w:val="19"/>
              </w:rPr>
              <w:t>食找、千二</w:t>
            </w:r>
            <w:r w:rsidR="00465021">
              <w:rPr>
                <w:rFonts w:asciiTheme="minorEastAsia" w:hAnsiTheme="minorEastAsia" w:hint="eastAsia"/>
                <w:sz w:val="19"/>
                <w:szCs w:val="19"/>
              </w:rPr>
              <w:t>箍</w:t>
            </w:r>
            <w:r w:rsidR="00465021">
              <w:rPr>
                <w:rFonts w:ascii="標楷體" w:eastAsia="標楷體" w:hAnsi="標楷體" w:hint="eastAsia"/>
                <w:sz w:val="19"/>
                <w:szCs w:val="19"/>
              </w:rPr>
              <w:t>」</w:t>
            </w:r>
            <w:r w:rsidR="008069B8" w:rsidRPr="00FF7E79">
              <w:rPr>
                <w:rFonts w:asciiTheme="minorEastAsia" w:hAnsiTheme="minorEastAsia" w:hint="eastAsia"/>
                <w:sz w:val="19"/>
                <w:szCs w:val="19"/>
              </w:rPr>
              <w:t>等</w:t>
            </w:r>
          </w:p>
          <w:p w:rsidR="00CD24B3" w:rsidRPr="00F064D2" w:rsidRDefault="00465021" w:rsidP="00F064D2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  </w:t>
            </w:r>
            <w:r w:rsidR="00F064D2" w:rsidRPr="00FF7E79">
              <w:rPr>
                <w:rFonts w:asciiTheme="minorEastAsia" w:hAnsiTheme="minorEastAsia" w:hint="eastAsia"/>
                <w:sz w:val="19"/>
                <w:szCs w:val="19"/>
              </w:rPr>
              <w:t>用句。</w:t>
            </w:r>
          </w:p>
        </w:tc>
        <w:tc>
          <w:tcPr>
            <w:tcW w:w="5540" w:type="dxa"/>
            <w:gridSpan w:val="4"/>
          </w:tcPr>
          <w:p w:rsidR="00EC6BBA" w:rsidRDefault="00056797" w:rsidP="00EC6BBA">
            <w:pPr>
              <w:rPr>
                <w:rFonts w:ascii="標楷體" w:eastAsia="標楷體" w:hAnsi="標楷體"/>
              </w:rPr>
            </w:pPr>
            <w:r w:rsidRPr="00EA3D51">
              <w:rPr>
                <w:rFonts w:ascii="標楷體" w:eastAsia="標楷體" w:hAnsi="標楷體"/>
                <w:sz w:val="19"/>
                <w:szCs w:val="19"/>
              </w:rPr>
              <w:sym w:font="Wingdings" w:char="F0AA"/>
            </w:r>
            <w:r w:rsidR="004A403D" w:rsidRPr="00FF7E79">
              <w:rPr>
                <w:rFonts w:asciiTheme="minorEastAsia" w:hAnsiTheme="minorEastAsia" w:hint="eastAsia"/>
                <w:sz w:val="19"/>
                <w:szCs w:val="19"/>
              </w:rPr>
              <w:t>口語評量</w:t>
            </w:r>
            <w:r w:rsidR="000046BD" w:rsidRPr="00FF7E79">
              <w:rPr>
                <w:rFonts w:asciiTheme="minorEastAsia" w:hAnsiTheme="minorEastAsia" w:hint="eastAsia"/>
                <w:sz w:val="19"/>
                <w:szCs w:val="19"/>
              </w:rPr>
              <w:t>（發表）</w:t>
            </w:r>
          </w:p>
          <w:p w:rsidR="002A5052" w:rsidRDefault="00056797" w:rsidP="00EC6BBA">
            <w:pPr>
              <w:rPr>
                <w:rFonts w:ascii="標楷體" w:eastAsia="標楷體" w:hAnsi="標楷體"/>
              </w:rPr>
            </w:pPr>
            <w:r w:rsidRPr="00EA3D51">
              <w:rPr>
                <w:rFonts w:ascii="標楷體" w:eastAsia="標楷體" w:hAnsi="標楷體"/>
                <w:sz w:val="19"/>
                <w:szCs w:val="19"/>
              </w:rPr>
              <w:sym w:font="Wingdings" w:char="F0AA"/>
            </w:r>
            <w:r w:rsidR="007A5F8D" w:rsidRPr="00FF7E79">
              <w:rPr>
                <w:rFonts w:asciiTheme="minorEastAsia" w:hAnsiTheme="minorEastAsia" w:hint="eastAsia"/>
                <w:sz w:val="19"/>
                <w:szCs w:val="19"/>
              </w:rPr>
              <w:t>實作評量</w:t>
            </w:r>
            <w:r w:rsidR="009D7E68" w:rsidRPr="00FF7E79">
              <w:rPr>
                <w:rFonts w:asciiTheme="minorEastAsia" w:hAnsiTheme="minorEastAsia" w:hint="eastAsia"/>
                <w:sz w:val="19"/>
                <w:szCs w:val="19"/>
              </w:rPr>
              <w:t>（搬演）</w:t>
            </w:r>
          </w:p>
          <w:p w:rsidR="002A5052" w:rsidRDefault="00056797" w:rsidP="00EC6BBA">
            <w:pPr>
              <w:rPr>
                <w:rFonts w:ascii="標楷體" w:eastAsia="標楷體" w:hAnsi="標楷體"/>
              </w:rPr>
            </w:pPr>
            <w:r w:rsidRPr="00EA3D51">
              <w:rPr>
                <w:rFonts w:ascii="標楷體" w:eastAsia="標楷體" w:hAnsi="標楷體"/>
                <w:sz w:val="19"/>
                <w:szCs w:val="19"/>
              </w:rPr>
              <w:sym w:font="Wingdings" w:char="F0AA"/>
            </w:r>
            <w:r w:rsidR="007A5F8D" w:rsidRPr="00FF7E79">
              <w:rPr>
                <w:rFonts w:asciiTheme="minorEastAsia" w:hAnsiTheme="minorEastAsia" w:hint="eastAsia"/>
                <w:sz w:val="19"/>
                <w:szCs w:val="19"/>
              </w:rPr>
              <w:t>實作評量（造句）</w:t>
            </w:r>
          </w:p>
          <w:p w:rsidR="002A5052" w:rsidRPr="00EC6BBA" w:rsidRDefault="002A5052" w:rsidP="00EC6BBA">
            <w:pPr>
              <w:rPr>
                <w:rFonts w:ascii="標楷體" w:eastAsia="標楷體" w:hAnsi="標楷體"/>
              </w:rPr>
            </w:pPr>
          </w:p>
        </w:tc>
      </w:tr>
      <w:tr w:rsidR="00B32088" w:rsidRPr="00EC6BBA" w:rsidTr="0076639E">
        <w:tc>
          <w:tcPr>
            <w:tcW w:w="10768" w:type="dxa"/>
            <w:gridSpan w:val="8"/>
            <w:shd w:val="clear" w:color="auto" w:fill="C5E0B3" w:themeFill="accent6" w:themeFillTint="66"/>
          </w:tcPr>
          <w:p w:rsidR="00B32088" w:rsidRPr="00F54D12" w:rsidRDefault="00F54D12" w:rsidP="00F54D12">
            <w:pPr>
              <w:jc w:val="center"/>
              <w:rPr>
                <w:rFonts w:ascii="標楷體" w:eastAsia="標楷體" w:hAnsi="標楷體"/>
              </w:rPr>
            </w:pPr>
            <w:r w:rsidRPr="00F54D12">
              <w:rPr>
                <w:rFonts w:ascii="標楷體" w:eastAsia="標楷體" w:hAnsi="標楷體" w:hint="eastAsia"/>
              </w:rPr>
              <w:t>參與式學習：學生學習歷程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策略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方法及實踐活用</w:t>
            </w:r>
          </w:p>
        </w:tc>
      </w:tr>
      <w:tr w:rsidR="00F54D12" w:rsidRPr="00EC6BBA" w:rsidTr="0076639E">
        <w:tc>
          <w:tcPr>
            <w:tcW w:w="10768" w:type="dxa"/>
            <w:gridSpan w:val="8"/>
          </w:tcPr>
          <w:p w:rsidR="00F54D12" w:rsidRDefault="00E25B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◎學生學習歷程</w:t>
            </w:r>
            <w:r w:rsidRPr="00F54D12">
              <w:rPr>
                <w:rFonts w:ascii="標楷體" w:eastAsia="標楷體" w:hAnsi="標楷體" w:hint="eastAsia"/>
              </w:rPr>
              <w:t>：</w:t>
            </w:r>
          </w:p>
          <w:p w:rsidR="00713A54" w:rsidRPr="00C519BE" w:rsidRDefault="00A55BFD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74138" w:rsidRPr="00C519BE">
              <w:rPr>
                <w:rFonts w:asciiTheme="minorEastAsia" w:hAnsiTheme="minorEastAsia" w:hint="eastAsia"/>
                <w:sz w:val="19"/>
                <w:szCs w:val="19"/>
              </w:rPr>
              <w:t>1</w:t>
            </w:r>
            <w:r w:rsidR="007E7A06" w:rsidRPr="00C519BE">
              <w:rPr>
                <w:rFonts w:asciiTheme="minorEastAsia" w:hAnsiTheme="minorEastAsia"/>
                <w:sz w:val="19"/>
                <w:szCs w:val="19"/>
              </w:rPr>
              <w:t>.</w:t>
            </w:r>
            <w:r w:rsidR="007E7A06" w:rsidRPr="00C519BE">
              <w:rPr>
                <w:rFonts w:asciiTheme="minorEastAsia" w:hAnsiTheme="minorEastAsia" w:hint="eastAsia"/>
                <w:sz w:val="19"/>
                <w:szCs w:val="19"/>
              </w:rPr>
              <w:t>連結舊經驗</w:t>
            </w:r>
            <w:r w:rsidR="00713A54" w:rsidRPr="00C519BE">
              <w:rPr>
                <w:rFonts w:asciiTheme="minorEastAsia" w:hAnsiTheme="minorEastAsia" w:hint="eastAsia"/>
                <w:sz w:val="19"/>
                <w:szCs w:val="19"/>
              </w:rPr>
              <w:t xml:space="preserve">　　　　　　　　</w:t>
            </w:r>
            <w:r w:rsidR="00674138" w:rsidRPr="00C519BE">
              <w:rPr>
                <w:rFonts w:asciiTheme="minorEastAsia" w:hAnsiTheme="minorEastAsia"/>
                <w:sz w:val="19"/>
                <w:szCs w:val="19"/>
              </w:rPr>
              <w:t>2</w:t>
            </w:r>
            <w:r w:rsidR="007E7A06" w:rsidRPr="00C519BE">
              <w:rPr>
                <w:rFonts w:asciiTheme="minorEastAsia" w:hAnsiTheme="minorEastAsia"/>
                <w:sz w:val="19"/>
                <w:szCs w:val="19"/>
              </w:rPr>
              <w:t>.</w:t>
            </w:r>
            <w:r w:rsidR="007E7A06" w:rsidRPr="00C519BE">
              <w:rPr>
                <w:rFonts w:asciiTheme="minorEastAsia" w:hAnsiTheme="minorEastAsia" w:hint="eastAsia"/>
                <w:sz w:val="19"/>
                <w:szCs w:val="19"/>
              </w:rPr>
              <w:t>討論與教師提示</w:t>
            </w:r>
            <w:r w:rsidR="00713A54" w:rsidRPr="00C519BE">
              <w:rPr>
                <w:rFonts w:asciiTheme="minorEastAsia" w:hAnsiTheme="minorEastAsia" w:hint="eastAsia"/>
                <w:sz w:val="19"/>
                <w:szCs w:val="19"/>
              </w:rPr>
              <w:t xml:space="preserve">　　　　　　　　　</w:t>
            </w:r>
            <w:r w:rsidR="00B415FF">
              <w:rPr>
                <w:rFonts w:asciiTheme="minorEastAsia" w:hAnsiTheme="minorEastAsia" w:hint="eastAsia"/>
                <w:sz w:val="19"/>
                <w:szCs w:val="19"/>
              </w:rPr>
              <w:t xml:space="preserve">   </w:t>
            </w:r>
            <w:r w:rsidR="00674138" w:rsidRPr="00C519BE">
              <w:rPr>
                <w:rFonts w:asciiTheme="minorEastAsia" w:hAnsiTheme="minorEastAsia"/>
                <w:sz w:val="19"/>
                <w:szCs w:val="19"/>
              </w:rPr>
              <w:t>3</w:t>
            </w:r>
            <w:r w:rsidR="007E7A06" w:rsidRPr="00C519BE">
              <w:rPr>
                <w:rFonts w:asciiTheme="minorEastAsia" w:hAnsiTheme="minorEastAsia"/>
                <w:sz w:val="19"/>
                <w:szCs w:val="19"/>
              </w:rPr>
              <w:t>.</w:t>
            </w:r>
            <w:r w:rsidR="007E7A06" w:rsidRPr="00C519BE">
              <w:rPr>
                <w:rFonts w:asciiTheme="minorEastAsia" w:hAnsiTheme="minorEastAsia" w:hint="eastAsia"/>
                <w:sz w:val="19"/>
                <w:szCs w:val="19"/>
              </w:rPr>
              <w:t>實作</w:t>
            </w:r>
            <w:r w:rsidR="003D52AF" w:rsidRPr="00C519BE">
              <w:rPr>
                <w:rFonts w:asciiTheme="minorEastAsia" w:hAnsiTheme="minorEastAsia" w:hint="eastAsia"/>
                <w:sz w:val="19"/>
                <w:szCs w:val="19"/>
              </w:rPr>
              <w:t>（扮演模擬對話）</w:t>
            </w:r>
          </w:p>
          <w:p w:rsidR="00E25BEC" w:rsidRPr="00C519BE" w:rsidRDefault="00A55BFD">
            <w:pPr>
              <w:rPr>
                <w:rFonts w:asciiTheme="minorEastAsia" w:hAnsiTheme="minorEastAsia"/>
                <w:sz w:val="19"/>
                <w:szCs w:val="19"/>
              </w:rPr>
            </w:pPr>
            <w:r w:rsidRPr="00C519BE">
              <w:rPr>
                <w:rFonts w:asciiTheme="minorEastAsia" w:hAnsiTheme="minorEastAsia" w:hint="eastAsia"/>
                <w:sz w:val="19"/>
                <w:szCs w:val="19"/>
              </w:rPr>
              <w:t xml:space="preserve">　</w:t>
            </w:r>
            <w:r w:rsidR="00674138" w:rsidRPr="00C519BE">
              <w:rPr>
                <w:rFonts w:asciiTheme="minorEastAsia" w:hAnsiTheme="minorEastAsia"/>
                <w:sz w:val="19"/>
                <w:szCs w:val="19"/>
              </w:rPr>
              <w:t>4</w:t>
            </w:r>
            <w:r w:rsidR="007E7A06" w:rsidRPr="00C519BE">
              <w:rPr>
                <w:rFonts w:asciiTheme="minorEastAsia" w:hAnsiTheme="minorEastAsia"/>
                <w:sz w:val="19"/>
                <w:szCs w:val="19"/>
              </w:rPr>
              <w:t>.</w:t>
            </w:r>
            <w:r w:rsidR="003D52AF" w:rsidRPr="00C519BE">
              <w:rPr>
                <w:rFonts w:asciiTheme="minorEastAsia" w:hAnsiTheme="minorEastAsia" w:hint="eastAsia"/>
                <w:sz w:val="19"/>
                <w:szCs w:val="19"/>
              </w:rPr>
              <w:t>實際行動（逛夜市）</w:t>
            </w:r>
            <w:r w:rsidR="00713A54" w:rsidRPr="00C519BE">
              <w:rPr>
                <w:rFonts w:asciiTheme="minorEastAsia" w:hAnsiTheme="minorEastAsia" w:hint="eastAsia"/>
                <w:sz w:val="19"/>
                <w:szCs w:val="19"/>
              </w:rPr>
              <w:t xml:space="preserve">　　　　</w:t>
            </w:r>
            <w:r w:rsidR="00674138" w:rsidRPr="00C519BE">
              <w:rPr>
                <w:rFonts w:asciiTheme="minorEastAsia" w:hAnsiTheme="minorEastAsia"/>
                <w:sz w:val="19"/>
                <w:szCs w:val="19"/>
              </w:rPr>
              <w:t>5</w:t>
            </w:r>
            <w:r w:rsidR="007E7A06" w:rsidRPr="00C519BE">
              <w:rPr>
                <w:rFonts w:asciiTheme="minorEastAsia" w:hAnsiTheme="minorEastAsia"/>
                <w:sz w:val="19"/>
                <w:szCs w:val="19"/>
              </w:rPr>
              <w:t>.</w:t>
            </w:r>
            <w:r w:rsidR="003D52AF" w:rsidRPr="00C519BE">
              <w:rPr>
                <w:rFonts w:asciiTheme="minorEastAsia" w:hAnsiTheme="minorEastAsia" w:hint="eastAsia"/>
                <w:sz w:val="19"/>
                <w:szCs w:val="19"/>
              </w:rPr>
              <w:t>回饋與反思（回溯記錄並能分享）</w:t>
            </w:r>
          </w:p>
          <w:p w:rsidR="00E25BEC" w:rsidRDefault="00E25B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F54D12">
              <w:rPr>
                <w:rFonts w:ascii="標楷體" w:eastAsia="標楷體" w:hAnsi="標楷體" w:hint="eastAsia"/>
              </w:rPr>
              <w:t>學生學習</w:t>
            </w:r>
            <w:r>
              <w:rPr>
                <w:rFonts w:ascii="標楷體" w:eastAsia="標楷體" w:hAnsi="標楷體" w:hint="eastAsia"/>
              </w:rPr>
              <w:t>策略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方法</w:t>
            </w:r>
          </w:p>
          <w:p w:rsidR="00946304" w:rsidRPr="0019019A" w:rsidRDefault="00F13E89" w:rsidP="00F13E89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A4665" w:rsidRPr="0019019A">
              <w:rPr>
                <w:rFonts w:asciiTheme="minorEastAsia" w:hAnsiTheme="minorEastAsia" w:hint="eastAsia"/>
                <w:sz w:val="19"/>
                <w:szCs w:val="19"/>
              </w:rPr>
              <w:t>策略：</w:t>
            </w:r>
            <w:r w:rsidR="009E63E6" w:rsidRPr="0019019A">
              <w:rPr>
                <w:rFonts w:asciiTheme="minorEastAsia" w:hAnsiTheme="minorEastAsia" w:hint="eastAsia"/>
                <w:sz w:val="19"/>
                <w:szCs w:val="19"/>
              </w:rPr>
              <w:t>任務分派</w:t>
            </w:r>
            <w:r w:rsidR="007C03D5" w:rsidRPr="0019019A">
              <w:rPr>
                <w:rFonts w:asciiTheme="minorEastAsia" w:hAnsiTheme="minorEastAsia" w:hint="eastAsia"/>
                <w:sz w:val="19"/>
                <w:szCs w:val="19"/>
              </w:rPr>
              <w:t xml:space="preserve">　　</w:t>
            </w:r>
            <w:r w:rsidRPr="0019019A">
              <w:rPr>
                <w:rFonts w:asciiTheme="minorEastAsia" w:hAnsiTheme="minorEastAsia" w:hint="eastAsia"/>
                <w:sz w:val="19"/>
                <w:szCs w:val="19"/>
              </w:rPr>
              <w:t xml:space="preserve">　　　　　　</w:t>
            </w:r>
          </w:p>
          <w:p w:rsidR="00D223BE" w:rsidRPr="0019019A" w:rsidRDefault="00D223BE" w:rsidP="00F13E89">
            <w:pPr>
              <w:rPr>
                <w:rFonts w:asciiTheme="minorEastAsia" w:hAnsiTheme="minorEastAsia"/>
                <w:sz w:val="18"/>
                <w:szCs w:val="18"/>
              </w:rPr>
            </w:pPr>
            <w:r w:rsidRPr="0019019A">
              <w:rPr>
                <w:rFonts w:asciiTheme="minorEastAsia" w:hAnsiTheme="minorEastAsia" w:hint="eastAsia"/>
                <w:sz w:val="19"/>
                <w:szCs w:val="19"/>
              </w:rPr>
              <w:t xml:space="preserve">  </w:t>
            </w:r>
            <w:r w:rsidR="009E63E6" w:rsidRPr="0019019A">
              <w:rPr>
                <w:rFonts w:asciiTheme="minorEastAsia" w:hAnsiTheme="minorEastAsia" w:hint="eastAsia"/>
                <w:sz w:val="18"/>
                <w:szCs w:val="18"/>
              </w:rPr>
              <w:t>方法：1.</w:t>
            </w:r>
            <w:r w:rsidR="00B945B9" w:rsidRPr="0019019A">
              <w:rPr>
                <w:rFonts w:asciiTheme="minorEastAsia" w:hAnsiTheme="minorEastAsia" w:hint="eastAsia"/>
                <w:sz w:val="19"/>
                <w:szCs w:val="19"/>
              </w:rPr>
              <w:t>分組</w:t>
            </w:r>
            <w:r w:rsidR="009E63E6" w:rsidRPr="0019019A">
              <w:rPr>
                <w:rFonts w:asciiTheme="minorEastAsia" w:hAnsiTheme="minorEastAsia" w:hint="eastAsia"/>
                <w:sz w:val="18"/>
                <w:szCs w:val="18"/>
              </w:rPr>
              <w:t>角色扮演（體驗）</w:t>
            </w:r>
            <w:r w:rsidR="004B310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9E63E6" w:rsidRPr="0019019A">
              <w:rPr>
                <w:rFonts w:asciiTheme="minorEastAsia" w:hAnsiTheme="minorEastAsia" w:hint="eastAsia"/>
                <w:sz w:val="18"/>
                <w:szCs w:val="18"/>
              </w:rPr>
              <w:t>2.實際運用與內化（實作</w:t>
            </w:r>
            <w:r w:rsidR="009319C0" w:rsidRPr="0019019A">
              <w:rPr>
                <w:rFonts w:asciiTheme="minorEastAsia" w:hAnsiTheme="minorEastAsia" w:hint="eastAsia"/>
                <w:sz w:val="18"/>
                <w:szCs w:val="18"/>
              </w:rPr>
              <w:t>發表）</w:t>
            </w:r>
            <w:r w:rsidR="004B310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9E63E6" w:rsidRPr="0019019A">
              <w:rPr>
                <w:rFonts w:asciiTheme="minorEastAsia" w:hAnsiTheme="minorEastAsia" w:hint="eastAsia"/>
                <w:sz w:val="18"/>
                <w:szCs w:val="18"/>
              </w:rPr>
              <w:t>3.</w:t>
            </w:r>
            <w:r w:rsidR="00B6017C" w:rsidRPr="0019019A">
              <w:rPr>
                <w:rFonts w:asciiTheme="minorEastAsia" w:hAnsiTheme="minorEastAsia" w:hint="eastAsia"/>
                <w:sz w:val="18"/>
                <w:szCs w:val="18"/>
              </w:rPr>
              <w:t>學習並精熟形容詞或用語（</w:t>
            </w:r>
            <w:r w:rsidR="005E7EE8" w:rsidRPr="0019019A">
              <w:rPr>
                <w:rFonts w:asciiTheme="minorEastAsia" w:hAnsiTheme="minorEastAsia" w:hint="eastAsia"/>
                <w:sz w:val="18"/>
                <w:szCs w:val="18"/>
              </w:rPr>
              <w:t>講述</w:t>
            </w:r>
            <w:r w:rsidR="00B6017C" w:rsidRPr="0019019A">
              <w:rPr>
                <w:rFonts w:asciiTheme="minorEastAsia" w:hAnsiTheme="minorEastAsia" w:hint="eastAsia"/>
                <w:sz w:val="18"/>
                <w:szCs w:val="18"/>
              </w:rPr>
              <w:t>與提示）</w:t>
            </w:r>
            <w:r w:rsidR="004B310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64628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 w:rsidR="004B179F" w:rsidRPr="0019019A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B6017C" w:rsidRPr="0019019A">
              <w:rPr>
                <w:rFonts w:asciiTheme="minorEastAsia" w:hAnsiTheme="minorEastAsia" w:hint="eastAsia"/>
                <w:sz w:val="18"/>
                <w:szCs w:val="18"/>
              </w:rPr>
              <w:t>歸納整理</w:t>
            </w:r>
            <w:r w:rsidR="0019019A" w:rsidRPr="0019019A">
              <w:rPr>
                <w:rFonts w:asciiTheme="minorEastAsia" w:hAnsiTheme="minorEastAsia" w:hint="eastAsia"/>
                <w:sz w:val="18"/>
                <w:szCs w:val="18"/>
              </w:rPr>
              <w:t>（討論）</w:t>
            </w:r>
          </w:p>
          <w:p w:rsidR="00E25BEC" w:rsidRDefault="00E25B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◎實踐活用</w:t>
            </w:r>
          </w:p>
          <w:p w:rsidR="00E25BEC" w:rsidRPr="004B310A" w:rsidRDefault="00A55BFD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82EA9" w:rsidRPr="00C519BE">
              <w:rPr>
                <w:rFonts w:asciiTheme="minorEastAsia" w:hAnsiTheme="minorEastAsia" w:hint="eastAsia"/>
                <w:sz w:val="19"/>
                <w:szCs w:val="19"/>
              </w:rPr>
              <w:t>實際運用母語於情境中，並能將之歷程分享與發表。</w:t>
            </w:r>
          </w:p>
        </w:tc>
      </w:tr>
      <w:tr w:rsidR="007D5C8D" w:rsidRPr="00EC6BBA" w:rsidTr="0076639E">
        <w:tc>
          <w:tcPr>
            <w:tcW w:w="10768" w:type="dxa"/>
            <w:gridSpan w:val="8"/>
            <w:shd w:val="clear" w:color="auto" w:fill="C5E0B3" w:themeFill="accent6" w:themeFillTint="66"/>
          </w:tcPr>
          <w:p w:rsidR="007D5C8D" w:rsidRDefault="007D5C8D" w:rsidP="00F75C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本單元第</w:t>
            </w:r>
            <w:r w:rsidR="00F75C69" w:rsidRPr="00F75C6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F75C69" w:rsidRPr="00F75C69">
              <w:rPr>
                <w:rFonts w:ascii="標楷體" w:eastAsia="標楷體" w:hAnsi="標楷體"/>
                <w:u w:val="single"/>
              </w:rPr>
              <w:t>1</w:t>
            </w:r>
            <w:r w:rsidR="00F75C6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節活動設計</w:t>
            </w:r>
          </w:p>
        </w:tc>
      </w:tr>
      <w:tr w:rsidR="000D217F" w:rsidRPr="00EC6BBA" w:rsidTr="0076639E">
        <w:tc>
          <w:tcPr>
            <w:tcW w:w="988" w:type="dxa"/>
          </w:tcPr>
          <w:p w:rsidR="000D217F" w:rsidRPr="00EC6BBA" w:rsidRDefault="000D217F" w:rsidP="002F0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4240" w:type="dxa"/>
            <w:gridSpan w:val="3"/>
          </w:tcPr>
          <w:p w:rsidR="000D217F" w:rsidRPr="00EC6BBA" w:rsidRDefault="000D217F" w:rsidP="002F0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="00975E1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學</w:t>
            </w:r>
            <w:r w:rsidR="00975E1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內</w:t>
            </w:r>
            <w:r w:rsidR="00975E1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1743" w:type="dxa"/>
          </w:tcPr>
          <w:p w:rsidR="000D217F" w:rsidRPr="00EC6BBA" w:rsidRDefault="000D217F" w:rsidP="002F0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教學行為</w:t>
            </w:r>
          </w:p>
        </w:tc>
        <w:tc>
          <w:tcPr>
            <w:tcW w:w="1743" w:type="dxa"/>
            <w:gridSpan w:val="2"/>
          </w:tcPr>
          <w:p w:rsidR="000D217F" w:rsidRPr="00EC6BBA" w:rsidRDefault="000D217F" w:rsidP="002F0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學習行為</w:t>
            </w:r>
          </w:p>
        </w:tc>
        <w:tc>
          <w:tcPr>
            <w:tcW w:w="2054" w:type="dxa"/>
          </w:tcPr>
          <w:p w:rsidR="000D217F" w:rsidRPr="00EC6BBA" w:rsidRDefault="000D217F" w:rsidP="002F0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核心素養說明</w:t>
            </w:r>
          </w:p>
        </w:tc>
      </w:tr>
      <w:tr w:rsidR="00C124A4" w:rsidRPr="00EC6BBA" w:rsidTr="0076639E">
        <w:tc>
          <w:tcPr>
            <w:tcW w:w="988" w:type="dxa"/>
            <w:vAlign w:val="center"/>
          </w:tcPr>
          <w:p w:rsidR="00C124A4" w:rsidRPr="00023E05" w:rsidRDefault="002F03F4" w:rsidP="002F03F4">
            <w:pPr>
              <w:jc w:val="center"/>
              <w:rPr>
                <w:rFonts w:ascii="標楷體" w:eastAsia="標楷體" w:hAnsi="標楷體"/>
              </w:rPr>
            </w:pPr>
            <w:r w:rsidRPr="00023E05">
              <w:rPr>
                <w:rFonts w:ascii="標楷體" w:eastAsia="標楷體" w:hAnsi="標楷體" w:hint="eastAsia"/>
              </w:rPr>
              <w:t>(</w:t>
            </w:r>
            <w:r w:rsidR="00C05378" w:rsidRPr="00055B65">
              <w:rPr>
                <w:rFonts w:asciiTheme="minorEastAsia" w:hAnsiTheme="minorEastAsia"/>
              </w:rPr>
              <w:t>5</w:t>
            </w:r>
            <w:r w:rsidRPr="00023E05">
              <w:rPr>
                <w:rFonts w:ascii="標楷體" w:eastAsia="標楷體" w:hAnsi="標楷體" w:hint="eastAsia"/>
              </w:rPr>
              <w:t>)</w:t>
            </w:r>
            <w:r w:rsidR="00FE2233" w:rsidRPr="00023E05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559" w:type="dxa"/>
            <w:vAlign w:val="center"/>
          </w:tcPr>
          <w:p w:rsidR="00C124A4" w:rsidRPr="002D710E" w:rsidRDefault="00C0368B" w:rsidP="00C124A4">
            <w:pPr>
              <w:rPr>
                <w:rFonts w:ascii="標楷體" w:eastAsia="標楷體" w:hAnsi="標楷體"/>
              </w:rPr>
            </w:pPr>
            <w:r>
              <w:rPr>
                <w:rFonts w:ascii="SimSun" w:eastAsia="SimSun" w:hAnsi="SimSun" w:cs="Times New Roman" w:hint="eastAsia"/>
              </w:rPr>
              <w:t>【</w:t>
            </w:r>
            <w:r w:rsidR="00023E05" w:rsidRPr="001C4FB8">
              <w:rPr>
                <w:rFonts w:ascii="標楷體" w:eastAsia="標楷體" w:hAnsi="標楷體" w:cs="Times New Roman"/>
              </w:rPr>
              <w:t>B</w:t>
            </w:r>
            <w:r w:rsidR="002D710E" w:rsidRPr="00C0368B">
              <w:rPr>
                <w:rFonts w:ascii="標楷體" w:eastAsia="標楷體" w:hAnsi="標楷體" w:cs="Times New Roman"/>
              </w:rPr>
              <w:t>:</w:t>
            </w:r>
            <w:r w:rsidR="00023E05" w:rsidRPr="00C0368B">
              <w:rPr>
                <w:rFonts w:ascii="標楷體" w:eastAsia="標楷體" w:hAnsi="標楷體" w:hint="eastAsia"/>
              </w:rPr>
              <w:t>導入</w:t>
            </w:r>
            <w:r>
              <w:rPr>
                <w:rFonts w:ascii="SimSun" w:eastAsia="SimSun" w:hAnsi="SimSun" w:hint="eastAsia"/>
              </w:rPr>
              <w:t>】</w:t>
            </w:r>
          </w:p>
          <w:p w:rsidR="002D710E" w:rsidRPr="002D710E" w:rsidRDefault="00C0368B" w:rsidP="000D217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2D710E" w:rsidRPr="002D710E">
              <w:rPr>
                <w:rFonts w:ascii="標楷體" w:eastAsia="標楷體" w:hAnsi="標楷體" w:hint="eastAsia"/>
                <w:sz w:val="20"/>
                <w:szCs w:val="20"/>
              </w:rPr>
              <w:t>引起動機或複習舊經驗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681" w:type="dxa"/>
            <w:gridSpan w:val="2"/>
          </w:tcPr>
          <w:p w:rsidR="00C124A4" w:rsidRPr="00D45B88" w:rsidRDefault="00692CE0" w:rsidP="00D45B88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  <w:r w:rsidRPr="00D45B88">
              <w:rPr>
                <w:rFonts w:asciiTheme="minorEastAsia" w:hAnsiTheme="minorEastAsia" w:hint="eastAsia"/>
                <w:sz w:val="19"/>
                <w:szCs w:val="19"/>
              </w:rPr>
              <w:t>1</w:t>
            </w:r>
            <w:r w:rsidRPr="00D45B88">
              <w:rPr>
                <w:rFonts w:asciiTheme="minorEastAsia" w:hAnsiTheme="minorEastAsia"/>
                <w:sz w:val="19"/>
                <w:szCs w:val="19"/>
              </w:rPr>
              <w:t>.</w:t>
            </w:r>
            <w:r w:rsidR="00CF4926" w:rsidRPr="00D45B88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夜市圖像、夜市情境聲。</w:t>
            </w:r>
          </w:p>
          <w:p w:rsidR="000D217F" w:rsidRPr="00D45B88" w:rsidRDefault="00692CE0" w:rsidP="00D45B88">
            <w:pPr>
              <w:spacing w:line="280" w:lineRule="exact"/>
              <w:rPr>
                <w:rFonts w:asciiTheme="minorEastAsia" w:hAnsiTheme="minorEastAsia"/>
                <w:sz w:val="19"/>
                <w:szCs w:val="19"/>
              </w:rPr>
            </w:pPr>
            <w:r w:rsidRPr="00D45B88"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  <w:t>2.</w:t>
            </w:r>
            <w:r w:rsidR="00CF4926" w:rsidRPr="00D45B88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教師提問</w:t>
            </w:r>
            <w:r w:rsidR="00174AB0" w:rsidRPr="00D45B88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、</w:t>
            </w:r>
            <w:r w:rsidR="00CF4926" w:rsidRPr="00D45B88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學生對夜市經驗的發表。</w:t>
            </w:r>
          </w:p>
        </w:tc>
        <w:tc>
          <w:tcPr>
            <w:tcW w:w="1743" w:type="dxa"/>
          </w:tcPr>
          <w:p w:rsidR="00C124A4" w:rsidRPr="00D45B88" w:rsidRDefault="00B16330" w:rsidP="00D45B88">
            <w:pPr>
              <w:spacing w:line="280" w:lineRule="exact"/>
              <w:rPr>
                <w:rFonts w:asciiTheme="minorEastAsia" w:hAnsiTheme="minorEastAsia"/>
                <w:sz w:val="19"/>
                <w:szCs w:val="19"/>
              </w:rPr>
            </w:pPr>
            <w:r w:rsidRPr="00D45B88">
              <w:rPr>
                <w:rFonts w:asciiTheme="minorEastAsia" w:hAnsiTheme="minorEastAsia" w:hint="eastAsia"/>
                <w:sz w:val="19"/>
                <w:szCs w:val="19"/>
              </w:rPr>
              <w:t>提問，提示母語辭彙以遊戲搶答方式讓學生進入情境。</w:t>
            </w:r>
          </w:p>
        </w:tc>
        <w:tc>
          <w:tcPr>
            <w:tcW w:w="1743" w:type="dxa"/>
            <w:gridSpan w:val="2"/>
          </w:tcPr>
          <w:p w:rsidR="00C124A4" w:rsidRPr="00D45B88" w:rsidRDefault="00144D82" w:rsidP="00144D82">
            <w:pPr>
              <w:spacing w:line="280" w:lineRule="exact"/>
              <w:rPr>
                <w:rFonts w:asciiTheme="minorEastAsia" w:hAnsiTheme="minorEastAsia"/>
                <w:sz w:val="19"/>
                <w:szCs w:val="19"/>
              </w:rPr>
            </w:pPr>
            <w:r w:rsidRPr="00D45B88">
              <w:rPr>
                <w:rFonts w:asciiTheme="minorEastAsia" w:hAnsiTheme="minorEastAsia" w:hint="eastAsia"/>
                <w:sz w:val="19"/>
                <w:szCs w:val="19"/>
              </w:rPr>
              <w:t>學生能說出自己的舊經驗。</w:t>
            </w:r>
          </w:p>
          <w:p w:rsidR="00144D82" w:rsidRPr="00D45B88" w:rsidRDefault="00144D82" w:rsidP="00144D82">
            <w:pPr>
              <w:spacing w:line="28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D45B88">
              <w:rPr>
                <w:rFonts w:asciiTheme="minorEastAsia" w:hAnsiTheme="minorEastAsia" w:hint="eastAsia"/>
                <w:sz w:val="19"/>
                <w:szCs w:val="19"/>
              </w:rPr>
              <w:t>學生能將圖像與聲音做正確連結。</w:t>
            </w:r>
          </w:p>
        </w:tc>
        <w:tc>
          <w:tcPr>
            <w:tcW w:w="2054" w:type="dxa"/>
          </w:tcPr>
          <w:p w:rsidR="00C124A4" w:rsidRPr="00D45B88" w:rsidRDefault="00D45B88" w:rsidP="00D45B88">
            <w:pPr>
              <w:spacing w:line="280" w:lineRule="exact"/>
              <w:rPr>
                <w:rFonts w:asciiTheme="minorEastAsia" w:hAnsiTheme="minorEastAsia"/>
                <w:sz w:val="19"/>
                <w:szCs w:val="19"/>
              </w:rPr>
            </w:pPr>
            <w:r w:rsidRPr="00D45B88">
              <w:rPr>
                <w:rFonts w:asciiTheme="minorEastAsia" w:hAnsiTheme="minorEastAsia" w:hint="eastAsia"/>
                <w:sz w:val="19"/>
                <w:szCs w:val="19"/>
              </w:rPr>
              <w:t>Ｂ1：符號運用與溝通表達</w:t>
            </w:r>
          </w:p>
        </w:tc>
      </w:tr>
      <w:tr w:rsidR="000E27C2" w:rsidRPr="00EC6BBA" w:rsidTr="0076639E">
        <w:tc>
          <w:tcPr>
            <w:tcW w:w="988" w:type="dxa"/>
            <w:vAlign w:val="center"/>
          </w:tcPr>
          <w:p w:rsidR="000E27C2" w:rsidRPr="00023E05" w:rsidRDefault="00C05378" w:rsidP="002F0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055B65">
              <w:rPr>
                <w:rFonts w:asciiTheme="minorEastAsia" w:hAnsiTheme="minorEastAsia"/>
              </w:rPr>
              <w:t>27</w:t>
            </w:r>
            <w:r w:rsidR="002F03F4" w:rsidRPr="00023E05">
              <w:rPr>
                <w:rFonts w:ascii="標楷體" w:eastAsia="標楷體" w:hAnsi="標楷體" w:hint="eastAsia"/>
              </w:rPr>
              <w:t>)</w:t>
            </w:r>
            <w:r w:rsidR="00FE2233" w:rsidRPr="00023E05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559" w:type="dxa"/>
            <w:vAlign w:val="center"/>
          </w:tcPr>
          <w:p w:rsidR="00C0368B" w:rsidRDefault="00C0368B" w:rsidP="00C124A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SimSun" w:eastAsia="SimSun" w:hAnsi="SimSun" w:cs="Times New Roman" w:hint="eastAsia"/>
              </w:rPr>
              <w:t>【</w:t>
            </w:r>
            <w:r w:rsidR="00023E05" w:rsidRPr="002D710E">
              <w:rPr>
                <w:rFonts w:ascii="標楷體" w:eastAsia="標楷體" w:hAnsi="標楷體" w:cs="Times New Roman"/>
              </w:rPr>
              <w:t>P</w:t>
            </w:r>
            <w:r w:rsidR="002D710E" w:rsidRPr="00C0368B">
              <w:rPr>
                <w:rFonts w:ascii="標楷體" w:eastAsia="標楷體" w:hAnsi="標楷體" w:cs="Times New Roman"/>
              </w:rPr>
              <w:t>:</w:t>
            </w:r>
            <w:r w:rsidR="00515AC9">
              <w:rPr>
                <w:rFonts w:ascii="標楷體" w:eastAsia="標楷體" w:hAnsi="標楷體" w:cs="Times New Roman" w:hint="eastAsia"/>
              </w:rPr>
              <w:t>參</w:t>
            </w:r>
            <w:r w:rsidRPr="00C0368B">
              <w:rPr>
                <w:rFonts w:ascii="標楷體" w:eastAsia="標楷體" w:hAnsi="標楷體" w:hint="eastAsia"/>
              </w:rPr>
              <w:t>與</w:t>
            </w:r>
            <w:r>
              <w:rPr>
                <w:rFonts w:ascii="SimSun" w:eastAsia="SimSun" w:hAnsi="SimSun" w:hint="eastAsia"/>
              </w:rPr>
              <w:t>】</w:t>
            </w:r>
          </w:p>
          <w:p w:rsidR="000E27C2" w:rsidRPr="000A1238" w:rsidRDefault="00C0368B" w:rsidP="000D217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A1238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="002D710E" w:rsidRPr="000A1238">
              <w:rPr>
                <w:rFonts w:ascii="標楷體" w:eastAsia="標楷體" w:hAnsi="標楷體" w:cs="Times New Roman" w:hint="eastAsia"/>
                <w:sz w:val="20"/>
                <w:szCs w:val="20"/>
              </w:rPr>
              <w:t>開始新概念的學習</w:t>
            </w:r>
            <w:r w:rsidR="000A1238">
              <w:rPr>
                <w:rFonts w:ascii="標楷體" w:eastAsia="標楷體" w:hAnsi="標楷體" w:cs="Times New Roman" w:hint="eastAsia"/>
                <w:sz w:val="20"/>
                <w:szCs w:val="20"/>
              </w:rPr>
              <w:t>，提供問題及任務</w:t>
            </w:r>
            <w:r w:rsidRPr="000A1238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2681" w:type="dxa"/>
            <w:gridSpan w:val="2"/>
          </w:tcPr>
          <w:p w:rsidR="000E27C2" w:rsidRPr="00D45B88" w:rsidRDefault="00395B64" w:rsidP="00D45B88">
            <w:pPr>
              <w:spacing w:line="280" w:lineRule="exact"/>
              <w:rPr>
                <w:rFonts w:asciiTheme="minorEastAsia" w:hAnsiTheme="minorEastAsia"/>
                <w:sz w:val="19"/>
                <w:szCs w:val="19"/>
              </w:rPr>
            </w:pPr>
            <w:r w:rsidRPr="00D45B88">
              <w:rPr>
                <w:rFonts w:asciiTheme="minorEastAsia" w:hAnsiTheme="minorEastAsia" w:hint="eastAsia"/>
                <w:sz w:val="19"/>
                <w:szCs w:val="19"/>
              </w:rPr>
              <w:t>教師整理出本單元的形容詞</w:t>
            </w:r>
            <w:r w:rsidR="00562684" w:rsidRPr="00D45B88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、</w:t>
            </w:r>
            <w:r w:rsidR="00562684" w:rsidRPr="00D45B88">
              <w:rPr>
                <w:rFonts w:asciiTheme="minorEastAsia" w:hAnsiTheme="minorEastAsia" w:hint="eastAsia"/>
                <w:sz w:val="19"/>
                <w:szCs w:val="19"/>
              </w:rPr>
              <w:t>量詞</w:t>
            </w:r>
            <w:r w:rsidR="00562684" w:rsidRPr="00D45B88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、</w:t>
            </w:r>
            <w:r w:rsidR="00562684" w:rsidRPr="00D45B88">
              <w:rPr>
                <w:rFonts w:asciiTheme="minorEastAsia" w:hAnsiTheme="minorEastAsia" w:hint="eastAsia"/>
                <w:sz w:val="19"/>
                <w:szCs w:val="19"/>
              </w:rPr>
              <w:t>名詞構句等。</w:t>
            </w:r>
          </w:p>
          <w:p w:rsidR="000D217F" w:rsidRPr="00D45B88" w:rsidRDefault="000D217F" w:rsidP="00C124A4">
            <w:pPr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743" w:type="dxa"/>
          </w:tcPr>
          <w:p w:rsidR="000E27C2" w:rsidRPr="00D45B88" w:rsidRDefault="00CC64DC" w:rsidP="00D45B88">
            <w:pPr>
              <w:spacing w:line="280" w:lineRule="exact"/>
              <w:rPr>
                <w:rFonts w:asciiTheme="minorEastAsia" w:hAnsiTheme="minorEastAsia"/>
                <w:sz w:val="19"/>
                <w:szCs w:val="19"/>
              </w:rPr>
            </w:pPr>
            <w:r w:rsidRPr="00D45B88">
              <w:rPr>
                <w:rFonts w:asciiTheme="minorEastAsia" w:hAnsiTheme="minorEastAsia" w:hint="eastAsia"/>
                <w:sz w:val="19"/>
                <w:szCs w:val="19"/>
              </w:rPr>
              <w:t>講述說明</w:t>
            </w:r>
          </w:p>
          <w:p w:rsidR="00CC64DC" w:rsidRPr="00D45B88" w:rsidRDefault="00CC64DC" w:rsidP="00D45B88">
            <w:pPr>
              <w:spacing w:line="28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D45B88">
              <w:rPr>
                <w:rFonts w:asciiTheme="minorEastAsia" w:hAnsiTheme="minorEastAsia" w:hint="eastAsia"/>
                <w:sz w:val="19"/>
                <w:szCs w:val="19"/>
              </w:rPr>
              <w:t>提問</w:t>
            </w:r>
          </w:p>
        </w:tc>
        <w:tc>
          <w:tcPr>
            <w:tcW w:w="1743" w:type="dxa"/>
            <w:gridSpan w:val="2"/>
          </w:tcPr>
          <w:p w:rsidR="000E27C2" w:rsidRPr="00D45B88" w:rsidRDefault="00D45B88" w:rsidP="00D45B88">
            <w:pPr>
              <w:spacing w:line="280" w:lineRule="exact"/>
              <w:rPr>
                <w:rFonts w:asciiTheme="minorEastAsia" w:hAnsiTheme="minorEastAsia"/>
                <w:sz w:val="19"/>
                <w:szCs w:val="19"/>
              </w:rPr>
            </w:pPr>
            <w:r w:rsidRPr="00D45B88">
              <w:rPr>
                <w:rFonts w:asciiTheme="minorEastAsia" w:hAnsiTheme="minorEastAsia" w:hint="eastAsia"/>
                <w:sz w:val="19"/>
                <w:szCs w:val="19"/>
              </w:rPr>
              <w:t>學生覆誦</w:t>
            </w:r>
          </w:p>
          <w:p w:rsidR="00D45B88" w:rsidRPr="00D45B88" w:rsidRDefault="00D45B88" w:rsidP="00D45B88">
            <w:pPr>
              <w:spacing w:line="28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D45B88">
              <w:rPr>
                <w:rFonts w:asciiTheme="minorEastAsia" w:hAnsiTheme="minorEastAsia" w:hint="eastAsia"/>
                <w:sz w:val="19"/>
                <w:szCs w:val="19"/>
              </w:rPr>
              <w:t>分組情境扮演(買賣雙方)</w:t>
            </w:r>
          </w:p>
        </w:tc>
        <w:tc>
          <w:tcPr>
            <w:tcW w:w="2054" w:type="dxa"/>
          </w:tcPr>
          <w:p w:rsidR="00D45B88" w:rsidRPr="00D45B88" w:rsidRDefault="00D45B88" w:rsidP="00D45B88">
            <w:pPr>
              <w:spacing w:line="280" w:lineRule="exact"/>
              <w:rPr>
                <w:rFonts w:asciiTheme="minorEastAsia" w:hAnsiTheme="minorEastAsia"/>
                <w:sz w:val="19"/>
                <w:szCs w:val="19"/>
              </w:rPr>
            </w:pPr>
            <w:r w:rsidRPr="00D45B88">
              <w:rPr>
                <w:rFonts w:asciiTheme="minorEastAsia" w:hAnsiTheme="minorEastAsia" w:hint="eastAsia"/>
                <w:sz w:val="19"/>
                <w:szCs w:val="19"/>
              </w:rPr>
              <w:t>Ａ2：系統思考與解決問題</w:t>
            </w:r>
          </w:p>
          <w:p w:rsidR="000E27C2" w:rsidRPr="00D45B88" w:rsidRDefault="00D45B88" w:rsidP="00D45B88">
            <w:pPr>
              <w:spacing w:line="280" w:lineRule="exact"/>
              <w:rPr>
                <w:rFonts w:asciiTheme="minorEastAsia" w:hAnsiTheme="minorEastAsia"/>
                <w:sz w:val="19"/>
                <w:szCs w:val="19"/>
              </w:rPr>
            </w:pPr>
            <w:r w:rsidRPr="00D45B88">
              <w:rPr>
                <w:rFonts w:asciiTheme="minorEastAsia" w:hAnsiTheme="minorEastAsia" w:hint="eastAsia"/>
                <w:sz w:val="19"/>
                <w:szCs w:val="19"/>
              </w:rPr>
              <w:t>Ｃ2：人際關係與團隊合作</w:t>
            </w:r>
          </w:p>
        </w:tc>
      </w:tr>
      <w:tr w:rsidR="00FE2233" w:rsidRPr="00EC6BBA" w:rsidTr="0076639E">
        <w:tc>
          <w:tcPr>
            <w:tcW w:w="988" w:type="dxa"/>
            <w:vAlign w:val="center"/>
          </w:tcPr>
          <w:p w:rsidR="00FE2233" w:rsidRPr="00023E05" w:rsidRDefault="002F03F4" w:rsidP="002F03F4">
            <w:pPr>
              <w:jc w:val="center"/>
              <w:rPr>
                <w:rFonts w:ascii="標楷體" w:eastAsia="標楷體" w:hAnsi="標楷體"/>
              </w:rPr>
            </w:pPr>
            <w:r w:rsidRPr="00023E05">
              <w:rPr>
                <w:rFonts w:ascii="標楷體" w:eastAsia="標楷體" w:hAnsi="標楷體" w:hint="eastAsia"/>
              </w:rPr>
              <w:t>(</w:t>
            </w:r>
            <w:r w:rsidR="00055B65" w:rsidRPr="00055B65">
              <w:rPr>
                <w:rFonts w:asciiTheme="minorEastAsia" w:hAnsiTheme="minorEastAsia"/>
              </w:rPr>
              <w:t>8</w:t>
            </w:r>
            <w:r w:rsidRPr="00023E05">
              <w:rPr>
                <w:rFonts w:ascii="標楷體" w:eastAsia="標楷體" w:hAnsi="標楷體" w:hint="eastAsia"/>
              </w:rPr>
              <w:t>)</w:t>
            </w:r>
            <w:r w:rsidR="00FE2233" w:rsidRPr="00023E05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559" w:type="dxa"/>
            <w:vAlign w:val="center"/>
          </w:tcPr>
          <w:p w:rsidR="00FE2233" w:rsidRDefault="00C0368B" w:rsidP="00C124A4">
            <w:pPr>
              <w:rPr>
                <w:rFonts w:ascii="SimSun" w:hAnsi="SimSun"/>
              </w:rPr>
            </w:pPr>
            <w:r>
              <w:rPr>
                <w:rFonts w:ascii="SimSun" w:eastAsia="SimSun" w:hAnsi="SimSun" w:cs="Times New Roman" w:hint="eastAsia"/>
              </w:rPr>
              <w:t>【</w:t>
            </w:r>
            <w:r w:rsidR="00023E05" w:rsidRPr="002D710E">
              <w:rPr>
                <w:rFonts w:ascii="標楷體" w:eastAsia="標楷體" w:hAnsi="標楷體" w:cs="Times New Roman"/>
              </w:rPr>
              <w:t>S</w:t>
            </w:r>
            <w:r w:rsidR="002D710E" w:rsidRPr="00C0368B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總結</w:t>
            </w:r>
            <w:r>
              <w:rPr>
                <w:rFonts w:ascii="SimSun" w:eastAsia="SimSun" w:hAnsi="SimSun" w:hint="eastAsia"/>
              </w:rPr>
              <w:t>】</w:t>
            </w:r>
          </w:p>
          <w:p w:rsidR="000A1238" w:rsidRPr="000A1238" w:rsidRDefault="000A1238" w:rsidP="000D217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A123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統整本節學習重點</w:t>
            </w:r>
            <w:r w:rsidRPr="000A123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681" w:type="dxa"/>
            <w:gridSpan w:val="2"/>
          </w:tcPr>
          <w:p w:rsidR="000D217F" w:rsidRPr="00D45B88" w:rsidRDefault="00597D30" w:rsidP="00D45B88">
            <w:pPr>
              <w:spacing w:line="28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D45B88">
              <w:rPr>
                <w:rFonts w:asciiTheme="minorEastAsia" w:hAnsiTheme="minorEastAsia" w:hint="eastAsia"/>
                <w:sz w:val="19"/>
                <w:szCs w:val="19"/>
              </w:rPr>
              <w:t>教師整理出本單元用句語彙</w:t>
            </w:r>
            <w:r w:rsidR="00995F48" w:rsidRPr="00D45B88">
              <w:rPr>
                <w:rFonts w:asciiTheme="minorEastAsia" w:hAnsiTheme="minorEastAsia" w:hint="eastAsia"/>
                <w:sz w:val="19"/>
                <w:szCs w:val="19"/>
              </w:rPr>
              <w:t>，</w:t>
            </w:r>
            <w:r w:rsidRPr="00D45B88">
              <w:rPr>
                <w:rFonts w:asciiTheme="minorEastAsia" w:hAnsiTheme="minorEastAsia" w:hint="eastAsia"/>
                <w:sz w:val="19"/>
                <w:szCs w:val="19"/>
              </w:rPr>
              <w:t>與學生課堂呈現的語彙。</w:t>
            </w:r>
          </w:p>
        </w:tc>
        <w:tc>
          <w:tcPr>
            <w:tcW w:w="1743" w:type="dxa"/>
          </w:tcPr>
          <w:p w:rsidR="00FE2233" w:rsidRPr="00D45B88" w:rsidRDefault="00DD50E4" w:rsidP="00D45B88">
            <w:pPr>
              <w:spacing w:line="280" w:lineRule="exact"/>
              <w:rPr>
                <w:rFonts w:asciiTheme="minorEastAsia" w:hAnsiTheme="minorEastAsia"/>
                <w:sz w:val="19"/>
                <w:szCs w:val="19"/>
              </w:rPr>
            </w:pPr>
            <w:r w:rsidRPr="00D45B88">
              <w:rPr>
                <w:rFonts w:asciiTheme="minorEastAsia" w:hAnsiTheme="minorEastAsia" w:hint="eastAsia"/>
                <w:sz w:val="19"/>
                <w:szCs w:val="19"/>
              </w:rPr>
              <w:t>歸納整理本節課的語詞</w:t>
            </w:r>
            <w:r w:rsidRPr="00D45B88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、</w:t>
            </w:r>
            <w:r w:rsidRPr="00D45B88">
              <w:rPr>
                <w:rFonts w:asciiTheme="minorEastAsia" w:hAnsiTheme="minorEastAsia" w:hint="eastAsia"/>
                <w:sz w:val="19"/>
                <w:szCs w:val="19"/>
              </w:rPr>
              <w:t>語句</w:t>
            </w:r>
            <w:r w:rsidR="00995F48" w:rsidRPr="00D45B88">
              <w:rPr>
                <w:rFonts w:asciiTheme="minorEastAsia" w:hAnsiTheme="minorEastAsia" w:hint="eastAsia"/>
                <w:sz w:val="19"/>
                <w:szCs w:val="19"/>
              </w:rPr>
              <w:t>。</w:t>
            </w:r>
          </w:p>
        </w:tc>
        <w:tc>
          <w:tcPr>
            <w:tcW w:w="1743" w:type="dxa"/>
            <w:gridSpan w:val="2"/>
          </w:tcPr>
          <w:p w:rsidR="00FE2233" w:rsidRPr="00D45B88" w:rsidRDefault="00D45B88" w:rsidP="00D45B88">
            <w:pPr>
              <w:spacing w:line="28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D45B88">
              <w:rPr>
                <w:rFonts w:asciiTheme="minorEastAsia" w:hAnsiTheme="minorEastAsia" w:hint="eastAsia"/>
                <w:sz w:val="19"/>
                <w:szCs w:val="19"/>
              </w:rPr>
              <w:t>互相指出雙方的語用佳句</w:t>
            </w:r>
            <w:r w:rsidRPr="00D45B88">
              <w:rPr>
                <w:rFonts w:ascii="標楷體" w:eastAsia="標楷體" w:hAnsi="標楷體" w:hint="eastAsia"/>
                <w:sz w:val="19"/>
                <w:szCs w:val="19"/>
              </w:rPr>
              <w:t>。</w:t>
            </w:r>
          </w:p>
        </w:tc>
        <w:tc>
          <w:tcPr>
            <w:tcW w:w="2054" w:type="dxa"/>
          </w:tcPr>
          <w:p w:rsidR="00FE2233" w:rsidRPr="00D45B88" w:rsidRDefault="00D45B88" w:rsidP="00D45B88">
            <w:pPr>
              <w:spacing w:line="280" w:lineRule="exact"/>
              <w:rPr>
                <w:rFonts w:asciiTheme="minorEastAsia" w:hAnsiTheme="minorEastAsia"/>
                <w:sz w:val="19"/>
                <w:szCs w:val="19"/>
              </w:rPr>
            </w:pPr>
            <w:r w:rsidRPr="00D45B88">
              <w:rPr>
                <w:rFonts w:asciiTheme="minorEastAsia" w:hAnsiTheme="minorEastAsia" w:hint="eastAsia"/>
                <w:sz w:val="19"/>
                <w:szCs w:val="19"/>
              </w:rPr>
              <w:t>Ｃ2：人際關係與團隊合作</w:t>
            </w:r>
          </w:p>
        </w:tc>
      </w:tr>
      <w:tr w:rsidR="00856353" w:rsidRPr="00EC6BBA" w:rsidTr="00515AC9">
        <w:tc>
          <w:tcPr>
            <w:tcW w:w="988" w:type="dxa"/>
            <w:vAlign w:val="center"/>
          </w:tcPr>
          <w:p w:rsidR="00856353" w:rsidRPr="00023E05" w:rsidRDefault="00856353" w:rsidP="00A842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 註</w:t>
            </w:r>
          </w:p>
        </w:tc>
        <w:tc>
          <w:tcPr>
            <w:tcW w:w="9780" w:type="dxa"/>
            <w:gridSpan w:val="7"/>
          </w:tcPr>
          <w:p w:rsidR="005A46E9" w:rsidRDefault="006E7997" w:rsidP="006E799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․</w:t>
            </w:r>
            <w:r w:rsidR="00856353" w:rsidRPr="006E7997">
              <w:rPr>
                <w:rFonts w:ascii="標楷體" w:eastAsia="標楷體" w:hAnsi="標楷體" w:hint="eastAsia"/>
                <w:sz w:val="16"/>
                <w:szCs w:val="16"/>
              </w:rPr>
              <w:t>學習指導注意事項可包含「1.評量方式2.教師要準備的媒材、資料等3.</w:t>
            </w:r>
            <w:r w:rsidR="006545E7">
              <w:rPr>
                <w:rFonts w:ascii="標楷體" w:eastAsia="標楷體" w:hAnsi="標楷體" w:hint="eastAsia"/>
                <w:sz w:val="16"/>
                <w:szCs w:val="16"/>
              </w:rPr>
              <w:t>預測學生</w:t>
            </w:r>
            <w:r w:rsidR="0077746A" w:rsidRPr="006E7997">
              <w:rPr>
                <w:rFonts w:ascii="標楷體" w:eastAsia="標楷體" w:hAnsi="標楷體" w:hint="eastAsia"/>
                <w:sz w:val="16"/>
                <w:szCs w:val="16"/>
              </w:rPr>
              <w:t>可能的答案或反應4.就學生可能的迷思或困惑所做</w:t>
            </w:r>
          </w:p>
          <w:p w:rsidR="00856353" w:rsidRPr="006E7997" w:rsidRDefault="005A46E9" w:rsidP="006E799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  <w:r w:rsidR="0077746A" w:rsidRPr="006E7997">
              <w:rPr>
                <w:rFonts w:ascii="標楷體" w:eastAsia="標楷體" w:hAnsi="標楷體" w:hint="eastAsia"/>
                <w:sz w:val="16"/>
                <w:szCs w:val="16"/>
              </w:rPr>
              <w:t>的引導5.提問層次6.其他注意事項</w:t>
            </w:r>
            <w:r w:rsidR="00856353" w:rsidRPr="006E7997">
              <w:rPr>
                <w:rFonts w:ascii="標楷體" w:eastAsia="標楷體" w:hAnsi="標楷體" w:hint="eastAsia"/>
                <w:sz w:val="16"/>
                <w:szCs w:val="16"/>
              </w:rPr>
              <w:t>」</w:t>
            </w:r>
            <w:r w:rsidR="006545E7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:rsidR="005A46E9" w:rsidRDefault="005A46E9" w:rsidP="00FD4AD2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․</w:t>
            </w:r>
            <w:r w:rsidR="0077746A" w:rsidRPr="0077746A">
              <w:rPr>
                <w:rFonts w:ascii="標楷體" w:eastAsia="標楷體" w:hAnsi="標楷體" w:hint="eastAsia"/>
                <w:sz w:val="16"/>
                <w:szCs w:val="16"/>
              </w:rPr>
              <w:t>教學行為為教師教學策略，如「1.正確範讀2.</w:t>
            </w:r>
            <w:r w:rsidR="0077746A">
              <w:rPr>
                <w:rFonts w:ascii="標楷體" w:eastAsia="標楷體" w:hAnsi="標楷體" w:hint="eastAsia"/>
                <w:sz w:val="16"/>
                <w:szCs w:val="16"/>
              </w:rPr>
              <w:t>提供情境3.歸納整理4.清楚講述5.澄清迷思概念6.使用教學媒材7.座位安排8.其他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　　</w:t>
            </w:r>
          </w:p>
          <w:p w:rsidR="0077746A" w:rsidRDefault="005A46E9" w:rsidP="00FD4AD2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  <w:r w:rsidR="0077746A">
              <w:rPr>
                <w:rFonts w:ascii="標楷體" w:eastAsia="標楷體" w:hAnsi="標楷體" w:hint="eastAsia"/>
                <w:sz w:val="16"/>
                <w:szCs w:val="16"/>
              </w:rPr>
              <w:t>教學策略</w:t>
            </w:r>
            <w:r w:rsidR="0077746A" w:rsidRPr="0077746A">
              <w:rPr>
                <w:rFonts w:ascii="標楷體" w:eastAsia="標楷體" w:hAnsi="標楷體" w:hint="eastAsia"/>
                <w:sz w:val="16"/>
                <w:szCs w:val="16"/>
              </w:rPr>
              <w:t>」</w:t>
            </w:r>
            <w:r w:rsidR="00443A3E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:rsidR="007945FC" w:rsidRDefault="005A46E9" w:rsidP="00FD4AD2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․</w:t>
            </w:r>
            <w:r w:rsidR="00443A3E">
              <w:rPr>
                <w:rFonts w:ascii="標楷體" w:eastAsia="標楷體" w:hAnsi="標楷體" w:hint="eastAsia"/>
                <w:sz w:val="16"/>
                <w:szCs w:val="16"/>
              </w:rPr>
              <w:t>學習行為為學生學習策略，</w:t>
            </w:r>
            <w:r w:rsidR="00443A3E" w:rsidRPr="0077746A">
              <w:rPr>
                <w:rFonts w:ascii="標楷體" w:eastAsia="標楷體" w:hAnsi="標楷體" w:hint="eastAsia"/>
                <w:sz w:val="16"/>
                <w:szCs w:val="16"/>
              </w:rPr>
              <w:t>如「</w:t>
            </w:r>
            <w:r w:rsidR="007945FC" w:rsidRPr="0077746A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="007945FC">
              <w:rPr>
                <w:rFonts w:ascii="標楷體" w:eastAsia="標楷體" w:hAnsi="標楷體" w:hint="eastAsia"/>
                <w:sz w:val="16"/>
                <w:szCs w:val="16"/>
              </w:rPr>
              <w:t>發表</w:t>
            </w:r>
            <w:r w:rsidR="007945FC" w:rsidRPr="0077746A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="007945FC">
              <w:rPr>
                <w:rFonts w:ascii="標楷體" w:eastAsia="標楷體" w:hAnsi="標楷體" w:hint="eastAsia"/>
                <w:sz w:val="16"/>
                <w:szCs w:val="16"/>
              </w:rPr>
              <w:t>角色扮演3.實作演練</w:t>
            </w:r>
            <w:r w:rsidR="007945F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7945FC">
              <w:rPr>
                <w:rFonts w:ascii="標楷體" w:eastAsia="標楷體" w:hAnsi="標楷體" w:hint="eastAsia"/>
                <w:sz w:val="16"/>
                <w:szCs w:val="16"/>
              </w:rPr>
              <w:t>紙筆</w:t>
            </w:r>
            <w:r w:rsidR="007945FC">
              <w:rPr>
                <w:rFonts w:ascii="新細明體" w:eastAsia="新細明體" w:hAnsi="新細明體" w:hint="eastAsia"/>
                <w:sz w:val="16"/>
                <w:szCs w:val="16"/>
              </w:rPr>
              <w:t>、</w:t>
            </w:r>
            <w:r w:rsidR="007945FC">
              <w:rPr>
                <w:rFonts w:ascii="標楷體" w:eastAsia="標楷體" w:hAnsi="標楷體" w:hint="eastAsia"/>
                <w:sz w:val="16"/>
                <w:szCs w:val="16"/>
              </w:rPr>
              <w:t>口語</w:t>
            </w:r>
            <w:r w:rsidR="007945FC">
              <w:rPr>
                <w:rFonts w:ascii="新細明體" w:eastAsia="新細明體" w:hAnsi="新細明體" w:hint="eastAsia"/>
                <w:sz w:val="16"/>
                <w:szCs w:val="16"/>
              </w:rPr>
              <w:t>、</w:t>
            </w:r>
            <w:r w:rsidR="007945FC">
              <w:rPr>
                <w:rFonts w:ascii="標楷體" w:eastAsia="標楷體" w:hAnsi="標楷體" w:hint="eastAsia"/>
                <w:sz w:val="16"/>
                <w:szCs w:val="16"/>
              </w:rPr>
              <w:t>操作等</w:t>
            </w:r>
            <w:r w:rsidR="007945F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7945FC">
              <w:rPr>
                <w:rFonts w:ascii="標楷體" w:eastAsia="標楷體" w:hAnsi="標楷體" w:hint="eastAsia"/>
                <w:sz w:val="16"/>
                <w:szCs w:val="16"/>
              </w:rPr>
              <w:t>4.其他學習策略</w:t>
            </w:r>
            <w:r w:rsidR="00FD4AD2" w:rsidRPr="0077746A">
              <w:rPr>
                <w:rFonts w:ascii="標楷體" w:eastAsia="標楷體" w:hAnsi="標楷體" w:hint="eastAsia"/>
                <w:sz w:val="16"/>
                <w:szCs w:val="16"/>
              </w:rPr>
              <w:t>」</w:t>
            </w:r>
            <w:r w:rsidR="007945FC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:rsidR="00443A3E" w:rsidRPr="00FB595D" w:rsidRDefault="005A46E9" w:rsidP="00FD4AD2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․</w:t>
            </w:r>
            <w:r w:rsidR="00244368">
              <w:rPr>
                <w:rFonts w:ascii="標楷體" w:eastAsia="標楷體" w:hAnsi="標楷體" w:hint="eastAsia"/>
                <w:sz w:val="16"/>
                <w:szCs w:val="16"/>
              </w:rPr>
              <w:t>本設計表</w:t>
            </w:r>
            <w:r w:rsidR="00FD4AD2">
              <w:rPr>
                <w:rFonts w:ascii="標楷體" w:eastAsia="標楷體" w:hAnsi="標楷體" w:hint="eastAsia"/>
                <w:sz w:val="16"/>
                <w:szCs w:val="16"/>
              </w:rPr>
              <w:t>以Ａ4一頁</w:t>
            </w:r>
            <w:r w:rsidR="00244368">
              <w:rPr>
                <w:rFonts w:ascii="標楷體" w:eastAsia="標楷體" w:hAnsi="標楷體" w:hint="eastAsia"/>
                <w:sz w:val="16"/>
                <w:szCs w:val="16"/>
              </w:rPr>
              <w:t>為</w:t>
            </w:r>
            <w:r w:rsidR="00FD4AD2">
              <w:rPr>
                <w:rFonts w:ascii="標楷體" w:eastAsia="標楷體" w:hAnsi="標楷體" w:hint="eastAsia"/>
                <w:sz w:val="16"/>
                <w:szCs w:val="16"/>
              </w:rPr>
              <w:t>原則。</w:t>
            </w:r>
          </w:p>
        </w:tc>
      </w:tr>
    </w:tbl>
    <w:p w:rsidR="00CE5849" w:rsidRDefault="00CE5849"/>
    <w:sectPr w:rsidR="00CE5849" w:rsidSect="00D62F3D">
      <w:pgSz w:w="11906" w:h="16838"/>
      <w:pgMar w:top="238" w:right="567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561" w:rsidRDefault="002F2561" w:rsidP="007945FC">
      <w:r>
        <w:separator/>
      </w:r>
    </w:p>
  </w:endnote>
  <w:endnote w:type="continuationSeparator" w:id="0">
    <w:p w:rsidR="002F2561" w:rsidRDefault="002F2561" w:rsidP="0079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561" w:rsidRDefault="002F2561" w:rsidP="007945FC">
      <w:r>
        <w:separator/>
      </w:r>
    </w:p>
  </w:footnote>
  <w:footnote w:type="continuationSeparator" w:id="0">
    <w:p w:rsidR="002F2561" w:rsidRDefault="002F2561" w:rsidP="00794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E58"/>
    <w:multiLevelType w:val="hybridMultilevel"/>
    <w:tmpl w:val="0EA40C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B11813"/>
    <w:multiLevelType w:val="hybridMultilevel"/>
    <w:tmpl w:val="8814E920"/>
    <w:lvl w:ilvl="0" w:tplc="C2D869BE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4DF5BD2"/>
    <w:multiLevelType w:val="hybridMultilevel"/>
    <w:tmpl w:val="8F706930"/>
    <w:lvl w:ilvl="0" w:tplc="B254EEEA">
      <w:start w:val="1"/>
      <w:numFmt w:val="bullet"/>
      <w:lvlText w:val="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6815F73"/>
    <w:multiLevelType w:val="hybridMultilevel"/>
    <w:tmpl w:val="17DE19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A30CDE"/>
    <w:multiLevelType w:val="hybridMultilevel"/>
    <w:tmpl w:val="5DA88270"/>
    <w:lvl w:ilvl="0" w:tplc="65AAB0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49"/>
    <w:rsid w:val="000046BD"/>
    <w:rsid w:val="00023E05"/>
    <w:rsid w:val="00025FB5"/>
    <w:rsid w:val="00055B65"/>
    <w:rsid w:val="00056797"/>
    <w:rsid w:val="00064628"/>
    <w:rsid w:val="00080E5A"/>
    <w:rsid w:val="00082882"/>
    <w:rsid w:val="00086A66"/>
    <w:rsid w:val="000A1238"/>
    <w:rsid w:val="000A3455"/>
    <w:rsid w:val="000C777A"/>
    <w:rsid w:val="000C77CE"/>
    <w:rsid w:val="000D217F"/>
    <w:rsid w:val="000E27C2"/>
    <w:rsid w:val="0011134E"/>
    <w:rsid w:val="0014064C"/>
    <w:rsid w:val="00143AB3"/>
    <w:rsid w:val="00144D82"/>
    <w:rsid w:val="00146872"/>
    <w:rsid w:val="00174AB0"/>
    <w:rsid w:val="00180A49"/>
    <w:rsid w:val="0019019A"/>
    <w:rsid w:val="001A4665"/>
    <w:rsid w:val="001A4EC9"/>
    <w:rsid w:val="001C4FB8"/>
    <w:rsid w:val="001C5C9B"/>
    <w:rsid w:val="001C7049"/>
    <w:rsid w:val="001E6F51"/>
    <w:rsid w:val="002162AA"/>
    <w:rsid w:val="00224297"/>
    <w:rsid w:val="002271CF"/>
    <w:rsid w:val="00244368"/>
    <w:rsid w:val="00251E12"/>
    <w:rsid w:val="00262910"/>
    <w:rsid w:val="002814CF"/>
    <w:rsid w:val="0029655B"/>
    <w:rsid w:val="002A5052"/>
    <w:rsid w:val="002C0277"/>
    <w:rsid w:val="002D710E"/>
    <w:rsid w:val="002E0E85"/>
    <w:rsid w:val="002F03F4"/>
    <w:rsid w:val="002F2561"/>
    <w:rsid w:val="002F6E1C"/>
    <w:rsid w:val="00393208"/>
    <w:rsid w:val="00395B64"/>
    <w:rsid w:val="003B220C"/>
    <w:rsid w:val="003C7D6A"/>
    <w:rsid w:val="003D52AF"/>
    <w:rsid w:val="003E0D00"/>
    <w:rsid w:val="003E153B"/>
    <w:rsid w:val="00443A3E"/>
    <w:rsid w:val="00465021"/>
    <w:rsid w:val="0048759B"/>
    <w:rsid w:val="00493310"/>
    <w:rsid w:val="004953CE"/>
    <w:rsid w:val="004A403D"/>
    <w:rsid w:val="004B179F"/>
    <w:rsid w:val="004B310A"/>
    <w:rsid w:val="004B72D0"/>
    <w:rsid w:val="004D2C39"/>
    <w:rsid w:val="00515AC9"/>
    <w:rsid w:val="005222DE"/>
    <w:rsid w:val="00562684"/>
    <w:rsid w:val="0056725F"/>
    <w:rsid w:val="00580948"/>
    <w:rsid w:val="00597D30"/>
    <w:rsid w:val="005A46E9"/>
    <w:rsid w:val="005E7EE8"/>
    <w:rsid w:val="005F1210"/>
    <w:rsid w:val="006443D6"/>
    <w:rsid w:val="00651AE8"/>
    <w:rsid w:val="006545E7"/>
    <w:rsid w:val="00667A71"/>
    <w:rsid w:val="00674138"/>
    <w:rsid w:val="00685007"/>
    <w:rsid w:val="00692CE0"/>
    <w:rsid w:val="006C762D"/>
    <w:rsid w:val="006D26C9"/>
    <w:rsid w:val="006E7997"/>
    <w:rsid w:val="006F5B6D"/>
    <w:rsid w:val="00713A54"/>
    <w:rsid w:val="007437D5"/>
    <w:rsid w:val="0076639E"/>
    <w:rsid w:val="0077746A"/>
    <w:rsid w:val="007945FC"/>
    <w:rsid w:val="00795B61"/>
    <w:rsid w:val="007A5F8D"/>
    <w:rsid w:val="007C03D5"/>
    <w:rsid w:val="007D5AB3"/>
    <w:rsid w:val="007D5C8D"/>
    <w:rsid w:val="007E7A06"/>
    <w:rsid w:val="0080245D"/>
    <w:rsid w:val="008069B8"/>
    <w:rsid w:val="008141C1"/>
    <w:rsid w:val="00851BC7"/>
    <w:rsid w:val="00856353"/>
    <w:rsid w:val="00877FFE"/>
    <w:rsid w:val="008B1276"/>
    <w:rsid w:val="008B4ED7"/>
    <w:rsid w:val="008E2940"/>
    <w:rsid w:val="008E4C51"/>
    <w:rsid w:val="008F7FDB"/>
    <w:rsid w:val="00911FB1"/>
    <w:rsid w:val="009319C0"/>
    <w:rsid w:val="00946304"/>
    <w:rsid w:val="00956B68"/>
    <w:rsid w:val="00975E1F"/>
    <w:rsid w:val="009872BF"/>
    <w:rsid w:val="00995F48"/>
    <w:rsid w:val="00996BCD"/>
    <w:rsid w:val="009B13F6"/>
    <w:rsid w:val="009D1090"/>
    <w:rsid w:val="009D7E68"/>
    <w:rsid w:val="009E63E6"/>
    <w:rsid w:val="00A13B6F"/>
    <w:rsid w:val="00A5226B"/>
    <w:rsid w:val="00A55BFD"/>
    <w:rsid w:val="00A612FC"/>
    <w:rsid w:val="00A84239"/>
    <w:rsid w:val="00A8435F"/>
    <w:rsid w:val="00A906FA"/>
    <w:rsid w:val="00AA1C2C"/>
    <w:rsid w:val="00AC4FEA"/>
    <w:rsid w:val="00AD4068"/>
    <w:rsid w:val="00B07D65"/>
    <w:rsid w:val="00B144A7"/>
    <w:rsid w:val="00B16330"/>
    <w:rsid w:val="00B32088"/>
    <w:rsid w:val="00B320E1"/>
    <w:rsid w:val="00B415FF"/>
    <w:rsid w:val="00B6017C"/>
    <w:rsid w:val="00B82C3A"/>
    <w:rsid w:val="00B945B9"/>
    <w:rsid w:val="00BB25DD"/>
    <w:rsid w:val="00BC723C"/>
    <w:rsid w:val="00C0368B"/>
    <w:rsid w:val="00C05378"/>
    <w:rsid w:val="00C124A4"/>
    <w:rsid w:val="00C26E47"/>
    <w:rsid w:val="00C41106"/>
    <w:rsid w:val="00C519BE"/>
    <w:rsid w:val="00C602F4"/>
    <w:rsid w:val="00C61BAE"/>
    <w:rsid w:val="00C80C9C"/>
    <w:rsid w:val="00CB6F6E"/>
    <w:rsid w:val="00CC64DC"/>
    <w:rsid w:val="00CD24B3"/>
    <w:rsid w:val="00CE2FC9"/>
    <w:rsid w:val="00CE5849"/>
    <w:rsid w:val="00CF4926"/>
    <w:rsid w:val="00CF7C75"/>
    <w:rsid w:val="00D05303"/>
    <w:rsid w:val="00D223BE"/>
    <w:rsid w:val="00D45B88"/>
    <w:rsid w:val="00D62F3D"/>
    <w:rsid w:val="00D7682F"/>
    <w:rsid w:val="00D82282"/>
    <w:rsid w:val="00D82EA9"/>
    <w:rsid w:val="00D9288F"/>
    <w:rsid w:val="00DA172B"/>
    <w:rsid w:val="00DA531D"/>
    <w:rsid w:val="00DD50E4"/>
    <w:rsid w:val="00DF04C4"/>
    <w:rsid w:val="00DF396A"/>
    <w:rsid w:val="00E04B67"/>
    <w:rsid w:val="00E06205"/>
    <w:rsid w:val="00E124B2"/>
    <w:rsid w:val="00E25BEC"/>
    <w:rsid w:val="00E42B1D"/>
    <w:rsid w:val="00E63E6F"/>
    <w:rsid w:val="00E75CFA"/>
    <w:rsid w:val="00E77A23"/>
    <w:rsid w:val="00E92C0A"/>
    <w:rsid w:val="00E97807"/>
    <w:rsid w:val="00E97D89"/>
    <w:rsid w:val="00EA07EA"/>
    <w:rsid w:val="00EA3D51"/>
    <w:rsid w:val="00EC6BBA"/>
    <w:rsid w:val="00EE699E"/>
    <w:rsid w:val="00EF112A"/>
    <w:rsid w:val="00EF72A2"/>
    <w:rsid w:val="00F064D2"/>
    <w:rsid w:val="00F13E89"/>
    <w:rsid w:val="00F34575"/>
    <w:rsid w:val="00F41749"/>
    <w:rsid w:val="00F54D12"/>
    <w:rsid w:val="00F558EE"/>
    <w:rsid w:val="00F563B5"/>
    <w:rsid w:val="00F75C69"/>
    <w:rsid w:val="00FA5C21"/>
    <w:rsid w:val="00FB595D"/>
    <w:rsid w:val="00FD4AD2"/>
    <w:rsid w:val="00FE2233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7D8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94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45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4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45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7D8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94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45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4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45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2017-06-07T13:39:00Z</cp:lastPrinted>
  <dcterms:created xsi:type="dcterms:W3CDTF">2017-05-29T13:29:00Z</dcterms:created>
  <dcterms:modified xsi:type="dcterms:W3CDTF">2017-12-13T08:30:00Z</dcterms:modified>
</cp:coreProperties>
</file>