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58" w:rsidRPr="0030798E" w:rsidRDefault="006A2658" w:rsidP="00CB3A80">
      <w:pPr>
        <w:spacing w:line="480" w:lineRule="exact"/>
        <w:jc w:val="center"/>
        <w:rPr>
          <w:b/>
          <w:sz w:val="32"/>
          <w:szCs w:val="28"/>
        </w:rPr>
      </w:pPr>
      <w:r w:rsidRPr="0030798E">
        <w:rPr>
          <w:b/>
          <w:sz w:val="32"/>
          <w:szCs w:val="28"/>
        </w:rPr>
        <w:t>10</w:t>
      </w:r>
      <w:r>
        <w:rPr>
          <w:b/>
          <w:sz w:val="32"/>
          <w:szCs w:val="28"/>
        </w:rPr>
        <w:t>4</w:t>
      </w:r>
      <w:r w:rsidRPr="0030798E">
        <w:rPr>
          <w:rFonts w:hint="eastAsia"/>
          <w:b/>
          <w:sz w:val="32"/>
          <w:szCs w:val="28"/>
        </w:rPr>
        <w:t>學年第</w:t>
      </w:r>
      <w:r>
        <w:rPr>
          <w:b/>
          <w:sz w:val="32"/>
          <w:szCs w:val="28"/>
        </w:rPr>
        <w:t>1</w:t>
      </w:r>
      <w:r w:rsidRPr="0030798E">
        <w:rPr>
          <w:rFonts w:hint="eastAsia"/>
          <w:b/>
          <w:sz w:val="32"/>
          <w:szCs w:val="28"/>
        </w:rPr>
        <w:t>學期第</w:t>
      </w:r>
      <w:r>
        <w:rPr>
          <w:b/>
          <w:sz w:val="32"/>
          <w:szCs w:val="28"/>
        </w:rPr>
        <w:t>1</w:t>
      </w:r>
      <w:r w:rsidRPr="0030798E">
        <w:rPr>
          <w:rFonts w:hint="eastAsia"/>
          <w:b/>
          <w:sz w:val="32"/>
          <w:szCs w:val="28"/>
        </w:rPr>
        <w:t>次藝術與人文輔導團國中團團務會議</w:t>
      </w:r>
    </w:p>
    <w:p w:rsidR="006A2658" w:rsidRPr="0030798E" w:rsidRDefault="006A2658" w:rsidP="00CB3A80">
      <w:pPr>
        <w:spacing w:line="48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會議紀錄</w:t>
      </w:r>
    </w:p>
    <w:p w:rsidR="006A2658" w:rsidRPr="002B13C3" w:rsidRDefault="006A2658" w:rsidP="002B13C3">
      <w:pPr>
        <w:rPr>
          <w:sz w:val="28"/>
          <w:szCs w:val="28"/>
        </w:rPr>
      </w:pPr>
      <w:r w:rsidRPr="0030798E">
        <w:rPr>
          <w:rFonts w:hint="eastAsia"/>
          <w:sz w:val="28"/>
          <w:szCs w:val="28"/>
        </w:rPr>
        <w:t>時間：</w:t>
      </w:r>
      <w:r w:rsidRPr="0030798E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30798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Pr="0030798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</w:t>
      </w:r>
      <w:r w:rsidRPr="0030798E">
        <w:rPr>
          <w:rFonts w:hint="eastAsia"/>
          <w:sz w:val="28"/>
          <w:szCs w:val="28"/>
        </w:rPr>
        <w:t>日</w:t>
      </w:r>
      <w:r w:rsidRPr="0030798E">
        <w:rPr>
          <w:rFonts w:ascii="新細明體" w:hAnsi="新細明體" w:hint="eastAsia"/>
          <w:sz w:val="28"/>
          <w:szCs w:val="28"/>
        </w:rPr>
        <w:t>（</w:t>
      </w:r>
      <w:r w:rsidRPr="0030798E">
        <w:rPr>
          <w:rFonts w:hint="eastAsia"/>
          <w:sz w:val="28"/>
          <w:szCs w:val="28"/>
        </w:rPr>
        <w:t>四</w:t>
      </w:r>
      <w:r w:rsidRPr="0030798E">
        <w:rPr>
          <w:rFonts w:ascii="新細明體" w:hAnsi="新細明體" w:hint="eastAsia"/>
          <w:sz w:val="28"/>
          <w:szCs w:val="28"/>
        </w:rPr>
        <w:t>）</w:t>
      </w:r>
      <w:r w:rsidRPr="0030798E">
        <w:rPr>
          <w:rFonts w:hint="eastAsia"/>
          <w:sz w:val="28"/>
          <w:szCs w:val="28"/>
        </w:rPr>
        <w:t>下午</w:t>
      </w:r>
      <w:r w:rsidRPr="0030798E">
        <w:rPr>
          <w:sz w:val="28"/>
          <w:szCs w:val="28"/>
        </w:rPr>
        <w:t>14</w:t>
      </w:r>
      <w:r w:rsidRPr="0030798E">
        <w:rPr>
          <w:rFonts w:hint="eastAsia"/>
          <w:sz w:val="28"/>
          <w:szCs w:val="28"/>
        </w:rPr>
        <w:t>：</w:t>
      </w:r>
      <w:r w:rsidRPr="0030798E">
        <w:rPr>
          <w:sz w:val="28"/>
          <w:szCs w:val="28"/>
        </w:rPr>
        <w:t>00</w:t>
      </w:r>
    </w:p>
    <w:p w:rsidR="006A2658" w:rsidRPr="002B13C3" w:rsidRDefault="006A2658" w:rsidP="002B13C3">
      <w:pPr>
        <w:rPr>
          <w:sz w:val="28"/>
          <w:szCs w:val="28"/>
        </w:rPr>
      </w:pPr>
      <w:r w:rsidRPr="0030798E">
        <w:rPr>
          <w:rFonts w:hint="eastAsia"/>
          <w:sz w:val="28"/>
          <w:szCs w:val="28"/>
        </w:rPr>
        <w:t>地點：佳里國中蕭壟大樓</w:t>
      </w:r>
      <w:r w:rsidRPr="0030798E">
        <w:rPr>
          <w:sz w:val="28"/>
          <w:szCs w:val="28"/>
        </w:rPr>
        <w:t>2</w:t>
      </w:r>
      <w:r w:rsidRPr="0030798E">
        <w:rPr>
          <w:rFonts w:hint="eastAsia"/>
          <w:sz w:val="28"/>
          <w:szCs w:val="28"/>
        </w:rPr>
        <w:t>樓校長室</w:t>
      </w:r>
    </w:p>
    <w:p w:rsidR="006A2658" w:rsidRPr="000E5A7D" w:rsidRDefault="006A2658" w:rsidP="00CB3A80">
      <w:pPr>
        <w:spacing w:line="480" w:lineRule="exact"/>
        <w:rPr>
          <w:b/>
          <w:szCs w:val="24"/>
        </w:rPr>
      </w:pPr>
      <w:bookmarkStart w:id="0" w:name="_GoBack"/>
      <w:bookmarkEnd w:id="0"/>
      <w:r w:rsidRPr="000E5A7D">
        <w:rPr>
          <w:rFonts w:hint="eastAsia"/>
          <w:b/>
          <w:szCs w:val="24"/>
        </w:rPr>
        <w:t>討論議題：</w:t>
      </w:r>
    </w:p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1</w:t>
      </w:r>
      <w:r w:rsidRPr="009D4836">
        <w:rPr>
          <w:rFonts w:hint="eastAsia"/>
          <w:b/>
          <w:szCs w:val="24"/>
        </w:rPr>
        <w:t>、請帶上學期出差單正本（恬恬和自謙），發差旅費</w:t>
      </w:r>
    </w:p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2</w:t>
      </w:r>
      <w:r w:rsidRPr="009D4836">
        <w:rPr>
          <w:rFonts w:hint="eastAsia"/>
          <w:b/>
          <w:szCs w:val="24"/>
        </w:rPr>
        <w:t>、發名片</w:t>
      </w:r>
    </w:p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3</w:t>
      </w:r>
      <w:r w:rsidRPr="009D4836">
        <w:rPr>
          <w:rFonts w:hint="eastAsia"/>
          <w:b/>
          <w:szCs w:val="24"/>
        </w:rPr>
        <w:t>、補簽上學期會議簽到</w:t>
      </w:r>
    </w:p>
    <w:p w:rsidR="006A2658" w:rsidRPr="00DF3E14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4</w:t>
      </w:r>
      <w:r w:rsidRPr="009D4836">
        <w:rPr>
          <w:rFonts w:hint="eastAsia"/>
          <w:b/>
          <w:szCs w:val="24"/>
        </w:rPr>
        <w:t>、認識副召集校長及團員</w:t>
      </w:r>
      <w:r>
        <w:rPr>
          <w:b/>
          <w:szCs w:val="24"/>
        </w:rPr>
        <w:t>:</w:t>
      </w:r>
      <w:r w:rsidRPr="00DF3E14">
        <w:rPr>
          <w:rFonts w:hint="eastAsia"/>
          <w:szCs w:val="24"/>
        </w:rPr>
        <w:t>本學年副召集校長由歸仁國中敬世龍校長擔任</w:t>
      </w:r>
    </w:p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5</w:t>
      </w:r>
      <w:r w:rsidRPr="009D4836">
        <w:rPr>
          <w:rFonts w:hint="eastAsia"/>
          <w:b/>
          <w:szCs w:val="24"/>
        </w:rPr>
        <w:t>、本學年分區到校服務日期、分工及實施內容討論</w:t>
      </w:r>
      <w:r>
        <w:rPr>
          <w:rFonts w:hint="eastAsia"/>
          <w:b/>
          <w:szCs w:val="24"/>
        </w:rPr>
        <w:t>：</w:t>
      </w:r>
    </w:p>
    <w:p w:rsidR="006A2658" w:rsidRDefault="006A2658" w:rsidP="00CB3A80">
      <w:pPr>
        <w:spacing w:line="480" w:lineRule="exact"/>
        <w:rPr>
          <w:szCs w:val="24"/>
        </w:rPr>
      </w:pPr>
      <w:r w:rsidRPr="00DF3E14">
        <w:rPr>
          <w:szCs w:val="24"/>
        </w:rPr>
        <w:t>9/25</w:t>
      </w:r>
      <w:r w:rsidRPr="00DF3E14">
        <w:rPr>
          <w:rFonts w:hint="eastAsia"/>
          <w:szCs w:val="24"/>
        </w:rPr>
        <w:t>大橋國中、</w:t>
      </w:r>
      <w:r w:rsidRPr="00DF3E14">
        <w:rPr>
          <w:szCs w:val="24"/>
        </w:rPr>
        <w:t>10/23</w:t>
      </w:r>
      <w:r w:rsidRPr="00DF3E14">
        <w:rPr>
          <w:rFonts w:hint="eastAsia"/>
          <w:szCs w:val="24"/>
        </w:rPr>
        <w:t>建興國中、</w:t>
      </w:r>
      <w:r w:rsidRPr="00DF3E14">
        <w:rPr>
          <w:szCs w:val="24"/>
        </w:rPr>
        <w:t>11/20</w:t>
      </w:r>
      <w:r w:rsidRPr="00DF3E14">
        <w:rPr>
          <w:rFonts w:hint="eastAsia"/>
          <w:szCs w:val="24"/>
        </w:rPr>
        <w:t>新東國中、</w:t>
      </w:r>
      <w:smartTag w:uri="urn:schemas-microsoft-com:office:smarttags" w:element="chsdate">
        <w:smartTagPr>
          <w:attr w:name="Year" w:val="105"/>
          <w:attr w:name="Month" w:val="1"/>
          <w:attr w:name="Day" w:val="8"/>
          <w:attr w:name="IsLunarDate" w:val="False"/>
          <w:attr w:name="IsROCDate" w:val="False"/>
        </w:smartTagPr>
        <w:r w:rsidRPr="00DF3E14">
          <w:rPr>
            <w:szCs w:val="24"/>
          </w:rPr>
          <w:t>105/01/08</w:t>
        </w:r>
      </w:smartTag>
      <w:r w:rsidRPr="00DF3E14">
        <w:rPr>
          <w:rFonts w:hint="eastAsia"/>
          <w:szCs w:val="24"/>
        </w:rPr>
        <w:t>下營國中</w:t>
      </w:r>
    </w:p>
    <w:p w:rsidR="006A2658" w:rsidRPr="00DF3E14" w:rsidRDefault="006A2658" w:rsidP="00CB3A80">
      <w:pPr>
        <w:spacing w:line="480" w:lineRule="exact"/>
        <w:rPr>
          <w:szCs w:val="24"/>
        </w:rPr>
      </w:pPr>
      <w:r>
        <w:rPr>
          <w:rFonts w:hint="eastAsia"/>
          <w:szCs w:val="24"/>
        </w:rPr>
        <w:t>分工</w:t>
      </w:r>
    </w:p>
    <w:tbl>
      <w:tblPr>
        <w:tblW w:w="8834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4"/>
        <w:gridCol w:w="1260"/>
        <w:gridCol w:w="1080"/>
        <w:gridCol w:w="1260"/>
        <w:gridCol w:w="1980"/>
        <w:gridCol w:w="1440"/>
      </w:tblGrid>
      <w:tr w:rsidR="006A2658" w:rsidRPr="000E5A7D" w:rsidTr="00DF3E14">
        <w:tc>
          <w:tcPr>
            <w:tcW w:w="1814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回饋單簽到處</w:t>
            </w:r>
          </w:p>
        </w:tc>
        <w:tc>
          <w:tcPr>
            <w:tcW w:w="126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  <w:tc>
          <w:tcPr>
            <w:tcW w:w="108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126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198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資料彙整</w:t>
            </w:r>
            <w:r>
              <w:rPr>
                <w:rFonts w:ascii="標楷體" w:eastAsia="標楷體" w:hAnsi="標楷體" w:hint="eastAsia"/>
                <w:szCs w:val="24"/>
              </w:rPr>
              <w:t>、分享</w:t>
            </w:r>
          </w:p>
        </w:tc>
        <w:tc>
          <w:tcPr>
            <w:tcW w:w="144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6A2658" w:rsidRPr="000E5A7D" w:rsidTr="00DF3E14">
        <w:tc>
          <w:tcPr>
            <w:tcW w:w="1814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沈恬恬</w:t>
            </w:r>
          </w:p>
        </w:tc>
        <w:tc>
          <w:tcPr>
            <w:tcW w:w="126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賴如茵</w:t>
            </w:r>
          </w:p>
        </w:tc>
        <w:tc>
          <w:tcPr>
            <w:tcW w:w="108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朱自謙</w:t>
            </w:r>
          </w:p>
        </w:tc>
        <w:tc>
          <w:tcPr>
            <w:tcW w:w="126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魏士超</w:t>
            </w:r>
          </w:p>
        </w:tc>
        <w:tc>
          <w:tcPr>
            <w:tcW w:w="198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顏玉坤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5A7D">
              <w:rPr>
                <w:rFonts w:ascii="標楷體" w:eastAsia="標楷體" w:hAnsi="標楷體" w:hint="eastAsia"/>
                <w:szCs w:val="24"/>
              </w:rPr>
              <w:t>魏士超</w:t>
            </w:r>
          </w:p>
        </w:tc>
        <w:tc>
          <w:tcPr>
            <w:tcW w:w="1440" w:type="dxa"/>
            <w:vAlign w:val="center"/>
          </w:tcPr>
          <w:p w:rsidR="006A2658" w:rsidRPr="000E5A7D" w:rsidRDefault="006A2658" w:rsidP="007140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陳仲卿校長</w:t>
            </w:r>
          </w:p>
        </w:tc>
      </w:tr>
    </w:tbl>
    <w:p w:rsidR="006A2658" w:rsidRDefault="006A2658" w:rsidP="00CB3A80">
      <w:pPr>
        <w:spacing w:line="480" w:lineRule="exact"/>
        <w:rPr>
          <w:szCs w:val="24"/>
        </w:rPr>
      </w:pPr>
      <w:r>
        <w:rPr>
          <w:rFonts w:hint="eastAsia"/>
          <w:szCs w:val="24"/>
        </w:rPr>
        <w:t>辦理內容：</w:t>
      </w:r>
    </w:p>
    <w:p w:rsidR="00354C7C" w:rsidRPr="00354C7C" w:rsidRDefault="006A2658" w:rsidP="00CB3A80">
      <w:pPr>
        <w:spacing w:line="480" w:lineRule="exact"/>
        <w:rPr>
          <w:szCs w:val="24"/>
        </w:rPr>
      </w:pPr>
      <w:r>
        <w:rPr>
          <w:szCs w:val="24"/>
        </w:rPr>
        <w:t>1</w:t>
      </w:r>
      <w:r w:rsidR="00354C7C">
        <w:rPr>
          <w:rFonts w:hint="eastAsia"/>
          <w:szCs w:val="24"/>
        </w:rPr>
        <w:t>最</w:t>
      </w:r>
      <w:r>
        <w:rPr>
          <w:rFonts w:hint="eastAsia"/>
          <w:szCs w:val="24"/>
        </w:rPr>
        <w:t>新</w:t>
      </w:r>
      <w:r w:rsidR="00354C7C">
        <w:rPr>
          <w:rFonts w:hint="eastAsia"/>
          <w:szCs w:val="24"/>
        </w:rPr>
        <w:t>教育</w:t>
      </w:r>
      <w:r>
        <w:rPr>
          <w:rFonts w:hint="eastAsia"/>
          <w:szCs w:val="24"/>
        </w:rPr>
        <w:t>政</w:t>
      </w:r>
      <w:r w:rsidR="00354C7C">
        <w:rPr>
          <w:rFonts w:hint="eastAsia"/>
          <w:szCs w:val="24"/>
        </w:rPr>
        <w:t>策十二年國教課綱草案、</w:t>
      </w:r>
      <w:r w:rsidR="00354C7C">
        <w:rPr>
          <w:rFonts w:hint="eastAsia"/>
          <w:szCs w:val="24"/>
        </w:rPr>
        <w:t>2</w:t>
      </w:r>
      <w:r w:rsidR="00354C7C">
        <w:rPr>
          <w:rFonts w:hint="eastAsia"/>
          <w:szCs w:val="24"/>
        </w:rPr>
        <w:t>士超：美感教育實施課程分享</w:t>
      </w:r>
      <w:r w:rsidR="00354C7C">
        <w:rPr>
          <w:rFonts w:hint="eastAsia"/>
          <w:szCs w:val="24"/>
        </w:rPr>
        <w:t>3</w:t>
      </w:r>
      <w:r w:rsidR="00354C7C">
        <w:rPr>
          <w:rFonts w:hint="eastAsia"/>
          <w:szCs w:val="24"/>
        </w:rPr>
        <w:t>、玉坤：評量標準較案分享。</w:t>
      </w:r>
    </w:p>
    <w:p w:rsidR="00354C7C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6</w:t>
      </w:r>
      <w:r w:rsidRPr="009D4836">
        <w:rPr>
          <w:rFonts w:hint="eastAsia"/>
          <w:b/>
          <w:szCs w:val="24"/>
        </w:rPr>
        <w:t>、本學期藝文團研習日期及內容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08"/>
        <w:gridCol w:w="4646"/>
        <w:gridCol w:w="2918"/>
      </w:tblGrid>
      <w:tr w:rsidR="00354C7C" w:rsidRPr="00D3557C" w:rsidTr="00354C7C">
        <w:tc>
          <w:tcPr>
            <w:tcW w:w="1608" w:type="dxa"/>
            <w:shd w:val="clear" w:color="auto" w:fill="auto"/>
            <w:vAlign w:val="center"/>
          </w:tcPr>
          <w:p w:rsidR="00354C7C" w:rsidRPr="00D355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104.08.24</w:t>
            </w:r>
          </w:p>
        </w:tc>
        <w:tc>
          <w:tcPr>
            <w:tcW w:w="4646" w:type="dxa"/>
            <w:shd w:val="clear" w:color="auto" w:fill="auto"/>
          </w:tcPr>
          <w:p w:rsidR="00354C7C" w:rsidRPr="00E153FE" w:rsidRDefault="00354C7C" w:rsidP="0067737B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153FE">
              <w:rPr>
                <w:rFonts w:ascii="新細明體" w:hAnsi="新細明體" w:hint="eastAsia"/>
                <w:sz w:val="20"/>
                <w:szCs w:val="20"/>
              </w:rPr>
              <w:t>精進計畫</w:t>
            </w:r>
            <w:r w:rsidRPr="00E153FE">
              <w:rPr>
                <w:rFonts w:ascii="新細明體" w:hAnsi="新細明體"/>
                <w:sz w:val="20"/>
                <w:szCs w:val="20"/>
              </w:rPr>
              <w:t>—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「漫畫、呈現及其衍生」非專長教師增能研習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354C7C" w:rsidRPr="00D355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成功國中</w:t>
            </w:r>
          </w:p>
        </w:tc>
      </w:tr>
      <w:tr w:rsidR="00354C7C" w:rsidRPr="00465128" w:rsidTr="00354C7C">
        <w:tc>
          <w:tcPr>
            <w:tcW w:w="1608" w:type="dxa"/>
            <w:shd w:val="clear" w:color="auto" w:fill="auto"/>
          </w:tcPr>
          <w:p w:rsidR="00354C7C" w:rsidRPr="00A774E6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104.09.18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354C7C" w:rsidRPr="00E153FE" w:rsidRDefault="00354C7C" w:rsidP="0067737B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153FE">
              <w:rPr>
                <w:rFonts w:ascii="新細明體" w:hAnsi="新細明體" w:hint="eastAsia"/>
                <w:sz w:val="20"/>
                <w:szCs w:val="20"/>
              </w:rPr>
              <w:t>精進計畫--</w:t>
            </w:r>
            <w:r w:rsidRPr="00587707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「巴洛克音樂教學與賞析</w:t>
            </w:r>
            <w:r w:rsidRPr="002358B7">
              <w:rPr>
                <w:rFonts w:ascii="新細明體" w:hAnsi="新細明體"/>
                <w:sz w:val="20"/>
                <w:szCs w:val="20"/>
              </w:rPr>
              <w:t>--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非專長教師增能研習」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354C7C" w:rsidRPr="00465128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佳里國中</w:t>
            </w:r>
          </w:p>
        </w:tc>
      </w:tr>
      <w:tr w:rsidR="00354C7C" w:rsidRPr="002358B7" w:rsidTr="00354C7C">
        <w:trPr>
          <w:trHeight w:val="695"/>
        </w:trPr>
        <w:tc>
          <w:tcPr>
            <w:tcW w:w="1608" w:type="dxa"/>
            <w:shd w:val="clear" w:color="auto" w:fill="auto"/>
          </w:tcPr>
          <w:p w:rsidR="00354C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104.11.06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354C7C" w:rsidRPr="002358B7" w:rsidRDefault="00354C7C" w:rsidP="0067737B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153FE">
              <w:rPr>
                <w:rFonts w:ascii="新細明體" w:hAnsi="新細明體" w:hint="eastAsia"/>
                <w:sz w:val="20"/>
                <w:szCs w:val="20"/>
              </w:rPr>
              <w:t>精進計畫--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「臺灣傳統客家音樂教學</w:t>
            </w:r>
            <w:r w:rsidRPr="002358B7">
              <w:rPr>
                <w:rFonts w:ascii="新細明體" w:hAnsi="新細明體"/>
                <w:sz w:val="20"/>
                <w:szCs w:val="20"/>
              </w:rPr>
              <w:t>--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教師增能研習」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354C7C" w:rsidRPr="002358B7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358B7">
              <w:rPr>
                <w:rFonts w:ascii="新細明體" w:hAnsi="新細明體" w:hint="eastAsia"/>
                <w:sz w:val="20"/>
                <w:szCs w:val="20"/>
              </w:rPr>
              <w:t>臺南市客家文化會館研習教室</w:t>
            </w:r>
            <w:r w:rsidRPr="002358B7">
              <w:rPr>
                <w:rFonts w:ascii="新細明體" w:hAnsi="新細明體"/>
                <w:sz w:val="20"/>
                <w:szCs w:val="20"/>
              </w:rPr>
              <w:t>(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南區夏林路</w:t>
            </w:r>
            <w:r w:rsidRPr="002358B7">
              <w:rPr>
                <w:rFonts w:ascii="新細明體" w:hAnsi="新細明體"/>
                <w:sz w:val="20"/>
                <w:szCs w:val="20"/>
              </w:rPr>
              <w:t>4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號</w:t>
            </w:r>
            <w:r w:rsidRPr="002358B7">
              <w:rPr>
                <w:rFonts w:ascii="新細明體" w:hAnsi="新細明體"/>
                <w:sz w:val="20"/>
                <w:szCs w:val="20"/>
              </w:rPr>
              <w:t>)</w:t>
            </w:r>
          </w:p>
        </w:tc>
      </w:tr>
      <w:tr w:rsidR="00354C7C" w:rsidRPr="002358B7" w:rsidTr="00354C7C">
        <w:tc>
          <w:tcPr>
            <w:tcW w:w="1608" w:type="dxa"/>
            <w:shd w:val="clear" w:color="auto" w:fill="auto"/>
          </w:tcPr>
          <w:p w:rsidR="00354C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104.11.21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354C7C" w:rsidRPr="002358B7" w:rsidRDefault="00354C7C" w:rsidP="0067737B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台南市</w:t>
            </w:r>
            <w:r w:rsidRPr="005C6D75">
              <w:rPr>
                <w:rFonts w:ascii="新細明體" w:hAnsi="新細明體" w:hint="eastAsia"/>
                <w:sz w:val="18"/>
                <w:szCs w:val="18"/>
              </w:rPr>
              <w:t>藝術教育推動計畫</w:t>
            </w:r>
            <w:r>
              <w:rPr>
                <w:rFonts w:ascii="新細明體" w:hAnsi="新細明體" w:hint="eastAsia"/>
                <w:sz w:val="20"/>
                <w:szCs w:val="20"/>
              </w:rPr>
              <w:t>成果展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354C7C" w:rsidRPr="002358B7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台南市文化中心</w:t>
            </w:r>
          </w:p>
        </w:tc>
      </w:tr>
      <w:tr w:rsidR="00354C7C" w:rsidRPr="00D3557C" w:rsidTr="00354C7C">
        <w:tc>
          <w:tcPr>
            <w:tcW w:w="1608" w:type="dxa"/>
            <w:shd w:val="clear" w:color="auto" w:fill="auto"/>
            <w:vAlign w:val="center"/>
          </w:tcPr>
          <w:p w:rsidR="00354C7C" w:rsidRPr="00AC6956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C6956">
              <w:rPr>
                <w:rFonts w:ascii="新細明體" w:hAnsi="新細明體" w:hint="eastAsia"/>
                <w:sz w:val="20"/>
                <w:szCs w:val="20"/>
              </w:rPr>
              <w:t>104.12.02</w:t>
            </w:r>
          </w:p>
          <w:p w:rsidR="00354C7C" w:rsidRPr="00D355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C6956">
              <w:rPr>
                <w:rFonts w:ascii="新細明體" w:hAnsi="新細明體" w:hint="eastAsia"/>
                <w:sz w:val="20"/>
                <w:szCs w:val="20"/>
              </w:rPr>
              <w:t>104.12.04</w:t>
            </w:r>
          </w:p>
        </w:tc>
        <w:tc>
          <w:tcPr>
            <w:tcW w:w="4646" w:type="dxa"/>
            <w:shd w:val="clear" w:color="auto" w:fill="auto"/>
          </w:tcPr>
          <w:p w:rsidR="00354C7C" w:rsidRPr="00E153FE" w:rsidRDefault="00354C7C" w:rsidP="0067737B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5C6D75">
              <w:rPr>
                <w:rFonts w:ascii="新細明體" w:hAnsi="新細明體" w:hint="eastAsia"/>
                <w:sz w:val="18"/>
                <w:szCs w:val="18"/>
              </w:rPr>
              <w:t>藝術教育推動計畫</w:t>
            </w:r>
            <w:r w:rsidRPr="00D926F4">
              <w:rPr>
                <w:rFonts w:ascii="新細明體" w:hAnsi="新細明體" w:hint="eastAsia"/>
                <w:sz w:val="18"/>
                <w:szCs w:val="18"/>
              </w:rPr>
              <w:t>「</w:t>
            </w:r>
            <w:r>
              <w:rPr>
                <w:rFonts w:ascii="新細明體" w:hAnsi="新細明體" w:hint="eastAsia"/>
                <w:sz w:val="18"/>
                <w:szCs w:val="18"/>
              </w:rPr>
              <w:t>奇美博物館藝術行腳</w:t>
            </w:r>
            <w:r w:rsidRPr="00D926F4">
              <w:rPr>
                <w:rFonts w:ascii="新細明體" w:hAnsi="新細明體" w:hint="eastAsia"/>
                <w:sz w:val="18"/>
                <w:szCs w:val="18"/>
              </w:rPr>
              <w:t>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354C7C" w:rsidRPr="00D355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奇美博物館</w:t>
            </w:r>
          </w:p>
        </w:tc>
      </w:tr>
      <w:tr w:rsidR="00354C7C" w:rsidTr="00354C7C">
        <w:trPr>
          <w:trHeight w:val="33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104.12.18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7C" w:rsidRPr="002358B7" w:rsidRDefault="00354C7C" w:rsidP="0067737B">
            <w:pPr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E153FE">
              <w:rPr>
                <w:rFonts w:ascii="新細明體" w:hAnsi="新細明體" w:hint="eastAsia"/>
                <w:sz w:val="20"/>
                <w:szCs w:val="20"/>
              </w:rPr>
              <w:t>精進計畫--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「</w:t>
            </w:r>
            <w:r w:rsidRPr="002358B7">
              <w:rPr>
                <w:rFonts w:ascii="新細明體" w:hAnsi="新細明體" w:cs="Arial" w:hint="eastAsia"/>
                <w:kern w:val="0"/>
                <w:sz w:val="20"/>
                <w:szCs w:val="20"/>
              </w:rPr>
              <w:t>創造性戲劇之說故事劇場教學</w:t>
            </w:r>
            <w:r w:rsidRPr="002358B7">
              <w:rPr>
                <w:rFonts w:ascii="新細明體" w:hAnsi="新細明體" w:hint="eastAsia"/>
                <w:sz w:val="20"/>
                <w:szCs w:val="20"/>
              </w:rPr>
              <w:t>」研習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7C" w:rsidRDefault="00354C7C" w:rsidP="0067737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36945">
              <w:rPr>
                <w:rFonts w:ascii="新細明體" w:hAnsi="新細明體" w:hint="eastAsia"/>
                <w:sz w:val="20"/>
                <w:szCs w:val="20"/>
              </w:rPr>
              <w:t>崇明</w:t>
            </w:r>
            <w:r>
              <w:rPr>
                <w:rFonts w:ascii="新細明體" w:hAnsi="新細明體" w:hint="eastAsia"/>
                <w:sz w:val="20"/>
                <w:szCs w:val="20"/>
              </w:rPr>
              <w:t>國中</w:t>
            </w:r>
          </w:p>
        </w:tc>
      </w:tr>
    </w:tbl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7</w:t>
      </w:r>
      <w:r w:rsidRPr="009D4836">
        <w:rPr>
          <w:rFonts w:hint="eastAsia"/>
          <w:b/>
          <w:szCs w:val="24"/>
        </w:rPr>
        <w:t>、電子報分工</w:t>
      </w:r>
    </w:p>
    <w:p w:rsidR="00203C13" w:rsidRPr="000E5A7D" w:rsidRDefault="00203C13" w:rsidP="00203C13">
      <w:pPr>
        <w:rPr>
          <w:szCs w:val="24"/>
        </w:rPr>
      </w:pPr>
      <w:r>
        <w:rPr>
          <w:szCs w:val="24"/>
        </w:rPr>
        <w:t>10</w:t>
      </w:r>
      <w:r w:rsidRPr="000E5A7D">
        <w:rPr>
          <w:szCs w:val="24"/>
        </w:rPr>
        <w:t>/25</w:t>
      </w:r>
      <w:r w:rsidRPr="000E5A7D">
        <w:rPr>
          <w:rFonts w:hint="eastAsia"/>
          <w:szCs w:val="24"/>
        </w:rPr>
        <w:t>第</w:t>
      </w:r>
      <w:r w:rsidRPr="000E5A7D">
        <w:rPr>
          <w:szCs w:val="24"/>
        </w:rPr>
        <w:t>56</w:t>
      </w:r>
      <w:r w:rsidRPr="000E5A7D">
        <w:rPr>
          <w:rFonts w:hint="eastAsia"/>
          <w:szCs w:val="24"/>
        </w:rPr>
        <w:t>期電子報分工：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9"/>
        <w:gridCol w:w="1939"/>
        <w:gridCol w:w="1492"/>
        <w:gridCol w:w="2386"/>
      </w:tblGrid>
      <w:tr w:rsidR="00203C13" w:rsidRPr="000E5A7D" w:rsidTr="0067737B">
        <w:tc>
          <w:tcPr>
            <w:tcW w:w="1938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教學點子庫</w:t>
            </w:r>
          </w:p>
        </w:tc>
        <w:tc>
          <w:tcPr>
            <w:tcW w:w="1939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藝文訊息</w:t>
            </w:r>
          </w:p>
        </w:tc>
        <w:tc>
          <w:tcPr>
            <w:tcW w:w="1939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藝文團體介紹</w:t>
            </w:r>
          </w:p>
        </w:tc>
        <w:tc>
          <w:tcPr>
            <w:tcW w:w="1492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政策宣導</w:t>
            </w:r>
          </w:p>
        </w:tc>
        <w:tc>
          <w:tcPr>
            <w:tcW w:w="2386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學校裝置藝術介紹</w:t>
            </w:r>
          </w:p>
        </w:tc>
      </w:tr>
      <w:tr w:rsidR="00203C13" w:rsidRPr="000E5A7D" w:rsidTr="0067737B">
        <w:tc>
          <w:tcPr>
            <w:tcW w:w="1938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35531F">
              <w:rPr>
                <w:rFonts w:hint="eastAsia"/>
              </w:rPr>
              <w:t>魏士超</w:t>
            </w:r>
          </w:p>
        </w:tc>
        <w:tc>
          <w:tcPr>
            <w:tcW w:w="1939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35531F">
              <w:rPr>
                <w:rFonts w:hint="eastAsia"/>
              </w:rPr>
              <w:t>賴如茵</w:t>
            </w:r>
          </w:p>
        </w:tc>
        <w:tc>
          <w:tcPr>
            <w:tcW w:w="1939" w:type="dxa"/>
          </w:tcPr>
          <w:p w:rsidR="00203C13" w:rsidRPr="000E5A7D" w:rsidRDefault="00203C13" w:rsidP="0067737B">
            <w:pPr>
              <w:rPr>
                <w:szCs w:val="24"/>
              </w:rPr>
            </w:pPr>
            <w:r>
              <w:rPr>
                <w:rFonts w:hint="eastAsia"/>
              </w:rPr>
              <w:t>朱自謙</w:t>
            </w:r>
          </w:p>
        </w:tc>
        <w:tc>
          <w:tcPr>
            <w:tcW w:w="1492" w:type="dxa"/>
          </w:tcPr>
          <w:p w:rsidR="00203C13" w:rsidRPr="000E5A7D" w:rsidRDefault="00203C13" w:rsidP="0067737B">
            <w:pPr>
              <w:rPr>
                <w:szCs w:val="24"/>
              </w:rPr>
            </w:pPr>
            <w:r>
              <w:rPr>
                <w:rFonts w:hint="eastAsia"/>
              </w:rPr>
              <w:t>顏玉坤</w:t>
            </w:r>
          </w:p>
        </w:tc>
        <w:tc>
          <w:tcPr>
            <w:tcW w:w="2386" w:type="dxa"/>
          </w:tcPr>
          <w:p w:rsidR="00203C13" w:rsidRPr="000E5A7D" w:rsidRDefault="00203C13" w:rsidP="0067737B">
            <w:pPr>
              <w:rPr>
                <w:szCs w:val="24"/>
              </w:rPr>
            </w:pPr>
          </w:p>
        </w:tc>
      </w:tr>
      <w:tr w:rsidR="00203C13" w:rsidRPr="000E5A7D" w:rsidTr="0067737B">
        <w:tc>
          <w:tcPr>
            <w:tcW w:w="1938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35531F">
              <w:rPr>
                <w:rFonts w:hint="eastAsia"/>
              </w:rPr>
              <w:t>魏士超</w:t>
            </w:r>
          </w:p>
        </w:tc>
        <w:tc>
          <w:tcPr>
            <w:tcW w:w="1939" w:type="dxa"/>
          </w:tcPr>
          <w:p w:rsidR="00203C13" w:rsidRPr="000E5A7D" w:rsidRDefault="00203C13" w:rsidP="0067737B">
            <w:pPr>
              <w:rPr>
                <w:szCs w:val="24"/>
              </w:rPr>
            </w:pPr>
            <w:r w:rsidRPr="0035531F">
              <w:rPr>
                <w:rFonts w:hint="eastAsia"/>
              </w:rPr>
              <w:t>沈恬恬</w:t>
            </w:r>
          </w:p>
        </w:tc>
        <w:tc>
          <w:tcPr>
            <w:tcW w:w="1939" w:type="dxa"/>
          </w:tcPr>
          <w:p w:rsidR="00203C13" w:rsidRPr="000E5A7D" w:rsidRDefault="00203C13" w:rsidP="0067737B">
            <w:pPr>
              <w:rPr>
                <w:szCs w:val="24"/>
              </w:rPr>
            </w:pPr>
            <w:r>
              <w:rPr>
                <w:rFonts w:hint="eastAsia"/>
              </w:rPr>
              <w:t>朱自謙</w:t>
            </w:r>
          </w:p>
        </w:tc>
        <w:tc>
          <w:tcPr>
            <w:tcW w:w="1492" w:type="dxa"/>
          </w:tcPr>
          <w:p w:rsidR="00203C13" w:rsidRPr="000E5A7D" w:rsidRDefault="00203C13" w:rsidP="0067737B">
            <w:pPr>
              <w:rPr>
                <w:szCs w:val="24"/>
              </w:rPr>
            </w:pPr>
            <w:r>
              <w:rPr>
                <w:rFonts w:hint="eastAsia"/>
              </w:rPr>
              <w:t>顏玉坤</w:t>
            </w:r>
          </w:p>
        </w:tc>
        <w:tc>
          <w:tcPr>
            <w:tcW w:w="2386" w:type="dxa"/>
          </w:tcPr>
          <w:p w:rsidR="00203C13" w:rsidRPr="000E5A7D" w:rsidRDefault="00203C13" w:rsidP="0067737B">
            <w:pPr>
              <w:rPr>
                <w:szCs w:val="24"/>
              </w:rPr>
            </w:pPr>
          </w:p>
        </w:tc>
      </w:tr>
    </w:tbl>
    <w:p w:rsidR="00203C13" w:rsidRDefault="00203C13" w:rsidP="00CB3A80">
      <w:pPr>
        <w:spacing w:line="480" w:lineRule="exact"/>
        <w:rPr>
          <w:b/>
          <w:szCs w:val="24"/>
        </w:rPr>
      </w:pPr>
    </w:p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lastRenderedPageBreak/>
        <w:t>8</w:t>
      </w:r>
      <w:r w:rsidRPr="009D4836">
        <w:rPr>
          <w:rFonts w:hint="eastAsia"/>
          <w:b/>
          <w:szCs w:val="24"/>
        </w:rPr>
        <w:t>、各校藝文領域現況與需求問卷修正</w:t>
      </w:r>
    </w:p>
    <w:p w:rsidR="00BC7048" w:rsidRPr="00BC7048" w:rsidRDefault="00BC7048" w:rsidP="00CB3A80">
      <w:pPr>
        <w:spacing w:line="480" w:lineRule="exact"/>
        <w:rPr>
          <w:szCs w:val="24"/>
        </w:rPr>
      </w:pPr>
      <w:r>
        <w:rPr>
          <w:rFonts w:hint="eastAsia"/>
          <w:szCs w:val="24"/>
        </w:rPr>
        <w:t>新增藝文課本分析，調查各校需要增能的單元，藝文教師的</w:t>
      </w:r>
      <w:r>
        <w:rPr>
          <w:rFonts w:hint="eastAsia"/>
          <w:szCs w:val="24"/>
        </w:rPr>
        <w:t>email</w:t>
      </w:r>
      <w:r>
        <w:rPr>
          <w:rFonts w:hint="eastAsia"/>
          <w:szCs w:val="24"/>
        </w:rPr>
        <w:t>，了解各區專長教師及非專長教師的人數與基本資料。</w:t>
      </w:r>
    </w:p>
    <w:p w:rsidR="006A2658" w:rsidRPr="00A20687" w:rsidRDefault="006A2658" w:rsidP="00CB3A80">
      <w:pPr>
        <w:spacing w:line="480" w:lineRule="exact"/>
        <w:rPr>
          <w:szCs w:val="24"/>
        </w:rPr>
      </w:pPr>
      <w:r w:rsidRPr="009D4836">
        <w:rPr>
          <w:b/>
          <w:szCs w:val="24"/>
        </w:rPr>
        <w:t>9</w:t>
      </w:r>
      <w:r w:rsidRPr="009D4836">
        <w:rPr>
          <w:rFonts w:hint="eastAsia"/>
          <w:b/>
          <w:szCs w:val="24"/>
        </w:rPr>
        <w:t>、飛番雲電子書製作期限</w:t>
      </w:r>
      <w:r>
        <w:rPr>
          <w:rFonts w:hint="eastAsia"/>
          <w:b/>
          <w:szCs w:val="24"/>
        </w:rPr>
        <w:t>：</w:t>
      </w:r>
      <w:smartTag w:uri="urn:schemas-microsoft-com:office:smarttags" w:element="chsdate">
        <w:smartTagPr>
          <w:attr w:name="Year" w:val="2015"/>
          <w:attr w:name="Month" w:val="12"/>
          <w:attr w:name="Day" w:val="1"/>
          <w:attr w:name="IsLunarDate" w:val="False"/>
          <w:attr w:name="IsROCDate" w:val="False"/>
        </w:smartTagPr>
        <w:r w:rsidRPr="00A20687">
          <w:rPr>
            <w:szCs w:val="24"/>
          </w:rPr>
          <w:t>10</w:t>
        </w:r>
        <w:r w:rsidRPr="00A20687">
          <w:rPr>
            <w:rFonts w:hint="eastAsia"/>
            <w:szCs w:val="24"/>
          </w:rPr>
          <w:t>月</w:t>
        </w:r>
        <w:r w:rsidRPr="00A20687">
          <w:rPr>
            <w:szCs w:val="24"/>
          </w:rPr>
          <w:t>15</w:t>
        </w:r>
        <w:r w:rsidRPr="00A20687">
          <w:rPr>
            <w:rFonts w:hint="eastAsia"/>
            <w:szCs w:val="24"/>
          </w:rPr>
          <w:t>日</w:t>
        </w:r>
      </w:smartTag>
      <w:r w:rsidRPr="00A20687">
        <w:rPr>
          <w:rFonts w:hint="eastAsia"/>
          <w:szCs w:val="24"/>
        </w:rPr>
        <w:t>前每人至少完成一件作品上傳</w:t>
      </w:r>
      <w:r>
        <w:rPr>
          <w:rFonts w:hint="eastAsia"/>
          <w:szCs w:val="24"/>
        </w:rPr>
        <w:t>，</w:t>
      </w:r>
      <w:smartTag w:uri="urn:schemas-microsoft-com:office:smarttags" w:element="chsdate">
        <w:smartTagPr>
          <w:attr w:name="Year" w:val="2015"/>
          <w:attr w:name="Month" w:val="12"/>
          <w:attr w:name="Day" w:val="1"/>
          <w:attr w:name="IsLunarDate" w:val="False"/>
          <w:attr w:name="IsROCDate" w:val="False"/>
        </w:smartTagPr>
        <w:r>
          <w:rPr>
            <w:szCs w:val="24"/>
          </w:rPr>
          <w:t>12</w:t>
        </w:r>
        <w:r>
          <w:rPr>
            <w:rFonts w:hint="eastAsia"/>
            <w:szCs w:val="24"/>
          </w:rPr>
          <w:t>月</w:t>
        </w:r>
        <w:r>
          <w:rPr>
            <w:szCs w:val="24"/>
          </w:rPr>
          <w:t>1</w:t>
        </w:r>
        <w:r>
          <w:rPr>
            <w:rFonts w:hint="eastAsia"/>
            <w:szCs w:val="24"/>
          </w:rPr>
          <w:t>日</w:t>
        </w:r>
      </w:smartTag>
      <w:r>
        <w:rPr>
          <w:rFonts w:hint="eastAsia"/>
          <w:szCs w:val="24"/>
        </w:rPr>
        <w:t>前各領域輔導學校至少</w:t>
      </w:r>
      <w:r>
        <w:rPr>
          <w:szCs w:val="24"/>
        </w:rPr>
        <w:t>1</w:t>
      </w:r>
      <w:r>
        <w:rPr>
          <w:rFonts w:hint="eastAsia"/>
          <w:szCs w:val="24"/>
        </w:rPr>
        <w:t>校，產出電子書至少</w:t>
      </w:r>
      <w:r>
        <w:rPr>
          <w:szCs w:val="24"/>
        </w:rPr>
        <w:t>3</w:t>
      </w:r>
      <w:r>
        <w:rPr>
          <w:rFonts w:hint="eastAsia"/>
          <w:szCs w:val="24"/>
        </w:rPr>
        <w:t>本以上並成功上架。目前規劃</w:t>
      </w:r>
      <w:r w:rsidRPr="00A20687">
        <w:rPr>
          <w:szCs w:val="24"/>
        </w:rPr>
        <w:t>10</w:t>
      </w:r>
      <w:r w:rsidRPr="00A20687">
        <w:rPr>
          <w:rFonts w:hint="eastAsia"/>
          <w:szCs w:val="24"/>
        </w:rPr>
        <w:t>月</w:t>
      </w:r>
      <w:r w:rsidRPr="00A20687">
        <w:rPr>
          <w:szCs w:val="24"/>
        </w:rPr>
        <w:t>8</w:t>
      </w:r>
      <w:r w:rsidRPr="00A20687">
        <w:rPr>
          <w:rFonts w:hint="eastAsia"/>
          <w:szCs w:val="24"/>
        </w:rPr>
        <w:t>月</w:t>
      </w:r>
      <w:r>
        <w:rPr>
          <w:szCs w:val="24"/>
        </w:rPr>
        <w:t>(</w:t>
      </w:r>
      <w:r>
        <w:rPr>
          <w:rFonts w:hint="eastAsia"/>
          <w:szCs w:val="24"/>
        </w:rPr>
        <w:t>四</w:t>
      </w:r>
      <w:r>
        <w:rPr>
          <w:szCs w:val="24"/>
        </w:rPr>
        <w:t>)</w:t>
      </w:r>
      <w:r>
        <w:rPr>
          <w:rFonts w:hint="eastAsia"/>
          <w:szCs w:val="24"/>
        </w:rPr>
        <w:t>下午</w:t>
      </w:r>
      <w:r w:rsidRPr="00A20687">
        <w:rPr>
          <w:rFonts w:hint="eastAsia"/>
          <w:szCs w:val="24"/>
        </w:rPr>
        <w:t>辦理輔導團員飛番雲數位教材研習</w:t>
      </w:r>
      <w:r>
        <w:rPr>
          <w:rFonts w:hint="eastAsia"/>
          <w:szCs w:val="24"/>
        </w:rPr>
        <w:t>。</w:t>
      </w:r>
    </w:p>
    <w:p w:rsidR="00203C13" w:rsidRDefault="006A2658" w:rsidP="00203C13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10</w:t>
      </w:r>
      <w:r w:rsidRPr="009D4836">
        <w:rPr>
          <w:rFonts w:hint="eastAsia"/>
          <w:b/>
          <w:szCs w:val="24"/>
        </w:rPr>
        <w:t>、</w:t>
      </w:r>
      <w:r w:rsidRPr="009D4836">
        <w:rPr>
          <w:b/>
          <w:szCs w:val="24"/>
        </w:rPr>
        <w:t>105</w:t>
      </w:r>
      <w:r w:rsidRPr="009D4836">
        <w:rPr>
          <w:rFonts w:hint="eastAsia"/>
          <w:b/>
          <w:szCs w:val="24"/>
        </w:rPr>
        <w:t>年度計畫撰寫方向</w:t>
      </w:r>
    </w:p>
    <w:p w:rsidR="00203C13" w:rsidRDefault="00203C13" w:rsidP="00203C13">
      <w:pPr>
        <w:spacing w:line="480" w:lineRule="exact"/>
        <w:rPr>
          <w:rFonts w:hint="eastAsia"/>
          <w:szCs w:val="24"/>
        </w:rPr>
      </w:pPr>
      <w:r w:rsidRPr="00203C13">
        <w:rPr>
          <w:rFonts w:hint="eastAsia"/>
          <w:szCs w:val="24"/>
        </w:rPr>
        <w:t>音樂：爵士音樂</w:t>
      </w:r>
      <w:r w:rsidRPr="00203C13">
        <w:rPr>
          <w:rFonts w:hint="eastAsia"/>
          <w:szCs w:val="24"/>
        </w:rPr>
        <w:t>(</w:t>
      </w:r>
      <w:r w:rsidRPr="00203C13">
        <w:rPr>
          <w:rFonts w:hint="eastAsia"/>
          <w:szCs w:val="24"/>
        </w:rPr>
        <w:t>恬恬</w:t>
      </w:r>
      <w:r w:rsidRPr="00203C13">
        <w:rPr>
          <w:rFonts w:hint="eastAsia"/>
          <w:szCs w:val="24"/>
        </w:rPr>
        <w:t xml:space="preserve">)  </w:t>
      </w:r>
      <w:r w:rsidRPr="00203C13">
        <w:rPr>
          <w:rFonts w:hint="eastAsia"/>
          <w:szCs w:val="24"/>
        </w:rPr>
        <w:t>視覺藝術：水墨畫</w:t>
      </w:r>
      <w:r w:rsidRPr="00203C13">
        <w:rPr>
          <w:rFonts w:hint="eastAsia"/>
          <w:szCs w:val="24"/>
        </w:rPr>
        <w:t>(</w:t>
      </w:r>
      <w:r w:rsidRPr="00203C13">
        <w:rPr>
          <w:rFonts w:hint="eastAsia"/>
          <w:szCs w:val="24"/>
        </w:rPr>
        <w:t>士超</w:t>
      </w:r>
      <w:r w:rsidRPr="00203C13">
        <w:rPr>
          <w:rFonts w:hint="eastAsia"/>
          <w:szCs w:val="24"/>
        </w:rPr>
        <w:t xml:space="preserve">) </w:t>
      </w:r>
      <w:r w:rsidRPr="00203C13">
        <w:rPr>
          <w:rFonts w:hint="eastAsia"/>
          <w:szCs w:val="24"/>
        </w:rPr>
        <w:t>表藝：戲劇</w:t>
      </w:r>
      <w:r w:rsidRPr="00203C13">
        <w:rPr>
          <w:rFonts w:hint="eastAsia"/>
          <w:szCs w:val="24"/>
        </w:rPr>
        <w:t>(</w:t>
      </w:r>
      <w:r w:rsidRPr="00203C13">
        <w:rPr>
          <w:rFonts w:hint="eastAsia"/>
          <w:szCs w:val="24"/>
        </w:rPr>
        <w:t>如茵</w:t>
      </w:r>
      <w:r w:rsidRPr="00203C13">
        <w:rPr>
          <w:rFonts w:hint="eastAsia"/>
          <w:szCs w:val="24"/>
        </w:rPr>
        <w:t xml:space="preserve">) </w:t>
      </w:r>
      <w:r w:rsidRPr="00203C13">
        <w:rPr>
          <w:rFonts w:hint="eastAsia"/>
          <w:szCs w:val="24"/>
        </w:rPr>
        <w:t>非專長教師：上半日表藝</w:t>
      </w:r>
      <w:r w:rsidRPr="00203C13">
        <w:rPr>
          <w:rFonts w:hint="eastAsia"/>
          <w:szCs w:val="24"/>
        </w:rPr>
        <w:t>(</w:t>
      </w:r>
      <w:r w:rsidRPr="00203C13">
        <w:rPr>
          <w:rFonts w:hint="eastAsia"/>
          <w:szCs w:val="24"/>
        </w:rPr>
        <w:t>自謙</w:t>
      </w:r>
      <w:r w:rsidRPr="00203C13">
        <w:rPr>
          <w:rFonts w:hint="eastAsia"/>
          <w:szCs w:val="24"/>
        </w:rPr>
        <w:t>)</w:t>
      </w:r>
      <w:r w:rsidRPr="00203C13">
        <w:rPr>
          <w:rFonts w:hint="eastAsia"/>
          <w:szCs w:val="24"/>
        </w:rPr>
        <w:t>下半日視覺藝術</w:t>
      </w:r>
      <w:r w:rsidRPr="00203C13">
        <w:rPr>
          <w:rFonts w:hint="eastAsia"/>
          <w:szCs w:val="24"/>
        </w:rPr>
        <w:t>(</w:t>
      </w:r>
      <w:r w:rsidRPr="00203C13">
        <w:rPr>
          <w:rFonts w:hint="eastAsia"/>
          <w:szCs w:val="24"/>
        </w:rPr>
        <w:t>玉坤</w:t>
      </w:r>
      <w:r w:rsidRPr="00203C13">
        <w:rPr>
          <w:rFonts w:hint="eastAsia"/>
          <w:szCs w:val="24"/>
        </w:rPr>
        <w:t>)</w:t>
      </w:r>
    </w:p>
    <w:p w:rsidR="0006215D" w:rsidRPr="0000000E" w:rsidRDefault="0006215D" w:rsidP="0006215D">
      <w:pPr>
        <w:rPr>
          <w:rFonts w:hint="eastAsia"/>
        </w:rPr>
      </w:pPr>
      <w:r w:rsidRPr="0000000E">
        <w:rPr>
          <w:rFonts w:hint="eastAsia"/>
          <w:b/>
        </w:rPr>
        <w:t>專長教師</w:t>
      </w:r>
      <w:r w:rsidRPr="0000000E">
        <w:rPr>
          <w:rFonts w:hint="eastAsia"/>
        </w:rPr>
        <w:t>研習：</w:t>
      </w:r>
    </w:p>
    <w:tbl>
      <w:tblPr>
        <w:tblStyle w:val="a4"/>
        <w:tblW w:w="0" w:type="auto"/>
        <w:tblLook w:val="01E0"/>
      </w:tblPr>
      <w:tblGrid>
        <w:gridCol w:w="2787"/>
        <w:gridCol w:w="2787"/>
        <w:gridCol w:w="2788"/>
      </w:tblGrid>
      <w:tr w:rsidR="0006215D" w:rsidRPr="0000000E" w:rsidTr="00B42A8F"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科別</w:t>
            </w:r>
          </w:p>
        </w:tc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上學期</w:t>
            </w:r>
          </w:p>
        </w:tc>
        <w:tc>
          <w:tcPr>
            <w:tcW w:w="2788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下學期</w:t>
            </w:r>
          </w:p>
        </w:tc>
      </w:tr>
      <w:tr w:rsidR="0006215D" w:rsidRPr="0000000E" w:rsidTr="00B42A8F"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視覺</w:t>
            </w:r>
          </w:p>
        </w:tc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水墨畫研習</w:t>
            </w:r>
          </w:p>
        </w:tc>
        <w:tc>
          <w:tcPr>
            <w:tcW w:w="2788" w:type="dxa"/>
          </w:tcPr>
          <w:p w:rsidR="0006215D" w:rsidRPr="0000000E" w:rsidRDefault="0006215D" w:rsidP="00B42A8F"/>
        </w:tc>
      </w:tr>
      <w:tr w:rsidR="0006215D" w:rsidRPr="0000000E" w:rsidTr="00B42A8F"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音樂</w:t>
            </w:r>
          </w:p>
        </w:tc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爵士音樂研習</w:t>
            </w:r>
          </w:p>
        </w:tc>
        <w:tc>
          <w:tcPr>
            <w:tcW w:w="2788" w:type="dxa"/>
          </w:tcPr>
          <w:p w:rsidR="0006215D" w:rsidRPr="0000000E" w:rsidRDefault="0006215D" w:rsidP="00B42A8F"/>
        </w:tc>
      </w:tr>
      <w:tr w:rsidR="0006215D" w:rsidRPr="0000000E" w:rsidTr="00B42A8F"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表演</w:t>
            </w:r>
          </w:p>
        </w:tc>
        <w:tc>
          <w:tcPr>
            <w:tcW w:w="2787" w:type="dxa"/>
          </w:tcPr>
          <w:p w:rsidR="0006215D" w:rsidRPr="0000000E" w:rsidRDefault="0006215D" w:rsidP="00B42A8F"/>
        </w:tc>
        <w:tc>
          <w:tcPr>
            <w:tcW w:w="2788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劇本撰寫研習</w:t>
            </w:r>
          </w:p>
        </w:tc>
      </w:tr>
      <w:tr w:rsidR="0006215D" w:rsidRPr="0000000E" w:rsidTr="00B42A8F">
        <w:tc>
          <w:tcPr>
            <w:tcW w:w="2787" w:type="dxa"/>
          </w:tcPr>
          <w:p w:rsidR="0006215D" w:rsidRPr="0000000E" w:rsidRDefault="0006215D" w:rsidP="00B42A8F"/>
        </w:tc>
        <w:tc>
          <w:tcPr>
            <w:tcW w:w="2787" w:type="dxa"/>
          </w:tcPr>
          <w:p w:rsidR="0006215D" w:rsidRPr="0000000E" w:rsidRDefault="0006215D" w:rsidP="00B42A8F"/>
        </w:tc>
        <w:tc>
          <w:tcPr>
            <w:tcW w:w="2788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領域召集人會議暨增能研習行動學習在藝文領域的應用</w:t>
            </w:r>
          </w:p>
        </w:tc>
      </w:tr>
    </w:tbl>
    <w:p w:rsidR="0006215D" w:rsidRPr="0000000E" w:rsidRDefault="0006215D" w:rsidP="0006215D">
      <w:pPr>
        <w:rPr>
          <w:rFonts w:hint="eastAsia"/>
          <w:b/>
        </w:rPr>
      </w:pPr>
      <w:r w:rsidRPr="0000000E">
        <w:rPr>
          <w:rFonts w:hint="eastAsia"/>
          <w:b/>
        </w:rPr>
        <w:t>非專長教師研習：</w:t>
      </w:r>
    </w:p>
    <w:p w:rsidR="0006215D" w:rsidRPr="0000000E" w:rsidRDefault="0006215D" w:rsidP="0006215D">
      <w:pPr>
        <w:rPr>
          <w:rFonts w:hint="eastAsia"/>
        </w:rPr>
      </w:pPr>
      <w:r w:rsidRPr="0000000E">
        <w:rPr>
          <w:rFonts w:hint="eastAsia"/>
        </w:rPr>
        <w:t>利用暑假連續</w:t>
      </w:r>
      <w:r w:rsidRPr="0000000E">
        <w:rPr>
          <w:rFonts w:hint="eastAsia"/>
        </w:rPr>
        <w:t>2</w:t>
      </w:r>
      <w:r w:rsidRPr="0000000E">
        <w:rPr>
          <w:rFonts w:hint="eastAsia"/>
        </w:rPr>
        <w:t>日，針對表演及視覺非專教師各辦溪南、溪北各一日</w:t>
      </w:r>
    </w:p>
    <w:tbl>
      <w:tblPr>
        <w:tblStyle w:val="a4"/>
        <w:tblW w:w="0" w:type="auto"/>
        <w:tblLook w:val="01E0"/>
      </w:tblPr>
      <w:tblGrid>
        <w:gridCol w:w="2787"/>
        <w:gridCol w:w="2787"/>
        <w:gridCol w:w="2788"/>
      </w:tblGrid>
      <w:tr w:rsidR="0006215D" w:rsidRPr="0000000E" w:rsidTr="00B42A8F">
        <w:tc>
          <w:tcPr>
            <w:tcW w:w="2787" w:type="dxa"/>
          </w:tcPr>
          <w:p w:rsidR="0006215D" w:rsidRPr="0000000E" w:rsidRDefault="0006215D" w:rsidP="00B42A8F"/>
        </w:tc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溪南場</w:t>
            </w:r>
          </w:p>
        </w:tc>
        <w:tc>
          <w:tcPr>
            <w:tcW w:w="2788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溪北場</w:t>
            </w:r>
          </w:p>
        </w:tc>
      </w:tr>
      <w:tr w:rsidR="0006215D" w:rsidRPr="0000000E" w:rsidTr="00B42A8F"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上午</w:t>
            </w:r>
          </w:p>
        </w:tc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表演非專增能</w:t>
            </w:r>
          </w:p>
        </w:tc>
        <w:tc>
          <w:tcPr>
            <w:tcW w:w="2788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表演非專增能</w:t>
            </w:r>
          </w:p>
        </w:tc>
      </w:tr>
      <w:tr w:rsidR="0006215D" w:rsidRPr="0000000E" w:rsidTr="00B42A8F"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下午</w:t>
            </w:r>
          </w:p>
        </w:tc>
        <w:tc>
          <w:tcPr>
            <w:tcW w:w="2787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視覺非專增能</w:t>
            </w:r>
          </w:p>
        </w:tc>
        <w:tc>
          <w:tcPr>
            <w:tcW w:w="2788" w:type="dxa"/>
          </w:tcPr>
          <w:p w:rsidR="0006215D" w:rsidRPr="0000000E" w:rsidRDefault="0006215D" w:rsidP="00B42A8F">
            <w:r w:rsidRPr="0000000E">
              <w:rPr>
                <w:rFonts w:hint="eastAsia"/>
              </w:rPr>
              <w:t>視覺非專增能</w:t>
            </w:r>
          </w:p>
        </w:tc>
      </w:tr>
    </w:tbl>
    <w:p w:rsidR="0006215D" w:rsidRPr="0000000E" w:rsidRDefault="0006215D" w:rsidP="0006215D">
      <w:pPr>
        <w:rPr>
          <w:rFonts w:hint="eastAsia"/>
        </w:rPr>
      </w:pPr>
    </w:p>
    <w:p w:rsidR="0006215D" w:rsidRPr="0000000E" w:rsidRDefault="0006215D" w:rsidP="0006215D">
      <w:pPr>
        <w:rPr>
          <w:rFonts w:hint="eastAsia"/>
        </w:rPr>
      </w:pPr>
      <w:r w:rsidRPr="0000000E">
        <w:rPr>
          <w:rFonts w:hint="eastAsia"/>
          <w:b/>
        </w:rPr>
        <w:t>團員增能研習</w:t>
      </w:r>
      <w:r w:rsidRPr="0000000E">
        <w:rPr>
          <w:rFonts w:hint="eastAsia"/>
        </w:rPr>
        <w:t>：</w:t>
      </w:r>
    </w:p>
    <w:p w:rsidR="0006215D" w:rsidRPr="0000000E" w:rsidRDefault="0006215D" w:rsidP="0006215D">
      <w:pPr>
        <w:rPr>
          <w:rFonts w:hint="eastAsia"/>
        </w:rPr>
      </w:pPr>
      <w:r w:rsidRPr="0000000E">
        <w:rPr>
          <w:rFonts w:hint="eastAsia"/>
        </w:rPr>
        <w:t>105</w:t>
      </w:r>
      <w:r w:rsidRPr="0000000E">
        <w:rPr>
          <w:rFonts w:hint="eastAsia"/>
        </w:rPr>
        <w:t>上半年：備課增能</w:t>
      </w:r>
    </w:p>
    <w:tbl>
      <w:tblPr>
        <w:tblStyle w:val="a4"/>
        <w:tblW w:w="0" w:type="auto"/>
        <w:tblLook w:val="01E0"/>
      </w:tblPr>
      <w:tblGrid>
        <w:gridCol w:w="2090"/>
        <w:gridCol w:w="2090"/>
        <w:gridCol w:w="2091"/>
        <w:gridCol w:w="2091"/>
      </w:tblGrid>
      <w:tr w:rsidR="0006215D" w:rsidRPr="0000000E" w:rsidTr="00B42A8F">
        <w:tc>
          <w:tcPr>
            <w:tcW w:w="2090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第</w:t>
            </w:r>
            <w:r w:rsidRPr="0000000E">
              <w:rPr>
                <w:rFonts w:hint="eastAsia"/>
              </w:rPr>
              <w:t>1</w:t>
            </w:r>
            <w:r w:rsidRPr="0000000E">
              <w:rPr>
                <w:rFonts w:hint="eastAsia"/>
              </w:rPr>
              <w:t>次增能</w:t>
            </w:r>
          </w:p>
        </w:tc>
        <w:tc>
          <w:tcPr>
            <w:tcW w:w="2090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第</w:t>
            </w:r>
            <w:r w:rsidRPr="0000000E">
              <w:rPr>
                <w:rFonts w:hint="eastAsia"/>
              </w:rPr>
              <w:t>2</w:t>
            </w:r>
            <w:r w:rsidRPr="0000000E">
              <w:rPr>
                <w:rFonts w:hint="eastAsia"/>
              </w:rPr>
              <w:t>次增能</w:t>
            </w:r>
          </w:p>
        </w:tc>
        <w:tc>
          <w:tcPr>
            <w:tcW w:w="2091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第</w:t>
            </w:r>
            <w:r w:rsidRPr="0000000E">
              <w:rPr>
                <w:rFonts w:hint="eastAsia"/>
              </w:rPr>
              <w:t>3</w:t>
            </w:r>
            <w:r w:rsidRPr="0000000E">
              <w:rPr>
                <w:rFonts w:hint="eastAsia"/>
              </w:rPr>
              <w:t>次增能</w:t>
            </w:r>
          </w:p>
        </w:tc>
        <w:tc>
          <w:tcPr>
            <w:tcW w:w="2091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第</w:t>
            </w:r>
            <w:r w:rsidRPr="0000000E">
              <w:rPr>
                <w:rFonts w:hint="eastAsia"/>
              </w:rPr>
              <w:t>4</w:t>
            </w:r>
            <w:r w:rsidRPr="0000000E">
              <w:rPr>
                <w:rFonts w:hint="eastAsia"/>
              </w:rPr>
              <w:t>次增能</w:t>
            </w:r>
          </w:p>
        </w:tc>
      </w:tr>
      <w:tr w:rsidR="0006215D" w:rsidRPr="0000000E" w:rsidTr="00B42A8F">
        <w:tc>
          <w:tcPr>
            <w:tcW w:w="2090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邀請教授指導如何備課、觀課、議課</w:t>
            </w:r>
          </w:p>
          <w:p w:rsidR="0006215D" w:rsidRPr="0000000E" w:rsidRDefault="0006215D" w:rsidP="00B42A8F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輔導員校內試教，可錄影討論</w:t>
            </w:r>
          </w:p>
        </w:tc>
        <w:tc>
          <w:tcPr>
            <w:tcW w:w="2091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邀請教授指導至工作坊試教</w:t>
            </w:r>
          </w:p>
        </w:tc>
        <w:tc>
          <w:tcPr>
            <w:tcW w:w="2091" w:type="dxa"/>
          </w:tcPr>
          <w:p w:rsidR="0006215D" w:rsidRPr="0000000E" w:rsidRDefault="0006215D" w:rsidP="00B42A8F">
            <w:pPr>
              <w:rPr>
                <w:rFonts w:hint="eastAsia"/>
              </w:rPr>
            </w:pPr>
            <w:r w:rsidRPr="0000000E">
              <w:rPr>
                <w:rFonts w:hint="eastAsia"/>
              </w:rPr>
              <w:t>邀請教授指導全市性備課、觀課、議課</w:t>
            </w:r>
          </w:p>
          <w:p w:rsidR="0006215D" w:rsidRPr="0000000E" w:rsidRDefault="0006215D" w:rsidP="00B42A8F">
            <w:pPr>
              <w:rPr>
                <w:rFonts w:hint="eastAsia"/>
              </w:rPr>
            </w:pPr>
          </w:p>
        </w:tc>
      </w:tr>
    </w:tbl>
    <w:p w:rsidR="0006215D" w:rsidRPr="0000000E" w:rsidRDefault="0006215D" w:rsidP="0006215D">
      <w:pPr>
        <w:rPr>
          <w:rFonts w:hint="eastAsia"/>
        </w:rPr>
      </w:pPr>
    </w:p>
    <w:p w:rsidR="00203C13" w:rsidRPr="00BC7048" w:rsidRDefault="00BC7048" w:rsidP="00203C13">
      <w:pPr>
        <w:spacing w:line="480" w:lineRule="exact"/>
        <w:rPr>
          <w:szCs w:val="24"/>
        </w:rPr>
      </w:pPr>
      <w:r w:rsidRPr="00BC7048">
        <w:rPr>
          <w:rFonts w:hint="eastAsia"/>
          <w:szCs w:val="24"/>
        </w:rPr>
        <w:t>10/5</w:t>
      </w:r>
      <w:r w:rsidRPr="00BC7048">
        <w:rPr>
          <w:rFonts w:hint="eastAsia"/>
          <w:szCs w:val="24"/>
        </w:rPr>
        <w:t>須上傳教育局雲端資料夾，請各位於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週後完成彙整。</w:t>
      </w:r>
    </w:p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11</w:t>
      </w:r>
      <w:r w:rsidRPr="009D4836">
        <w:rPr>
          <w:rFonts w:hint="eastAsia"/>
          <w:b/>
          <w:szCs w:val="24"/>
        </w:rPr>
        <w:t>、</w:t>
      </w:r>
      <w:r>
        <w:rPr>
          <w:rFonts w:hint="eastAsia"/>
          <w:b/>
          <w:szCs w:val="24"/>
        </w:rPr>
        <w:t>確認藝術與人文小組基本資料</w:t>
      </w:r>
      <w:r w:rsidR="00BC7048">
        <w:rPr>
          <w:rFonts w:hint="eastAsia"/>
          <w:b/>
          <w:szCs w:val="24"/>
        </w:rPr>
        <w:t>。</w:t>
      </w:r>
    </w:p>
    <w:p w:rsidR="006A2658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12</w:t>
      </w:r>
      <w:r w:rsidRPr="009D4836">
        <w:rPr>
          <w:rFonts w:hint="eastAsia"/>
          <w:b/>
          <w:szCs w:val="24"/>
        </w:rPr>
        <w:t>、介紹期中考核</w:t>
      </w:r>
      <w:r w:rsidRPr="009D4836">
        <w:rPr>
          <w:b/>
          <w:szCs w:val="24"/>
        </w:rPr>
        <w:t>1</w:t>
      </w:r>
      <w:r w:rsidRPr="009D4836">
        <w:rPr>
          <w:rFonts w:hint="eastAsia"/>
          <w:b/>
          <w:szCs w:val="24"/>
        </w:rPr>
        <w:t>表</w:t>
      </w:r>
    </w:p>
    <w:p w:rsidR="006A2658" w:rsidRPr="009D4836" w:rsidRDefault="006A2658" w:rsidP="00CB3A80">
      <w:pPr>
        <w:spacing w:line="480" w:lineRule="exact"/>
        <w:rPr>
          <w:b/>
          <w:szCs w:val="24"/>
        </w:rPr>
      </w:pPr>
      <w:r w:rsidRPr="009D4836">
        <w:rPr>
          <w:b/>
          <w:szCs w:val="24"/>
        </w:rPr>
        <w:t>13</w:t>
      </w:r>
      <w:r w:rsidRPr="009D4836">
        <w:rPr>
          <w:rFonts w:hint="eastAsia"/>
          <w:b/>
          <w:szCs w:val="24"/>
        </w:rPr>
        <w:t>、輔導員初階研習及評量標準中階研習日期及出席人員！</w:t>
      </w:r>
    </w:p>
    <w:p w:rsidR="00BC7048" w:rsidRPr="00BC7048" w:rsidRDefault="00BC7048" w:rsidP="00CB3A80">
      <w:pPr>
        <w:spacing w:line="480" w:lineRule="exact"/>
        <w:rPr>
          <w:szCs w:val="24"/>
        </w:rPr>
      </w:pPr>
      <w:r w:rsidRPr="00BC7048">
        <w:rPr>
          <w:rFonts w:hint="eastAsia"/>
          <w:szCs w:val="24"/>
        </w:rPr>
        <w:t>輔導員初階研習</w:t>
      </w:r>
      <w:r>
        <w:rPr>
          <w:rFonts w:hint="eastAsia"/>
          <w:szCs w:val="24"/>
        </w:rPr>
        <w:t>由恬恬及自謙參加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，</w:t>
      </w:r>
      <w:r w:rsidRPr="009D4836">
        <w:rPr>
          <w:rFonts w:hint="eastAsia"/>
          <w:b/>
          <w:szCs w:val="24"/>
        </w:rPr>
        <w:t>評量標準中階研習</w:t>
      </w:r>
      <w:r>
        <w:rPr>
          <w:rFonts w:hint="eastAsia"/>
          <w:szCs w:val="24"/>
        </w:rPr>
        <w:t>9/17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9/18</w:t>
      </w:r>
      <w:r>
        <w:rPr>
          <w:rFonts w:hint="eastAsia"/>
          <w:szCs w:val="24"/>
        </w:rPr>
        <w:t>由恬恬及自謙參加。</w:t>
      </w:r>
    </w:p>
    <w:p w:rsidR="006A2658" w:rsidRPr="000E5A7D" w:rsidRDefault="006A2658" w:rsidP="00CB3A80">
      <w:pPr>
        <w:spacing w:line="480" w:lineRule="exact"/>
        <w:rPr>
          <w:b/>
          <w:szCs w:val="24"/>
        </w:rPr>
      </w:pPr>
      <w:r w:rsidRPr="000E5A7D">
        <w:rPr>
          <w:b/>
          <w:szCs w:val="24"/>
        </w:rPr>
        <w:t>4.</w:t>
      </w:r>
      <w:r w:rsidRPr="000E5A7D">
        <w:rPr>
          <w:rFonts w:hint="eastAsia"/>
          <w:b/>
          <w:szCs w:val="24"/>
        </w:rPr>
        <w:t>研習</w:t>
      </w:r>
      <w:r>
        <w:rPr>
          <w:rFonts w:hint="eastAsia"/>
          <w:b/>
          <w:szCs w:val="24"/>
        </w:rPr>
        <w:t>分工</w:t>
      </w:r>
    </w:p>
    <w:tbl>
      <w:tblPr>
        <w:tblW w:w="8834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4"/>
        <w:gridCol w:w="1116"/>
        <w:gridCol w:w="1044"/>
        <w:gridCol w:w="1080"/>
        <w:gridCol w:w="2340"/>
        <w:gridCol w:w="1440"/>
      </w:tblGrid>
      <w:tr w:rsidR="006A2658" w:rsidRPr="000E5A7D" w:rsidTr="000E5A7D">
        <w:tc>
          <w:tcPr>
            <w:tcW w:w="1814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lastRenderedPageBreak/>
              <w:t>簽到處</w:t>
            </w:r>
          </w:p>
        </w:tc>
        <w:tc>
          <w:tcPr>
            <w:tcW w:w="1116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回饋單</w:t>
            </w:r>
          </w:p>
        </w:tc>
        <w:tc>
          <w:tcPr>
            <w:tcW w:w="1044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1080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2340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資料彙整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5A7D">
              <w:rPr>
                <w:rFonts w:ascii="標楷體" w:eastAsia="標楷體" w:hAnsi="標楷體" w:hint="eastAsia"/>
                <w:szCs w:val="24"/>
              </w:rPr>
              <w:t>接送講師</w:t>
            </w:r>
          </w:p>
        </w:tc>
        <w:tc>
          <w:tcPr>
            <w:tcW w:w="1440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6A2658" w:rsidRPr="000E5A7D" w:rsidTr="000E5A7D">
        <w:tc>
          <w:tcPr>
            <w:tcW w:w="1814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沈恬恬、朱自謙</w:t>
            </w:r>
          </w:p>
        </w:tc>
        <w:tc>
          <w:tcPr>
            <w:tcW w:w="1116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賴如茵</w:t>
            </w:r>
          </w:p>
        </w:tc>
        <w:tc>
          <w:tcPr>
            <w:tcW w:w="1044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吳儲宇</w:t>
            </w:r>
          </w:p>
        </w:tc>
        <w:tc>
          <w:tcPr>
            <w:tcW w:w="1080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魏士超</w:t>
            </w:r>
          </w:p>
        </w:tc>
        <w:tc>
          <w:tcPr>
            <w:tcW w:w="2340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顏玉坤</w:t>
            </w:r>
          </w:p>
        </w:tc>
        <w:tc>
          <w:tcPr>
            <w:tcW w:w="1440" w:type="dxa"/>
            <w:vAlign w:val="center"/>
          </w:tcPr>
          <w:p w:rsidR="006A2658" w:rsidRPr="000E5A7D" w:rsidRDefault="006A2658" w:rsidP="004C17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陳仲卿校長</w:t>
            </w:r>
          </w:p>
        </w:tc>
      </w:tr>
    </w:tbl>
    <w:p w:rsidR="006A2658" w:rsidRPr="000E5A7D" w:rsidRDefault="006A2658" w:rsidP="00CB3A80">
      <w:pPr>
        <w:spacing w:line="480" w:lineRule="exact"/>
        <w:rPr>
          <w:b/>
          <w:szCs w:val="24"/>
        </w:rPr>
      </w:pPr>
      <w:r w:rsidRPr="000E5A7D">
        <w:rPr>
          <w:b/>
          <w:szCs w:val="24"/>
        </w:rPr>
        <w:t>6.</w:t>
      </w:r>
      <w:r w:rsidRPr="000E5A7D">
        <w:rPr>
          <w:rFonts w:hint="eastAsia"/>
          <w:b/>
          <w:szCs w:val="24"/>
        </w:rPr>
        <w:t>發隨身碟</w:t>
      </w:r>
    </w:p>
    <w:p w:rsidR="006A2658" w:rsidRPr="000E5A7D" w:rsidRDefault="006A2658" w:rsidP="00CB3A80">
      <w:pPr>
        <w:spacing w:line="480" w:lineRule="exact"/>
        <w:rPr>
          <w:b/>
          <w:szCs w:val="24"/>
        </w:rPr>
      </w:pPr>
      <w:r w:rsidRPr="000E5A7D">
        <w:rPr>
          <w:b/>
          <w:szCs w:val="24"/>
        </w:rPr>
        <w:t>7.103</w:t>
      </w:r>
      <w:r w:rsidRPr="000E5A7D">
        <w:rPr>
          <w:rFonts w:hint="eastAsia"/>
          <w:b/>
          <w:szCs w:val="24"/>
        </w:rPr>
        <w:t>年相關資料上傳未完成的</w:t>
      </w:r>
      <w:r w:rsidR="000929DA">
        <w:rPr>
          <w:rFonts w:hint="eastAsia"/>
          <w:b/>
          <w:szCs w:val="24"/>
        </w:rPr>
        <w:t>，請於近日上傳</w:t>
      </w:r>
      <w:r w:rsidR="000929DA" w:rsidRPr="000E5A7D">
        <w:rPr>
          <w:rFonts w:hint="eastAsia"/>
          <w:b/>
          <w:szCs w:val="24"/>
        </w:rPr>
        <w:t>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188"/>
        <w:gridCol w:w="1188"/>
        <w:gridCol w:w="1188"/>
        <w:gridCol w:w="1188"/>
        <w:gridCol w:w="1188"/>
        <w:gridCol w:w="1188"/>
      </w:tblGrid>
      <w:tr w:rsidR="006A2658" w:rsidRPr="000E5A7D" w:rsidTr="00BA0E1C">
        <w:tc>
          <w:tcPr>
            <w:tcW w:w="2520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研習會議</w:t>
            </w:r>
          </w:p>
        </w:tc>
        <w:tc>
          <w:tcPr>
            <w:tcW w:w="1188" w:type="dxa"/>
          </w:tcPr>
          <w:p w:rsidR="006A2658" w:rsidRPr="000E5A7D" w:rsidRDefault="006A2658" w:rsidP="00F70E2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相片</w:t>
            </w:r>
          </w:p>
        </w:tc>
        <w:tc>
          <w:tcPr>
            <w:tcW w:w="1188" w:type="dxa"/>
          </w:tcPr>
          <w:p w:rsidR="006A2658" w:rsidRPr="000E5A7D" w:rsidRDefault="006A2658" w:rsidP="00F70E2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影片</w:t>
            </w:r>
          </w:p>
        </w:tc>
        <w:tc>
          <w:tcPr>
            <w:tcW w:w="1188" w:type="dxa"/>
          </w:tcPr>
          <w:p w:rsidR="006A2658" w:rsidRPr="000E5A7D" w:rsidRDefault="006A2658" w:rsidP="00F70E2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計畫</w:t>
            </w:r>
          </w:p>
        </w:tc>
        <w:tc>
          <w:tcPr>
            <w:tcW w:w="1188" w:type="dxa"/>
          </w:tcPr>
          <w:p w:rsidR="006A2658" w:rsidRPr="000E5A7D" w:rsidRDefault="006A2658" w:rsidP="00F70E2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簽到表</w:t>
            </w:r>
          </w:p>
        </w:tc>
        <w:tc>
          <w:tcPr>
            <w:tcW w:w="1188" w:type="dxa"/>
          </w:tcPr>
          <w:p w:rsidR="006A2658" w:rsidRPr="000E5A7D" w:rsidRDefault="006A2658" w:rsidP="00F70E2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回饋單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會議紀錄</w:t>
            </w:r>
          </w:p>
        </w:tc>
      </w:tr>
      <w:tr w:rsidR="006A2658" w:rsidRPr="000E5A7D" w:rsidTr="00BA0E1C">
        <w:tc>
          <w:tcPr>
            <w:tcW w:w="2520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szCs w:val="24"/>
              </w:rPr>
              <w:t>9/4</w:t>
            </w:r>
            <w:r w:rsidRPr="000E5A7D">
              <w:rPr>
                <w:rFonts w:hint="eastAsia"/>
                <w:szCs w:val="24"/>
              </w:rPr>
              <w:t>佳里團務會議</w:t>
            </w:r>
            <w:r w:rsidRPr="000E5A7D">
              <w:rPr>
                <w:szCs w:val="24"/>
              </w:rPr>
              <w:t>1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</w:tr>
      <w:tr w:rsidR="006A2658" w:rsidRPr="000E5A7D" w:rsidTr="00BA0E1C">
        <w:tc>
          <w:tcPr>
            <w:tcW w:w="2520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szCs w:val="24"/>
              </w:rPr>
              <w:t>9/25</w:t>
            </w:r>
            <w:r w:rsidRPr="000E5A7D">
              <w:rPr>
                <w:rFonts w:hint="eastAsia"/>
                <w:szCs w:val="24"/>
              </w:rPr>
              <w:t>佳里到校服務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儲宇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</w:tr>
      <w:tr w:rsidR="006A2658" w:rsidRPr="000E5A7D" w:rsidTr="00BA0E1C">
        <w:tc>
          <w:tcPr>
            <w:tcW w:w="2520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szCs w:val="24"/>
              </w:rPr>
              <w:t>9/25</w:t>
            </w:r>
            <w:r w:rsidRPr="000E5A7D">
              <w:rPr>
                <w:rFonts w:hint="eastAsia"/>
                <w:szCs w:val="24"/>
              </w:rPr>
              <w:t>佳里團務會議</w:t>
            </w:r>
            <w:r w:rsidRPr="000E5A7D">
              <w:rPr>
                <w:szCs w:val="24"/>
              </w:rPr>
              <w:t>2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</w:tr>
      <w:tr w:rsidR="006A2658" w:rsidRPr="000E5A7D" w:rsidTr="00BA0E1C">
        <w:tc>
          <w:tcPr>
            <w:tcW w:w="2520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szCs w:val="24"/>
              </w:rPr>
              <w:t>10/23</w:t>
            </w:r>
            <w:r w:rsidRPr="000E5A7D">
              <w:rPr>
                <w:rFonts w:hint="eastAsia"/>
                <w:szCs w:val="24"/>
              </w:rPr>
              <w:t>安定團務會議</w:t>
            </w:r>
            <w:r w:rsidRPr="000E5A7D">
              <w:rPr>
                <w:szCs w:val="24"/>
              </w:rPr>
              <w:t>3</w:t>
            </w:r>
          </w:p>
        </w:tc>
        <w:tc>
          <w:tcPr>
            <w:tcW w:w="1188" w:type="dxa"/>
          </w:tcPr>
          <w:p w:rsidR="006A2658" w:rsidRDefault="006A2658">
            <w:r w:rsidRPr="00ED5EF4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</w:tr>
      <w:tr w:rsidR="006A2658" w:rsidRPr="000E5A7D" w:rsidTr="00BA0E1C">
        <w:tc>
          <w:tcPr>
            <w:tcW w:w="2520" w:type="dxa"/>
          </w:tcPr>
          <w:p w:rsidR="006A2658" w:rsidRPr="000E5A7D" w:rsidRDefault="006A2658" w:rsidP="00F107E6">
            <w:pPr>
              <w:rPr>
                <w:szCs w:val="24"/>
              </w:rPr>
            </w:pPr>
            <w:r w:rsidRPr="000E5A7D">
              <w:rPr>
                <w:szCs w:val="24"/>
              </w:rPr>
              <w:t>11/20</w:t>
            </w:r>
            <w:r w:rsidRPr="000E5A7D">
              <w:rPr>
                <w:rFonts w:hint="eastAsia"/>
                <w:szCs w:val="24"/>
              </w:rPr>
              <w:t>後甲團務會議</w:t>
            </w:r>
            <w:r w:rsidRPr="000E5A7D">
              <w:rPr>
                <w:szCs w:val="24"/>
              </w:rPr>
              <w:t>4</w:t>
            </w:r>
          </w:p>
        </w:tc>
        <w:tc>
          <w:tcPr>
            <w:tcW w:w="1188" w:type="dxa"/>
          </w:tcPr>
          <w:p w:rsidR="006A2658" w:rsidRDefault="006A2658">
            <w:r w:rsidRPr="00ED5EF4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</w:tr>
      <w:tr w:rsidR="006A2658" w:rsidRPr="000E5A7D" w:rsidTr="00BA0E1C">
        <w:tc>
          <w:tcPr>
            <w:tcW w:w="2520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szCs w:val="24"/>
              </w:rPr>
              <w:t>12/18</w:t>
            </w:r>
            <w:r w:rsidRPr="000E5A7D">
              <w:rPr>
                <w:rFonts w:hint="eastAsia"/>
                <w:szCs w:val="24"/>
              </w:rPr>
              <w:t>安南團務會議</w:t>
            </w:r>
            <w:r w:rsidRPr="000E5A7D">
              <w:rPr>
                <w:szCs w:val="24"/>
              </w:rPr>
              <w:t>5</w:t>
            </w:r>
          </w:p>
        </w:tc>
        <w:tc>
          <w:tcPr>
            <w:tcW w:w="1188" w:type="dxa"/>
          </w:tcPr>
          <w:p w:rsidR="006A2658" w:rsidRDefault="006A2658">
            <w:r w:rsidRPr="003B287F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szCs w:val="24"/>
              </w:rPr>
            </w:pPr>
            <w:r w:rsidRPr="000E5A7D">
              <w:rPr>
                <w:rFonts w:ascii="新細明體" w:hAnsi="新細明體" w:hint="eastAsia"/>
                <w:szCs w:val="24"/>
              </w:rPr>
              <w:t>Χ</w:t>
            </w:r>
          </w:p>
        </w:tc>
        <w:tc>
          <w:tcPr>
            <w:tcW w:w="1188" w:type="dxa"/>
          </w:tcPr>
          <w:p w:rsidR="006A2658" w:rsidRPr="000E5A7D" w:rsidRDefault="006A2658">
            <w:pPr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hint="eastAsia"/>
                <w:szCs w:val="24"/>
              </w:rPr>
              <w:t>完成</w:t>
            </w:r>
          </w:p>
        </w:tc>
      </w:tr>
    </w:tbl>
    <w:p w:rsidR="006A2658" w:rsidRDefault="006A2658">
      <w:pPr>
        <w:rPr>
          <w:b/>
          <w:szCs w:val="24"/>
        </w:rPr>
      </w:pPr>
      <w:r w:rsidRPr="000E5A7D">
        <w:rPr>
          <w:b/>
          <w:szCs w:val="24"/>
        </w:rPr>
        <w:t>8.</w:t>
      </w:r>
      <w:r w:rsidRPr="000E5A7D">
        <w:rPr>
          <w:rFonts w:hint="eastAsia"/>
          <w:b/>
          <w:szCs w:val="24"/>
        </w:rPr>
        <w:t>飛番雲數位教材自謙、玉坤、如茵、儲宇已完成，士超、恬恬請於本學期完成。</w:t>
      </w:r>
    </w:p>
    <w:p w:rsidR="006A2658" w:rsidRDefault="006A2658">
      <w:pPr>
        <w:rPr>
          <w:b/>
          <w:szCs w:val="24"/>
        </w:rPr>
      </w:pPr>
      <w:r>
        <w:rPr>
          <w:b/>
          <w:szCs w:val="24"/>
        </w:rPr>
        <w:t>9.</w:t>
      </w:r>
      <w:r w:rsidR="00BC7048">
        <w:rPr>
          <w:b/>
          <w:szCs w:val="24"/>
        </w:rPr>
        <w:t xml:space="preserve"> </w:t>
      </w:r>
      <w:r w:rsidR="00BC7048">
        <w:rPr>
          <w:rFonts w:hint="eastAsia"/>
          <w:b/>
          <w:szCs w:val="24"/>
        </w:rPr>
        <w:t>臨時動議</w:t>
      </w:r>
    </w:p>
    <w:p w:rsidR="00A32AA4" w:rsidRPr="00A32AA4" w:rsidRDefault="00A32AA4">
      <w:pPr>
        <w:rPr>
          <w:szCs w:val="24"/>
        </w:rPr>
      </w:pPr>
      <w:r w:rsidRPr="00A32AA4">
        <w:rPr>
          <w:rFonts w:hint="eastAsia"/>
          <w:szCs w:val="24"/>
        </w:rPr>
        <w:t xml:space="preserve">9/10 </w:t>
      </w:r>
      <w:r w:rsidRPr="00A32AA4">
        <w:rPr>
          <w:rFonts w:hint="eastAsia"/>
          <w:szCs w:val="24"/>
        </w:rPr>
        <w:t>下午第一次國中小工作會議地點佳里國中，會發公文給各校。</w:t>
      </w:r>
    </w:p>
    <w:p w:rsidR="004C3353" w:rsidRPr="004C3353" w:rsidRDefault="004C3353" w:rsidP="004C3353">
      <w:pPr>
        <w:rPr>
          <w:szCs w:val="24"/>
        </w:rPr>
      </w:pPr>
      <w:r w:rsidRPr="004C3353">
        <w:rPr>
          <w:rFonts w:hint="eastAsia"/>
          <w:szCs w:val="24"/>
        </w:rPr>
        <w:t>9/17</w:t>
      </w:r>
      <w:r w:rsidRPr="004C3353">
        <w:rPr>
          <w:rFonts w:hint="eastAsia"/>
          <w:szCs w:val="24"/>
        </w:rPr>
        <w:t>期初會議公文</w:t>
      </w:r>
      <w:r w:rsidRPr="004C3353">
        <w:rPr>
          <w:rFonts w:hint="eastAsia"/>
          <w:szCs w:val="24"/>
        </w:rPr>
        <w:t>"</w:t>
      </w:r>
      <w:r w:rsidRPr="004C3353">
        <w:rPr>
          <w:rFonts w:hint="eastAsia"/>
          <w:szCs w:val="24"/>
        </w:rPr>
        <w:t>因本次輔導團成員上周才有完整的定案，因此公假函發的時間有延遲，請多包涵，公假公文文號</w:t>
      </w:r>
      <w:r w:rsidRPr="004C3353">
        <w:rPr>
          <w:rFonts w:hint="eastAsia"/>
          <w:szCs w:val="24"/>
        </w:rPr>
        <w:t>1040921263</w:t>
      </w:r>
      <w:r w:rsidRPr="004C3353">
        <w:rPr>
          <w:rFonts w:hint="eastAsia"/>
          <w:szCs w:val="24"/>
        </w:rPr>
        <w:t>號，預計明早發出，請團員注意收文。</w:t>
      </w:r>
    </w:p>
    <w:sectPr w:rsidR="004C3353" w:rsidRPr="004C3353" w:rsidSect="00CB3A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DE" w:rsidRDefault="00C91CDE" w:rsidP="00CC1C41">
      <w:r>
        <w:separator/>
      </w:r>
    </w:p>
  </w:endnote>
  <w:endnote w:type="continuationSeparator" w:id="0">
    <w:p w:rsidR="00C91CDE" w:rsidRDefault="00C91CDE" w:rsidP="00CC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DE" w:rsidRDefault="00C91CDE" w:rsidP="00CC1C41">
      <w:r>
        <w:separator/>
      </w:r>
    </w:p>
  </w:footnote>
  <w:footnote w:type="continuationSeparator" w:id="0">
    <w:p w:rsidR="00C91CDE" w:rsidRDefault="00C91CDE" w:rsidP="00CC1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B47A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98E"/>
    <w:rsid w:val="000046D3"/>
    <w:rsid w:val="0001197B"/>
    <w:rsid w:val="00032D2E"/>
    <w:rsid w:val="00036716"/>
    <w:rsid w:val="0006215D"/>
    <w:rsid w:val="0009274B"/>
    <w:rsid w:val="000929DA"/>
    <w:rsid w:val="000B6B8A"/>
    <w:rsid w:val="000E5A7D"/>
    <w:rsid w:val="00113054"/>
    <w:rsid w:val="00142B3B"/>
    <w:rsid w:val="00203C13"/>
    <w:rsid w:val="002431BD"/>
    <w:rsid w:val="002B13C3"/>
    <w:rsid w:val="00306164"/>
    <w:rsid w:val="0030798E"/>
    <w:rsid w:val="00354C7C"/>
    <w:rsid w:val="00381962"/>
    <w:rsid w:val="003A1656"/>
    <w:rsid w:val="003B287F"/>
    <w:rsid w:val="004226E3"/>
    <w:rsid w:val="00442EE5"/>
    <w:rsid w:val="004904A0"/>
    <w:rsid w:val="004C17C2"/>
    <w:rsid w:val="004C3353"/>
    <w:rsid w:val="004C678F"/>
    <w:rsid w:val="00531122"/>
    <w:rsid w:val="005E44E5"/>
    <w:rsid w:val="00600099"/>
    <w:rsid w:val="00623432"/>
    <w:rsid w:val="00676E15"/>
    <w:rsid w:val="006815D2"/>
    <w:rsid w:val="006821C9"/>
    <w:rsid w:val="006A2658"/>
    <w:rsid w:val="00713868"/>
    <w:rsid w:val="00714015"/>
    <w:rsid w:val="00761925"/>
    <w:rsid w:val="007D696D"/>
    <w:rsid w:val="008466FF"/>
    <w:rsid w:val="00854CCD"/>
    <w:rsid w:val="00870584"/>
    <w:rsid w:val="008F5098"/>
    <w:rsid w:val="00931899"/>
    <w:rsid w:val="009B6E08"/>
    <w:rsid w:val="009D4836"/>
    <w:rsid w:val="009E0ADD"/>
    <w:rsid w:val="009F1B60"/>
    <w:rsid w:val="00A20687"/>
    <w:rsid w:val="00A32AA4"/>
    <w:rsid w:val="00A654FD"/>
    <w:rsid w:val="00A86C8E"/>
    <w:rsid w:val="00AE6AAB"/>
    <w:rsid w:val="00AF09B6"/>
    <w:rsid w:val="00B70BFB"/>
    <w:rsid w:val="00BA0E1C"/>
    <w:rsid w:val="00BC3ACE"/>
    <w:rsid w:val="00BC7048"/>
    <w:rsid w:val="00C1412C"/>
    <w:rsid w:val="00C4681B"/>
    <w:rsid w:val="00C91CDE"/>
    <w:rsid w:val="00CB3A80"/>
    <w:rsid w:val="00CC1C41"/>
    <w:rsid w:val="00D35D14"/>
    <w:rsid w:val="00D42980"/>
    <w:rsid w:val="00DF3E14"/>
    <w:rsid w:val="00E33FDC"/>
    <w:rsid w:val="00ED5EF4"/>
    <w:rsid w:val="00EE11DC"/>
    <w:rsid w:val="00F107E6"/>
    <w:rsid w:val="00F70E28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798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locked/>
    <w:rsid w:val="004904A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rsid w:val="008466FF"/>
    <w:rPr>
      <w:rFonts w:cs="Times New Roman"/>
      <w:color w:val="0000FF"/>
      <w:u w:val="single"/>
    </w:rPr>
  </w:style>
  <w:style w:type="character" w:styleId="a6">
    <w:name w:val="FollowedHyperlink"/>
    <w:basedOn w:val="a1"/>
    <w:uiPriority w:val="99"/>
    <w:rsid w:val="00623432"/>
    <w:rPr>
      <w:rFonts w:cs="Times New Roman"/>
      <w:color w:val="800080"/>
      <w:u w:val="single"/>
    </w:rPr>
  </w:style>
  <w:style w:type="paragraph" w:styleId="a7">
    <w:name w:val="header"/>
    <w:basedOn w:val="a0"/>
    <w:link w:val="a8"/>
    <w:uiPriority w:val="99"/>
    <w:semiHidden/>
    <w:unhideWhenUsed/>
    <w:rsid w:val="00CC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rsid w:val="00CC1C41"/>
    <w:rPr>
      <w:sz w:val="20"/>
      <w:szCs w:val="20"/>
    </w:rPr>
  </w:style>
  <w:style w:type="paragraph" w:styleId="a9">
    <w:name w:val="footer"/>
    <w:basedOn w:val="a0"/>
    <w:link w:val="aa"/>
    <w:uiPriority w:val="99"/>
    <w:semiHidden/>
    <w:unhideWhenUsed/>
    <w:rsid w:val="00CC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rsid w:val="00CC1C41"/>
    <w:rPr>
      <w:sz w:val="20"/>
      <w:szCs w:val="20"/>
    </w:rPr>
  </w:style>
  <w:style w:type="paragraph" w:styleId="a">
    <w:name w:val="List Bullet"/>
    <w:basedOn w:val="a0"/>
    <w:uiPriority w:val="99"/>
    <w:unhideWhenUsed/>
    <w:rsid w:val="00203C1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103學年第1學期第3次藝術與人文輔導團國中團團務會議</dc:title>
  <dc:creator>SsAffairs A</dc:creator>
  <cp:lastModifiedBy>USER</cp:lastModifiedBy>
  <cp:revision>6</cp:revision>
  <cp:lastPrinted>2014-11-19T09:45:00Z</cp:lastPrinted>
  <dcterms:created xsi:type="dcterms:W3CDTF">2016-05-15T15:15:00Z</dcterms:created>
  <dcterms:modified xsi:type="dcterms:W3CDTF">2016-05-15T17:24:00Z</dcterms:modified>
</cp:coreProperties>
</file>