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5" w:rsidRPr="005A2759" w:rsidRDefault="003F3955" w:rsidP="003F3955">
      <w:pPr>
        <w:snapToGrid w:val="0"/>
        <w:jc w:val="center"/>
        <w:rPr>
          <w:rFonts w:ascii="標楷體" w:eastAsia="標楷體" w:hAnsi="標楷體"/>
          <w:b/>
          <w:sz w:val="28"/>
          <w:szCs w:val="28"/>
        </w:rPr>
      </w:pPr>
      <w:proofErr w:type="gramStart"/>
      <w:r w:rsidRPr="005A2759">
        <w:rPr>
          <w:rFonts w:ascii="標楷體" w:eastAsia="標楷體" w:hAnsi="標楷體" w:hint="eastAsia"/>
          <w:b/>
          <w:sz w:val="28"/>
          <w:szCs w:val="28"/>
        </w:rPr>
        <w:t>臺</w:t>
      </w:r>
      <w:proofErr w:type="gramEnd"/>
      <w:r w:rsidRPr="005A2759">
        <w:rPr>
          <w:rFonts w:ascii="標楷體" w:eastAsia="標楷體" w:hAnsi="標楷體" w:hint="eastAsia"/>
          <w:b/>
          <w:sz w:val="28"/>
          <w:szCs w:val="28"/>
        </w:rPr>
        <w:t>南市</w:t>
      </w:r>
      <w:proofErr w:type="gramStart"/>
      <w:r w:rsidRPr="005A2759">
        <w:rPr>
          <w:rFonts w:ascii="標楷體" w:eastAsia="標楷體" w:hAnsi="標楷體"/>
          <w:b/>
          <w:sz w:val="28"/>
          <w:szCs w:val="28"/>
        </w:rPr>
        <w:t>10</w:t>
      </w:r>
      <w:r w:rsidRPr="005A2759">
        <w:rPr>
          <w:rFonts w:ascii="標楷體" w:eastAsia="標楷體" w:hAnsi="標楷體" w:hint="eastAsia"/>
          <w:b/>
          <w:sz w:val="28"/>
          <w:szCs w:val="28"/>
        </w:rPr>
        <w:t>5</w:t>
      </w:r>
      <w:proofErr w:type="gramEnd"/>
      <w:r w:rsidRPr="005A2759">
        <w:rPr>
          <w:rFonts w:ascii="標楷體" w:eastAsia="標楷體" w:hAnsi="標楷體" w:hint="eastAsia"/>
          <w:b/>
          <w:sz w:val="28"/>
          <w:szCs w:val="28"/>
        </w:rPr>
        <w:t>年度國民教育輔導團綜合活動學習領域輔導小組</w:t>
      </w:r>
    </w:p>
    <w:p w:rsidR="003F3955" w:rsidRPr="005A2759" w:rsidRDefault="003F3955" w:rsidP="003F3955">
      <w:pPr>
        <w:snapToGrid w:val="0"/>
        <w:jc w:val="center"/>
        <w:rPr>
          <w:rFonts w:ascii="標楷體" w:eastAsia="標楷體" w:hAnsi="標楷體"/>
          <w:b/>
          <w:sz w:val="28"/>
          <w:szCs w:val="28"/>
        </w:rPr>
      </w:pPr>
      <w:r w:rsidRPr="005A2759">
        <w:rPr>
          <w:rFonts w:ascii="標楷體" w:eastAsia="標楷體" w:hAnsi="標楷體" w:hint="eastAsia"/>
          <w:b/>
          <w:sz w:val="28"/>
          <w:szCs w:val="28"/>
        </w:rPr>
        <w:t>「有效教學</w:t>
      </w:r>
      <w:proofErr w:type="gramStart"/>
      <w:r w:rsidRPr="005A2759">
        <w:rPr>
          <w:rFonts w:ascii="標楷體" w:eastAsia="標楷體" w:hAnsi="標楷體" w:hint="eastAsia"/>
          <w:b/>
          <w:sz w:val="28"/>
          <w:szCs w:val="28"/>
        </w:rPr>
        <w:t>—</w:t>
      </w:r>
      <w:proofErr w:type="gramEnd"/>
      <w:r>
        <w:rPr>
          <w:rFonts w:ascii="標楷體" w:eastAsia="標楷體" w:hAnsi="標楷體" w:hint="eastAsia"/>
          <w:b/>
          <w:sz w:val="28"/>
          <w:szCs w:val="28"/>
        </w:rPr>
        <w:t>定向越野教學體驗研習</w:t>
      </w:r>
      <w:r w:rsidRPr="005A2759">
        <w:rPr>
          <w:rFonts w:ascii="標楷體" w:eastAsia="標楷體" w:hAnsi="標楷體" w:hint="eastAsia"/>
          <w:b/>
          <w:sz w:val="28"/>
          <w:szCs w:val="28"/>
        </w:rPr>
        <w:t>」實施計畫</w:t>
      </w:r>
    </w:p>
    <w:p w:rsidR="003F3955" w:rsidRPr="005A2759" w:rsidRDefault="003F3955" w:rsidP="003F3955">
      <w:pPr>
        <w:snapToGrid w:val="0"/>
        <w:rPr>
          <w:rFonts w:ascii="標楷體" w:eastAsia="標楷體" w:hAnsi="標楷體"/>
        </w:rPr>
      </w:pPr>
      <w:r w:rsidRPr="005A2759">
        <w:rPr>
          <w:rFonts w:ascii="標楷體" w:eastAsia="標楷體" w:hAnsi="標楷體" w:hint="eastAsia"/>
        </w:rPr>
        <w:t>一、依據：</w:t>
      </w:r>
      <w:proofErr w:type="gramStart"/>
      <w:r w:rsidRPr="005A2759">
        <w:rPr>
          <w:rFonts w:ascii="標楷體" w:eastAsia="標楷體" w:hAnsi="標楷體" w:hint="eastAsia"/>
        </w:rPr>
        <w:t>105</w:t>
      </w:r>
      <w:proofErr w:type="gramEnd"/>
      <w:r w:rsidRPr="005A2759">
        <w:rPr>
          <w:rFonts w:ascii="標楷體" w:eastAsia="標楷體" w:hAnsi="標楷體" w:hint="eastAsia"/>
        </w:rPr>
        <w:t>年度</w:t>
      </w:r>
      <w:proofErr w:type="gramStart"/>
      <w:r w:rsidRPr="005A2759">
        <w:rPr>
          <w:rFonts w:ascii="標楷體" w:eastAsia="標楷體" w:hAnsi="標楷體" w:hint="eastAsia"/>
        </w:rPr>
        <w:t>臺</w:t>
      </w:r>
      <w:proofErr w:type="gramEnd"/>
      <w:r w:rsidRPr="005A2759">
        <w:rPr>
          <w:rFonts w:ascii="標楷體" w:eastAsia="標楷體" w:hAnsi="標楷體" w:hint="eastAsia"/>
        </w:rPr>
        <w:t>南市辦理十二年國民基本教育精進國中小教學品質計畫。</w:t>
      </w:r>
    </w:p>
    <w:p w:rsidR="003F3955" w:rsidRPr="005A2759" w:rsidRDefault="003F3955" w:rsidP="003F3955">
      <w:pPr>
        <w:adjustRightInd w:val="0"/>
        <w:snapToGrid w:val="0"/>
        <w:rPr>
          <w:rFonts w:ascii="標楷體" w:eastAsia="標楷體" w:hAnsi="標楷體"/>
        </w:rPr>
      </w:pPr>
      <w:r w:rsidRPr="005A2759">
        <w:rPr>
          <w:rFonts w:ascii="標楷體" w:eastAsia="標楷體" w:hAnsi="標楷體" w:hint="eastAsia"/>
        </w:rPr>
        <w:t>二、目的：</w:t>
      </w:r>
    </w:p>
    <w:p w:rsidR="003F3955" w:rsidRPr="005A2759" w:rsidRDefault="003F3955" w:rsidP="003F3955">
      <w:pPr>
        <w:pStyle w:val="Default"/>
        <w:numPr>
          <w:ilvl w:val="0"/>
          <w:numId w:val="1"/>
        </w:numPr>
        <w:snapToGrid w:val="0"/>
        <w:rPr>
          <w:rFonts w:hAnsi="標楷體" w:cs="標楷體v...."/>
          <w:color w:val="auto"/>
        </w:rPr>
      </w:pPr>
      <w:r w:rsidRPr="005A2759">
        <w:rPr>
          <w:rFonts w:hAnsi="標楷體" w:cs="標楷體v...." w:hint="eastAsia"/>
          <w:color w:val="auto"/>
        </w:rPr>
        <w:t>增進教師對</w:t>
      </w:r>
      <w:r>
        <w:rPr>
          <w:rFonts w:hAnsi="標楷體" w:cs="標楷體v...." w:hint="eastAsia"/>
          <w:color w:val="auto"/>
        </w:rPr>
        <w:t>定向越野</w:t>
      </w:r>
      <w:r w:rsidRPr="005A2759">
        <w:rPr>
          <w:rFonts w:hAnsi="標楷體" w:cs="標楷體v...." w:hint="eastAsia"/>
          <w:color w:val="auto"/>
        </w:rPr>
        <w:t>教育的認識與探索教育在教學上的應用。</w:t>
      </w:r>
    </w:p>
    <w:p w:rsidR="003F3955" w:rsidRPr="005A2759" w:rsidRDefault="003F3955" w:rsidP="003F3955">
      <w:pPr>
        <w:pStyle w:val="Default"/>
        <w:numPr>
          <w:ilvl w:val="0"/>
          <w:numId w:val="1"/>
        </w:numPr>
        <w:snapToGrid w:val="0"/>
        <w:rPr>
          <w:rFonts w:hAnsi="標楷體" w:cs="標楷體v...."/>
          <w:color w:val="auto"/>
        </w:rPr>
      </w:pPr>
      <w:r w:rsidRPr="005A2759">
        <w:rPr>
          <w:rFonts w:hAnsi="標楷體" w:cs="標楷體v...." w:hint="eastAsia"/>
          <w:color w:val="auto"/>
        </w:rPr>
        <w:t>增進教師</w:t>
      </w:r>
      <w:r>
        <w:rPr>
          <w:rFonts w:hAnsi="標楷體"/>
        </w:rPr>
        <w:t>有效教學示例轉化教學</w:t>
      </w:r>
      <w:r>
        <w:t>方案，並提昇教師教學能力。</w:t>
      </w:r>
    </w:p>
    <w:p w:rsidR="003F3955" w:rsidRPr="005A2759" w:rsidRDefault="003F3955" w:rsidP="003F3955">
      <w:pPr>
        <w:pStyle w:val="Default"/>
        <w:numPr>
          <w:ilvl w:val="0"/>
          <w:numId w:val="1"/>
        </w:numPr>
        <w:snapToGrid w:val="0"/>
        <w:rPr>
          <w:rFonts w:hAnsi="標楷體" w:cs="標楷體v...."/>
          <w:color w:val="auto"/>
        </w:rPr>
      </w:pPr>
      <w:r w:rsidRPr="005A2759">
        <w:rPr>
          <w:rFonts w:hAnsi="標楷體" w:cs="標楷體v...." w:hint="eastAsia"/>
          <w:color w:val="auto"/>
        </w:rPr>
        <w:t>透過體驗、探索、省思的歷程，體會</w:t>
      </w:r>
      <w:proofErr w:type="gramStart"/>
      <w:r w:rsidRPr="005A2759">
        <w:rPr>
          <w:rFonts w:hAnsi="標楷體" w:cs="標楷體v...." w:hint="eastAsia"/>
          <w:color w:val="auto"/>
        </w:rPr>
        <w:t>參與式的學習</w:t>
      </w:r>
      <w:proofErr w:type="gramEnd"/>
      <w:r w:rsidRPr="005A2759">
        <w:rPr>
          <w:rFonts w:hAnsi="標楷體" w:cs="標楷體v...." w:hint="eastAsia"/>
          <w:color w:val="auto"/>
        </w:rPr>
        <w:t>經驗。</w:t>
      </w:r>
    </w:p>
    <w:p w:rsidR="003F3955" w:rsidRPr="005A2759" w:rsidRDefault="003F3955" w:rsidP="003F3955">
      <w:pPr>
        <w:snapToGrid w:val="0"/>
        <w:rPr>
          <w:rFonts w:ascii="標楷體" w:eastAsia="標楷體" w:hAnsi="標楷體"/>
        </w:rPr>
      </w:pPr>
      <w:r w:rsidRPr="005A2759">
        <w:rPr>
          <w:rFonts w:ascii="標楷體" w:eastAsia="標楷體" w:hAnsi="標楷體" w:hint="eastAsia"/>
        </w:rPr>
        <w:t>三、指導單位：教育部國民及學前教育署</w:t>
      </w:r>
    </w:p>
    <w:p w:rsidR="003F3955" w:rsidRPr="005A2759" w:rsidRDefault="003F3955" w:rsidP="003F3955">
      <w:pPr>
        <w:snapToGrid w:val="0"/>
        <w:rPr>
          <w:rFonts w:ascii="標楷體" w:eastAsia="標楷體" w:hAnsi="標楷體"/>
        </w:rPr>
      </w:pPr>
      <w:r w:rsidRPr="005A2759">
        <w:rPr>
          <w:rFonts w:ascii="標楷體" w:eastAsia="標楷體" w:hAnsi="標楷體" w:hint="eastAsia"/>
        </w:rPr>
        <w:t>四、主辦單位：</w:t>
      </w:r>
      <w:proofErr w:type="gramStart"/>
      <w:r w:rsidRPr="005A2759">
        <w:rPr>
          <w:rFonts w:ascii="標楷體" w:eastAsia="標楷體" w:hAnsi="標楷體" w:hint="eastAsia"/>
        </w:rPr>
        <w:t>臺</w:t>
      </w:r>
      <w:proofErr w:type="gramEnd"/>
      <w:r w:rsidRPr="005A2759">
        <w:rPr>
          <w:rFonts w:ascii="標楷體" w:eastAsia="標楷體" w:hAnsi="標楷體" w:hint="eastAsia"/>
        </w:rPr>
        <w:t>南市政府教育局</w:t>
      </w:r>
    </w:p>
    <w:p w:rsidR="003F3955" w:rsidRPr="005A2759" w:rsidRDefault="003F3955" w:rsidP="003F3955">
      <w:pPr>
        <w:snapToGrid w:val="0"/>
        <w:rPr>
          <w:rFonts w:ascii="標楷體" w:eastAsia="標楷體" w:hAnsi="標楷體"/>
        </w:rPr>
      </w:pPr>
      <w:r w:rsidRPr="005A2759">
        <w:rPr>
          <w:rFonts w:ascii="標楷體" w:eastAsia="標楷體" w:hAnsi="標楷體" w:hint="eastAsia"/>
        </w:rPr>
        <w:t>五、承辦單位：</w:t>
      </w:r>
      <w:proofErr w:type="gramStart"/>
      <w:r w:rsidRPr="005A2759">
        <w:rPr>
          <w:rFonts w:ascii="標楷體" w:eastAsia="標楷體" w:hAnsi="標楷體" w:hint="eastAsia"/>
        </w:rPr>
        <w:t>臺</w:t>
      </w:r>
      <w:proofErr w:type="gramEnd"/>
      <w:r w:rsidRPr="005A2759">
        <w:rPr>
          <w:rFonts w:ascii="標楷體" w:eastAsia="標楷體" w:hAnsi="標楷體" w:hint="eastAsia"/>
        </w:rPr>
        <w:t>南市綜合活動學習領域輔導團、</w:t>
      </w:r>
      <w:proofErr w:type="gramStart"/>
      <w:r w:rsidRPr="005A2759">
        <w:rPr>
          <w:rFonts w:ascii="標楷體" w:eastAsia="標楷體" w:hAnsi="標楷體" w:hint="eastAsia"/>
        </w:rPr>
        <w:t>臺</w:t>
      </w:r>
      <w:proofErr w:type="gramEnd"/>
      <w:r w:rsidRPr="005A2759">
        <w:rPr>
          <w:rFonts w:ascii="標楷體" w:eastAsia="標楷體" w:hAnsi="標楷體" w:hint="eastAsia"/>
        </w:rPr>
        <w:t>南市立下營國民中學</w:t>
      </w:r>
      <w:r w:rsidRPr="005A2759">
        <w:rPr>
          <w:rFonts w:ascii="標楷體" w:eastAsia="標楷體" w:hAnsi="標楷體" w:cs="Arial" w:hint="eastAsia"/>
        </w:rPr>
        <w:t>。</w:t>
      </w:r>
    </w:p>
    <w:p w:rsidR="003F3955" w:rsidRPr="005A2759" w:rsidRDefault="003F3955" w:rsidP="003F3955">
      <w:pPr>
        <w:snapToGrid w:val="0"/>
        <w:rPr>
          <w:rFonts w:ascii="標楷體" w:eastAsia="標楷體" w:hAnsi="標楷體"/>
        </w:rPr>
      </w:pPr>
      <w:r w:rsidRPr="005A2759">
        <w:rPr>
          <w:rFonts w:ascii="標楷體" w:eastAsia="標楷體" w:hAnsi="標楷體" w:hint="eastAsia"/>
        </w:rPr>
        <w:t>六、實施期程：105年</w:t>
      </w:r>
      <w:r>
        <w:rPr>
          <w:rFonts w:ascii="標楷體" w:eastAsia="標楷體" w:hAnsi="標楷體" w:hint="eastAsia"/>
        </w:rPr>
        <w:t>04</w:t>
      </w:r>
      <w:r w:rsidRPr="005A2759">
        <w:rPr>
          <w:rFonts w:ascii="標楷體" w:eastAsia="標楷體" w:hAnsi="標楷體" w:hint="eastAsia"/>
        </w:rPr>
        <w:t>月</w:t>
      </w:r>
      <w:r>
        <w:rPr>
          <w:rFonts w:ascii="標楷體" w:eastAsia="標楷體" w:hAnsi="標楷體" w:hint="eastAsia"/>
        </w:rPr>
        <w:t>20日(星期三)</w:t>
      </w:r>
    </w:p>
    <w:p w:rsidR="003F3955" w:rsidRPr="005A2759" w:rsidRDefault="003F3955" w:rsidP="003F3955">
      <w:pPr>
        <w:snapToGrid w:val="0"/>
        <w:rPr>
          <w:rFonts w:ascii="標楷體" w:eastAsia="標楷體" w:hAnsi="標楷體"/>
        </w:rPr>
      </w:pPr>
      <w:r>
        <w:rPr>
          <w:rFonts w:ascii="標楷體" w:eastAsia="標楷體" w:hAnsi="標楷體" w:hint="eastAsia"/>
        </w:rPr>
        <w:t>七、實施地點：國立</w:t>
      </w:r>
      <w:proofErr w:type="gramStart"/>
      <w:r>
        <w:rPr>
          <w:rFonts w:ascii="標楷體" w:eastAsia="標楷體" w:hAnsi="標楷體" w:hint="eastAsia"/>
        </w:rPr>
        <w:t>臺</w:t>
      </w:r>
      <w:proofErr w:type="gramEnd"/>
      <w:r>
        <w:rPr>
          <w:rFonts w:ascii="標楷體" w:eastAsia="標楷體" w:hAnsi="標楷體" w:hint="eastAsia"/>
        </w:rPr>
        <w:t>南大學附屬高級中學</w:t>
      </w:r>
    </w:p>
    <w:p w:rsidR="003F3955" w:rsidRPr="005A2759" w:rsidRDefault="003F3955" w:rsidP="003F3955">
      <w:pPr>
        <w:snapToGrid w:val="0"/>
        <w:rPr>
          <w:rFonts w:ascii="標楷體" w:eastAsia="標楷體" w:hAnsi="標楷體"/>
        </w:rPr>
      </w:pPr>
      <w:r w:rsidRPr="005A2759">
        <w:rPr>
          <w:rFonts w:ascii="標楷體" w:eastAsia="標楷體" w:hAnsi="標楷體" w:hint="eastAsia"/>
        </w:rPr>
        <w:t>八</w:t>
      </w:r>
      <w:r w:rsidRPr="005A2759">
        <w:rPr>
          <w:rFonts w:ascii="標楷體" w:eastAsia="標楷體" w:hAnsi="標楷體"/>
        </w:rPr>
        <w:t>、</w:t>
      </w:r>
      <w:r>
        <w:rPr>
          <w:rFonts w:ascii="標楷體" w:eastAsia="標楷體" w:hAnsi="標楷體" w:hint="eastAsia"/>
        </w:rPr>
        <w:t>實施內容</w:t>
      </w:r>
      <w:r w:rsidRPr="005A2759">
        <w:rPr>
          <w:rFonts w:ascii="標楷體" w:eastAsia="標楷體" w:hAnsi="標楷體"/>
        </w:rPr>
        <w:t>：</w:t>
      </w:r>
    </w:p>
    <w:p w:rsidR="003F3955" w:rsidRPr="003F3955" w:rsidRDefault="003F3955" w:rsidP="003F3955">
      <w:pPr>
        <w:pStyle w:val="Standard"/>
        <w:snapToGrid w:val="0"/>
        <w:rPr>
          <w:rFonts w:ascii="標楷體" w:eastAsia="標楷體" w:hAnsi="標楷體" w:cs="標楷體"/>
        </w:rPr>
      </w:pPr>
    </w:p>
    <w:tbl>
      <w:tblPr>
        <w:tblW w:w="8645" w:type="dxa"/>
        <w:tblInd w:w="-33" w:type="dxa"/>
        <w:tblLayout w:type="fixed"/>
        <w:tblCellMar>
          <w:left w:w="10" w:type="dxa"/>
          <w:right w:w="10" w:type="dxa"/>
        </w:tblCellMar>
        <w:tblLook w:val="04A0" w:firstRow="1" w:lastRow="0" w:firstColumn="1" w:lastColumn="0" w:noHBand="0" w:noVBand="1"/>
      </w:tblPr>
      <w:tblGrid>
        <w:gridCol w:w="1444"/>
        <w:gridCol w:w="4098"/>
        <w:gridCol w:w="3103"/>
      </w:tblGrid>
      <w:tr w:rsidR="003F3955" w:rsidTr="00A13316">
        <w:trPr>
          <w:trHeight w:val="238"/>
        </w:trPr>
        <w:tc>
          <w:tcPr>
            <w:tcW w:w="144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3955" w:rsidRDefault="003F3955" w:rsidP="003F3955">
            <w:pPr>
              <w:pStyle w:val="Standard"/>
              <w:suppressAutoHyphens w:val="0"/>
              <w:jc w:val="center"/>
              <w:rPr>
                <w:rFonts w:ascii="標楷體" w:eastAsia="標楷體" w:hAnsi="標楷體" w:cs="標楷體"/>
              </w:rPr>
            </w:pPr>
            <w:r>
              <w:rPr>
                <w:rFonts w:ascii="標楷體" w:eastAsia="標楷體" w:hAnsi="標楷體" w:cs="標楷體"/>
              </w:rPr>
              <w:t>時　　間</w:t>
            </w:r>
          </w:p>
        </w:tc>
        <w:tc>
          <w:tcPr>
            <w:tcW w:w="40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3955" w:rsidRDefault="003F3955" w:rsidP="00A13316">
            <w:pPr>
              <w:pStyle w:val="Standard"/>
              <w:suppressAutoHyphens w:val="0"/>
              <w:jc w:val="center"/>
              <w:rPr>
                <w:rFonts w:ascii="標楷體" w:eastAsia="標楷體" w:hAnsi="標楷體" w:cs="標楷體"/>
              </w:rPr>
            </w:pPr>
            <w:r>
              <w:rPr>
                <w:rFonts w:ascii="標楷體" w:eastAsia="標楷體" w:hAnsi="標楷體" w:cs="標楷體"/>
              </w:rPr>
              <w:t>項目／講座</w:t>
            </w:r>
          </w:p>
        </w:tc>
        <w:tc>
          <w:tcPr>
            <w:tcW w:w="310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F3955" w:rsidRDefault="003F3955" w:rsidP="00A13316">
            <w:pPr>
              <w:pStyle w:val="Standard"/>
              <w:suppressAutoHyphens w:val="0"/>
              <w:jc w:val="center"/>
              <w:rPr>
                <w:rFonts w:ascii="標楷體" w:eastAsia="標楷體" w:hAnsi="標楷體" w:cs="標楷體"/>
              </w:rPr>
            </w:pPr>
            <w:r>
              <w:rPr>
                <w:rFonts w:ascii="標楷體" w:eastAsia="標楷體" w:hAnsi="標楷體" w:cs="標楷體"/>
              </w:rPr>
              <w:t>主持人／主講人</w:t>
            </w:r>
          </w:p>
        </w:tc>
      </w:tr>
      <w:tr w:rsidR="003F3955" w:rsidTr="00A13316">
        <w:trPr>
          <w:trHeight w:val="303"/>
        </w:trPr>
        <w:tc>
          <w:tcPr>
            <w:tcW w:w="144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3955" w:rsidRDefault="00D060AC" w:rsidP="00A13316">
            <w:pPr>
              <w:pStyle w:val="Standard"/>
              <w:suppressAutoHyphens w:val="0"/>
              <w:snapToGrid w:val="0"/>
              <w:spacing w:line="400" w:lineRule="exact"/>
              <w:jc w:val="center"/>
            </w:pPr>
            <w:r>
              <w:rPr>
                <w:rFonts w:ascii="標楷體" w:eastAsia="標楷體" w:hAnsi="標楷體" w:cs="標楷體" w:hint="eastAsia"/>
              </w:rPr>
              <w:t>13</w:t>
            </w:r>
            <w:r>
              <w:rPr>
                <w:rFonts w:ascii="標楷體" w:eastAsia="標楷體" w:hAnsi="標楷體" w:cs="標楷體"/>
              </w:rPr>
              <w:t>:</w:t>
            </w:r>
            <w:r>
              <w:rPr>
                <w:rFonts w:ascii="標楷體" w:eastAsia="標楷體" w:hAnsi="標楷體" w:cs="標楷體" w:hint="eastAsia"/>
              </w:rPr>
              <w:t>0</w:t>
            </w:r>
            <w:r>
              <w:rPr>
                <w:rFonts w:ascii="標楷體" w:eastAsia="標楷體" w:hAnsi="標楷體" w:cs="標楷體"/>
              </w:rPr>
              <w:t>0~</w:t>
            </w:r>
            <w:r>
              <w:rPr>
                <w:rFonts w:ascii="標楷體" w:eastAsia="標楷體" w:hAnsi="標楷體" w:cs="標楷體" w:hint="eastAsia"/>
              </w:rPr>
              <w:t>13</w:t>
            </w:r>
            <w:r>
              <w:rPr>
                <w:rFonts w:ascii="標楷體" w:eastAsia="標楷體" w:hAnsi="標楷體" w:cs="標楷體"/>
              </w:rPr>
              <w:t>:</w:t>
            </w:r>
            <w:r w:rsidR="00255F5E">
              <w:rPr>
                <w:rFonts w:ascii="標楷體" w:eastAsia="標楷體" w:hAnsi="標楷體" w:cs="標楷體" w:hint="eastAsia"/>
              </w:rPr>
              <w:t>2</w:t>
            </w:r>
            <w:r w:rsidR="003F3955">
              <w:rPr>
                <w:rFonts w:ascii="標楷體" w:eastAsia="標楷體" w:hAnsi="標楷體" w:cs="標楷體"/>
              </w:rPr>
              <w:t>0</w:t>
            </w:r>
          </w:p>
        </w:tc>
        <w:tc>
          <w:tcPr>
            <w:tcW w:w="4098" w:type="dxa"/>
            <w:tcBorders>
              <w:top w:val="single" w:sz="4" w:space="0" w:color="000000"/>
              <w:left w:val="single" w:sz="4" w:space="0" w:color="000000"/>
              <w:bottom w:val="single" w:sz="4" w:space="0" w:color="000000"/>
            </w:tcBorders>
            <w:tcMar>
              <w:top w:w="0" w:type="dxa"/>
              <w:left w:w="28" w:type="dxa"/>
              <w:bottom w:w="0" w:type="dxa"/>
              <w:right w:w="28" w:type="dxa"/>
            </w:tcMar>
          </w:tcPr>
          <w:p w:rsidR="003F3955" w:rsidRDefault="003F3955" w:rsidP="00A13316">
            <w:pPr>
              <w:pStyle w:val="Standard"/>
              <w:suppressAutoHyphens w:val="0"/>
              <w:jc w:val="center"/>
              <w:rPr>
                <w:rFonts w:ascii="標楷體" w:eastAsia="標楷體" w:hAnsi="標楷體" w:cs="標楷體"/>
              </w:rPr>
            </w:pPr>
            <w:r>
              <w:rPr>
                <w:rFonts w:ascii="標楷體" w:eastAsia="標楷體" w:hAnsi="標楷體" w:cs="標楷體"/>
              </w:rPr>
              <w:t>報到</w:t>
            </w:r>
          </w:p>
        </w:tc>
        <w:tc>
          <w:tcPr>
            <w:tcW w:w="310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F3955" w:rsidRDefault="006E5C9B" w:rsidP="00A13316">
            <w:pPr>
              <w:pStyle w:val="Standard"/>
              <w:suppressAutoHyphens w:val="0"/>
              <w:jc w:val="center"/>
              <w:rPr>
                <w:rFonts w:ascii="標楷體" w:eastAsia="標楷體" w:hAnsi="標楷體" w:cs="標楷體"/>
              </w:rPr>
            </w:pPr>
            <w:r>
              <w:rPr>
                <w:rFonts w:ascii="標楷體" w:eastAsia="標楷體" w:hAnsi="標楷體" w:cs="標楷體" w:hint="eastAsia"/>
              </w:rPr>
              <w:t>綜合</w:t>
            </w:r>
            <w:r w:rsidR="003F3955">
              <w:rPr>
                <w:rFonts w:ascii="標楷體" w:eastAsia="標楷體" w:hAnsi="標楷體" w:cs="標楷體"/>
              </w:rPr>
              <w:t>領域輔導團</w:t>
            </w:r>
          </w:p>
        </w:tc>
      </w:tr>
      <w:tr w:rsidR="003F3955" w:rsidTr="00A13316">
        <w:trPr>
          <w:trHeight w:val="400"/>
        </w:trPr>
        <w:tc>
          <w:tcPr>
            <w:tcW w:w="144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3955" w:rsidRDefault="00D060AC" w:rsidP="00A13316">
            <w:pPr>
              <w:pStyle w:val="Standard"/>
              <w:suppressAutoHyphens w:val="0"/>
              <w:snapToGrid w:val="0"/>
              <w:spacing w:line="400" w:lineRule="exact"/>
              <w:jc w:val="center"/>
            </w:pPr>
            <w:r>
              <w:rPr>
                <w:rFonts w:ascii="標楷體" w:eastAsia="標楷體" w:hAnsi="標楷體" w:cs="標楷體" w:hint="eastAsia"/>
              </w:rPr>
              <w:t>13</w:t>
            </w:r>
            <w:r>
              <w:rPr>
                <w:rFonts w:ascii="標楷體" w:eastAsia="標楷體" w:hAnsi="標楷體" w:cs="標楷體"/>
              </w:rPr>
              <w:t>:</w:t>
            </w:r>
            <w:r w:rsidR="00255F5E">
              <w:rPr>
                <w:rFonts w:ascii="標楷體" w:eastAsia="標楷體" w:hAnsi="標楷體" w:cs="標楷體" w:hint="eastAsia"/>
              </w:rPr>
              <w:t>2</w:t>
            </w:r>
            <w:r>
              <w:rPr>
                <w:rFonts w:ascii="標楷體" w:eastAsia="標楷體" w:hAnsi="標楷體" w:cs="標楷體"/>
              </w:rPr>
              <w:t>0~</w:t>
            </w:r>
            <w:r>
              <w:rPr>
                <w:rFonts w:ascii="標楷體" w:eastAsia="標楷體" w:hAnsi="標楷體" w:cs="標楷體" w:hint="eastAsia"/>
              </w:rPr>
              <w:t>14</w:t>
            </w:r>
            <w:r>
              <w:rPr>
                <w:rFonts w:ascii="標楷體" w:eastAsia="標楷體" w:hAnsi="標楷體" w:cs="標楷體"/>
              </w:rPr>
              <w:t>:</w:t>
            </w:r>
            <w:r>
              <w:rPr>
                <w:rFonts w:ascii="標楷體" w:eastAsia="標楷體" w:hAnsi="標楷體" w:cs="標楷體" w:hint="eastAsia"/>
              </w:rPr>
              <w:t>2</w:t>
            </w:r>
            <w:r w:rsidR="003F3955">
              <w:rPr>
                <w:rFonts w:ascii="標楷體" w:eastAsia="標楷體" w:hAnsi="標楷體" w:cs="標楷體"/>
              </w:rPr>
              <w:t>0</w:t>
            </w:r>
          </w:p>
        </w:tc>
        <w:tc>
          <w:tcPr>
            <w:tcW w:w="4098" w:type="dxa"/>
            <w:tcBorders>
              <w:top w:val="single" w:sz="4" w:space="0" w:color="000000"/>
              <w:left w:val="single" w:sz="4" w:space="0" w:color="000000"/>
              <w:bottom w:val="single" w:sz="4" w:space="0" w:color="000000"/>
            </w:tcBorders>
            <w:tcMar>
              <w:top w:w="0" w:type="dxa"/>
              <w:left w:w="28" w:type="dxa"/>
              <w:bottom w:w="0" w:type="dxa"/>
              <w:right w:w="28" w:type="dxa"/>
            </w:tcMar>
          </w:tcPr>
          <w:p w:rsidR="003F3955" w:rsidRDefault="00255F5E" w:rsidP="00A13316">
            <w:pPr>
              <w:pStyle w:val="Standard"/>
              <w:suppressAutoHyphens w:val="0"/>
              <w:jc w:val="center"/>
              <w:rPr>
                <w:rFonts w:ascii="標楷體" w:eastAsia="標楷體" w:hAnsi="標楷體" w:cs="標楷體"/>
              </w:rPr>
            </w:pPr>
            <w:r w:rsidRPr="00255F5E">
              <w:rPr>
                <w:rFonts w:ascii="標楷體" w:eastAsia="標楷體" w:hAnsi="標楷體" w:cs="標楷體" w:hint="eastAsia"/>
              </w:rPr>
              <w:t>定向越野運動介紹與地圖閱讀、地圖定向導航基礎技術</w:t>
            </w:r>
          </w:p>
        </w:tc>
        <w:tc>
          <w:tcPr>
            <w:tcW w:w="310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F3955" w:rsidRDefault="006E5C9B" w:rsidP="00A13316">
            <w:pPr>
              <w:pStyle w:val="Standard"/>
              <w:suppressAutoHyphens w:val="0"/>
              <w:jc w:val="center"/>
            </w:pPr>
            <w:r>
              <w:rPr>
                <w:rFonts w:ascii="標楷體" w:eastAsia="標楷體" w:hAnsi="標楷體" w:cs="標楷體" w:hint="eastAsia"/>
              </w:rPr>
              <w:t>南大附中 李炫</w:t>
            </w:r>
            <w:proofErr w:type="gramStart"/>
            <w:r>
              <w:rPr>
                <w:rFonts w:ascii="標楷體" w:eastAsia="標楷體" w:hAnsi="標楷體" w:cs="標楷體" w:hint="eastAsia"/>
              </w:rPr>
              <w:t>皞</w:t>
            </w:r>
            <w:proofErr w:type="gramEnd"/>
            <w:r>
              <w:rPr>
                <w:rFonts w:ascii="標楷體" w:eastAsia="標楷體" w:hAnsi="標楷體" w:cs="標楷體" w:hint="eastAsia"/>
              </w:rPr>
              <w:t xml:space="preserve"> 教師</w:t>
            </w:r>
          </w:p>
        </w:tc>
      </w:tr>
      <w:tr w:rsidR="003F3955" w:rsidTr="00A13316">
        <w:trPr>
          <w:trHeight w:val="400"/>
        </w:trPr>
        <w:tc>
          <w:tcPr>
            <w:tcW w:w="144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3955" w:rsidRDefault="00D060AC" w:rsidP="00A13316">
            <w:pPr>
              <w:pStyle w:val="Standard"/>
              <w:suppressAutoHyphens w:val="0"/>
              <w:snapToGrid w:val="0"/>
              <w:jc w:val="center"/>
            </w:pPr>
            <w:r>
              <w:rPr>
                <w:rFonts w:ascii="標楷體" w:eastAsia="標楷體" w:hAnsi="標楷體" w:cs="標楷體" w:hint="eastAsia"/>
              </w:rPr>
              <w:t>14</w:t>
            </w:r>
            <w:r>
              <w:rPr>
                <w:rFonts w:ascii="標楷體" w:eastAsia="標楷體" w:hAnsi="標楷體" w:cs="標楷體"/>
              </w:rPr>
              <w:t>:</w:t>
            </w:r>
            <w:r>
              <w:rPr>
                <w:rFonts w:ascii="標楷體" w:eastAsia="標楷體" w:hAnsi="標楷體" w:cs="標楷體" w:hint="eastAsia"/>
              </w:rPr>
              <w:t>2</w:t>
            </w:r>
            <w:r>
              <w:rPr>
                <w:rFonts w:ascii="標楷體" w:eastAsia="標楷體" w:hAnsi="標楷體" w:cs="標楷體"/>
              </w:rPr>
              <w:t>0~</w:t>
            </w:r>
            <w:r>
              <w:rPr>
                <w:rFonts w:ascii="標楷體" w:eastAsia="標楷體" w:hAnsi="標楷體" w:cs="標楷體" w:hint="eastAsia"/>
              </w:rPr>
              <w:t>14</w:t>
            </w:r>
            <w:r>
              <w:rPr>
                <w:rFonts w:ascii="標楷體" w:eastAsia="標楷體" w:hAnsi="標楷體" w:cs="標楷體"/>
              </w:rPr>
              <w:t>:</w:t>
            </w:r>
            <w:r>
              <w:rPr>
                <w:rFonts w:ascii="標楷體" w:eastAsia="標楷體" w:hAnsi="標楷體" w:cs="標楷體" w:hint="eastAsia"/>
              </w:rPr>
              <w:t>3</w:t>
            </w:r>
            <w:r w:rsidR="003F3955">
              <w:rPr>
                <w:rFonts w:ascii="標楷體" w:eastAsia="標楷體" w:hAnsi="標楷體" w:cs="標楷體"/>
              </w:rPr>
              <w:t>0</w:t>
            </w:r>
          </w:p>
        </w:tc>
        <w:tc>
          <w:tcPr>
            <w:tcW w:w="4098" w:type="dxa"/>
            <w:tcBorders>
              <w:top w:val="single" w:sz="4" w:space="0" w:color="000000"/>
              <w:left w:val="single" w:sz="4" w:space="0" w:color="000000"/>
              <w:bottom w:val="single" w:sz="4" w:space="0" w:color="000000"/>
            </w:tcBorders>
            <w:tcMar>
              <w:top w:w="0" w:type="dxa"/>
              <w:left w:w="28" w:type="dxa"/>
              <w:bottom w:w="0" w:type="dxa"/>
              <w:right w:w="28" w:type="dxa"/>
            </w:tcMar>
          </w:tcPr>
          <w:p w:rsidR="003F3955" w:rsidRDefault="003F3955" w:rsidP="00A13316">
            <w:pPr>
              <w:pStyle w:val="Standard"/>
              <w:suppressAutoHyphens w:val="0"/>
              <w:jc w:val="center"/>
              <w:rPr>
                <w:rFonts w:eastAsia="標楷體" w:cs="標楷體"/>
              </w:rPr>
            </w:pPr>
            <w:r>
              <w:rPr>
                <w:rFonts w:eastAsia="標楷體" w:cs="標楷體"/>
              </w:rPr>
              <w:t>休息</w:t>
            </w:r>
          </w:p>
        </w:tc>
        <w:tc>
          <w:tcPr>
            <w:tcW w:w="310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F3955" w:rsidRDefault="006E5C9B" w:rsidP="00A13316">
            <w:pPr>
              <w:pStyle w:val="Standard"/>
              <w:tabs>
                <w:tab w:val="center" w:pos="1592"/>
              </w:tabs>
              <w:suppressAutoHyphens w:val="0"/>
              <w:jc w:val="center"/>
              <w:rPr>
                <w:rFonts w:ascii="標楷體" w:eastAsia="標楷體" w:hAnsi="標楷體" w:cs="標楷體"/>
              </w:rPr>
            </w:pPr>
            <w:r>
              <w:rPr>
                <w:rFonts w:ascii="標楷體" w:eastAsia="標楷體" w:hAnsi="標楷體" w:cs="標楷體" w:hint="eastAsia"/>
              </w:rPr>
              <w:t>綜合</w:t>
            </w:r>
            <w:r w:rsidR="003F3955">
              <w:rPr>
                <w:rFonts w:ascii="標楷體" w:eastAsia="標楷體" w:hAnsi="標楷體" w:cs="標楷體"/>
              </w:rPr>
              <w:t>領域輔導團</w:t>
            </w:r>
          </w:p>
        </w:tc>
      </w:tr>
      <w:tr w:rsidR="003F3955" w:rsidTr="00A13316">
        <w:trPr>
          <w:trHeight w:val="400"/>
        </w:trPr>
        <w:tc>
          <w:tcPr>
            <w:tcW w:w="144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3955" w:rsidRDefault="00D060AC" w:rsidP="00A13316">
            <w:pPr>
              <w:pStyle w:val="Standard"/>
              <w:suppressAutoHyphens w:val="0"/>
              <w:snapToGrid w:val="0"/>
              <w:jc w:val="center"/>
            </w:pPr>
            <w:r>
              <w:rPr>
                <w:rFonts w:ascii="標楷體" w:eastAsia="標楷體" w:hAnsi="標楷體" w:cs="標楷體" w:hint="eastAsia"/>
              </w:rPr>
              <w:t>14</w:t>
            </w:r>
            <w:r>
              <w:rPr>
                <w:rFonts w:ascii="標楷體" w:eastAsia="標楷體" w:hAnsi="標楷體" w:cs="標楷體"/>
              </w:rPr>
              <w:t>:</w:t>
            </w:r>
            <w:r>
              <w:rPr>
                <w:rFonts w:ascii="標楷體" w:eastAsia="標楷體" w:hAnsi="標楷體" w:cs="標楷體" w:hint="eastAsia"/>
              </w:rPr>
              <w:t>3</w:t>
            </w:r>
            <w:r>
              <w:rPr>
                <w:rFonts w:ascii="標楷體" w:eastAsia="標楷體" w:hAnsi="標楷體" w:cs="標楷體"/>
              </w:rPr>
              <w:t>0~</w:t>
            </w:r>
            <w:r>
              <w:rPr>
                <w:rFonts w:ascii="標楷體" w:eastAsia="標楷體" w:hAnsi="標楷體" w:cs="標楷體" w:hint="eastAsia"/>
              </w:rPr>
              <w:t>15</w:t>
            </w:r>
            <w:r>
              <w:rPr>
                <w:rFonts w:ascii="標楷體" w:eastAsia="標楷體" w:hAnsi="標楷體" w:cs="標楷體"/>
              </w:rPr>
              <w:t>:</w:t>
            </w:r>
            <w:r w:rsidR="00255F5E">
              <w:rPr>
                <w:rFonts w:ascii="標楷體" w:eastAsia="標楷體" w:hAnsi="標楷體" w:cs="標楷體" w:hint="eastAsia"/>
              </w:rPr>
              <w:t>3</w:t>
            </w:r>
            <w:r w:rsidR="003F3955">
              <w:rPr>
                <w:rFonts w:ascii="標楷體" w:eastAsia="標楷體" w:hAnsi="標楷體" w:cs="標楷體"/>
              </w:rPr>
              <w:t>0</w:t>
            </w:r>
          </w:p>
        </w:tc>
        <w:tc>
          <w:tcPr>
            <w:tcW w:w="4098" w:type="dxa"/>
            <w:tcBorders>
              <w:top w:val="single" w:sz="4" w:space="0" w:color="000000"/>
              <w:left w:val="single" w:sz="4" w:space="0" w:color="000000"/>
              <w:bottom w:val="single" w:sz="4" w:space="0" w:color="000000"/>
            </w:tcBorders>
            <w:tcMar>
              <w:top w:w="0" w:type="dxa"/>
              <w:left w:w="28" w:type="dxa"/>
              <w:bottom w:w="0" w:type="dxa"/>
              <w:right w:w="28" w:type="dxa"/>
            </w:tcMar>
          </w:tcPr>
          <w:p w:rsidR="003F3955" w:rsidRDefault="00255F5E" w:rsidP="00A13316">
            <w:pPr>
              <w:pStyle w:val="Standard"/>
              <w:suppressAutoHyphens w:val="0"/>
              <w:jc w:val="center"/>
              <w:rPr>
                <w:rFonts w:ascii="標楷體" w:eastAsia="標楷體" w:hAnsi="標楷體" w:cs="標楷體"/>
              </w:rPr>
            </w:pPr>
            <w:r w:rsidRPr="00255F5E">
              <w:rPr>
                <w:rFonts w:ascii="標楷體" w:eastAsia="標楷體" w:hAnsi="標楷體" w:cs="標楷體" w:hint="eastAsia"/>
              </w:rPr>
              <w:t>定向越野運動競賽活動介紹與實踐、校園定向越野課程設計與教學方法</w:t>
            </w:r>
          </w:p>
        </w:tc>
        <w:tc>
          <w:tcPr>
            <w:tcW w:w="310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F3955" w:rsidRDefault="006E5C9B" w:rsidP="00A13316">
            <w:pPr>
              <w:pStyle w:val="Standard"/>
              <w:suppressAutoHyphens w:val="0"/>
              <w:jc w:val="center"/>
            </w:pPr>
            <w:r>
              <w:rPr>
                <w:rFonts w:ascii="標楷體" w:eastAsia="標楷體" w:hAnsi="標楷體" w:cs="標楷體" w:hint="eastAsia"/>
              </w:rPr>
              <w:t>南大附中 李炫</w:t>
            </w:r>
            <w:proofErr w:type="gramStart"/>
            <w:r>
              <w:rPr>
                <w:rFonts w:ascii="標楷體" w:eastAsia="標楷體" w:hAnsi="標楷體" w:cs="標楷體" w:hint="eastAsia"/>
              </w:rPr>
              <w:t>皞</w:t>
            </w:r>
            <w:proofErr w:type="gramEnd"/>
            <w:r>
              <w:rPr>
                <w:rFonts w:ascii="標楷體" w:eastAsia="標楷體" w:hAnsi="標楷體" w:cs="標楷體" w:hint="eastAsia"/>
              </w:rPr>
              <w:t xml:space="preserve"> 教師</w:t>
            </w:r>
          </w:p>
        </w:tc>
      </w:tr>
      <w:tr w:rsidR="003F3955" w:rsidTr="00A13316">
        <w:trPr>
          <w:trHeight w:val="400"/>
        </w:trPr>
        <w:tc>
          <w:tcPr>
            <w:tcW w:w="144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3955" w:rsidRDefault="00D060AC" w:rsidP="00A13316">
            <w:pPr>
              <w:pStyle w:val="Standard"/>
              <w:suppressAutoHyphens w:val="0"/>
              <w:snapToGrid w:val="0"/>
              <w:jc w:val="center"/>
            </w:pPr>
            <w:r>
              <w:rPr>
                <w:rFonts w:ascii="標楷體" w:eastAsia="標楷體" w:hAnsi="標楷體" w:cs="標楷體" w:hint="eastAsia"/>
              </w:rPr>
              <w:t>15</w:t>
            </w:r>
            <w:r>
              <w:rPr>
                <w:rFonts w:ascii="標楷體" w:eastAsia="標楷體" w:hAnsi="標楷體" w:cs="標楷體"/>
              </w:rPr>
              <w:t>:</w:t>
            </w:r>
            <w:r w:rsidR="00255F5E">
              <w:rPr>
                <w:rFonts w:ascii="標楷體" w:eastAsia="標楷體" w:hAnsi="標楷體" w:cs="標楷體" w:hint="eastAsia"/>
              </w:rPr>
              <w:t>3</w:t>
            </w:r>
            <w:r>
              <w:rPr>
                <w:rFonts w:ascii="標楷體" w:eastAsia="標楷體" w:hAnsi="標楷體" w:cs="標楷體"/>
              </w:rPr>
              <w:t>0~</w:t>
            </w:r>
            <w:r>
              <w:rPr>
                <w:rFonts w:ascii="標楷體" w:eastAsia="標楷體" w:hAnsi="標楷體" w:cs="標楷體" w:hint="eastAsia"/>
              </w:rPr>
              <w:t>15</w:t>
            </w:r>
            <w:r>
              <w:rPr>
                <w:rFonts w:ascii="標楷體" w:eastAsia="標楷體" w:hAnsi="標楷體" w:cs="標楷體"/>
              </w:rPr>
              <w:t>:</w:t>
            </w:r>
            <w:r w:rsidR="00255F5E">
              <w:rPr>
                <w:rFonts w:ascii="標楷體" w:eastAsia="標楷體" w:hAnsi="標楷體" w:cs="標楷體" w:hint="eastAsia"/>
              </w:rPr>
              <w:t>4</w:t>
            </w:r>
            <w:r w:rsidR="003F3955">
              <w:rPr>
                <w:rFonts w:ascii="標楷體" w:eastAsia="標楷體" w:hAnsi="標楷體" w:cs="標楷體"/>
              </w:rPr>
              <w:t>0</w:t>
            </w:r>
          </w:p>
        </w:tc>
        <w:tc>
          <w:tcPr>
            <w:tcW w:w="4098" w:type="dxa"/>
            <w:tcBorders>
              <w:top w:val="single" w:sz="4" w:space="0" w:color="000000"/>
              <w:left w:val="single" w:sz="4" w:space="0" w:color="000000"/>
              <w:bottom w:val="single" w:sz="4" w:space="0" w:color="000000"/>
            </w:tcBorders>
            <w:tcMar>
              <w:top w:w="0" w:type="dxa"/>
              <w:left w:w="28" w:type="dxa"/>
              <w:bottom w:w="0" w:type="dxa"/>
              <w:right w:w="28" w:type="dxa"/>
            </w:tcMar>
          </w:tcPr>
          <w:p w:rsidR="003F3955" w:rsidRDefault="003F3955" w:rsidP="00A13316">
            <w:pPr>
              <w:pStyle w:val="Standard"/>
              <w:suppressAutoHyphens w:val="0"/>
              <w:jc w:val="center"/>
              <w:rPr>
                <w:rFonts w:eastAsia="標楷體" w:cs="標楷體"/>
              </w:rPr>
            </w:pPr>
            <w:r>
              <w:rPr>
                <w:rFonts w:eastAsia="標楷體" w:cs="標楷體"/>
              </w:rPr>
              <w:t>休息</w:t>
            </w:r>
          </w:p>
        </w:tc>
        <w:tc>
          <w:tcPr>
            <w:tcW w:w="310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F3955" w:rsidRDefault="006E5C9B" w:rsidP="00A13316">
            <w:pPr>
              <w:pStyle w:val="Standard"/>
              <w:suppressAutoHyphens w:val="0"/>
              <w:jc w:val="center"/>
              <w:rPr>
                <w:rFonts w:ascii="標楷體" w:eastAsia="標楷體" w:hAnsi="標楷體" w:cs="標楷體"/>
              </w:rPr>
            </w:pPr>
            <w:r>
              <w:rPr>
                <w:rFonts w:ascii="標楷體" w:eastAsia="標楷體" w:hAnsi="標楷體" w:cs="標楷體" w:hint="eastAsia"/>
              </w:rPr>
              <w:t>綜合</w:t>
            </w:r>
            <w:r w:rsidR="003F3955">
              <w:rPr>
                <w:rFonts w:ascii="標楷體" w:eastAsia="標楷體" w:hAnsi="標楷體" w:cs="標楷體"/>
              </w:rPr>
              <w:t>領域輔導團</w:t>
            </w:r>
          </w:p>
        </w:tc>
      </w:tr>
      <w:tr w:rsidR="003F3955" w:rsidTr="00A13316">
        <w:trPr>
          <w:trHeight w:val="400"/>
        </w:trPr>
        <w:tc>
          <w:tcPr>
            <w:tcW w:w="144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3955" w:rsidRDefault="00D060AC" w:rsidP="00A13316">
            <w:pPr>
              <w:pStyle w:val="Standard"/>
              <w:suppressAutoHyphens w:val="0"/>
              <w:snapToGrid w:val="0"/>
              <w:jc w:val="center"/>
            </w:pPr>
            <w:r>
              <w:rPr>
                <w:rFonts w:ascii="標楷體" w:eastAsia="標楷體" w:hAnsi="標楷體" w:cs="標楷體" w:hint="eastAsia"/>
              </w:rPr>
              <w:t>15</w:t>
            </w:r>
            <w:r>
              <w:rPr>
                <w:rFonts w:ascii="標楷體" w:eastAsia="標楷體" w:hAnsi="標楷體" w:cs="標楷體"/>
              </w:rPr>
              <w:t>:</w:t>
            </w:r>
            <w:r w:rsidR="00255F5E">
              <w:rPr>
                <w:rFonts w:ascii="標楷體" w:eastAsia="標楷體" w:hAnsi="標楷體" w:cs="標楷體" w:hint="eastAsia"/>
              </w:rPr>
              <w:t>4</w:t>
            </w:r>
            <w:r>
              <w:rPr>
                <w:rFonts w:ascii="標楷體" w:eastAsia="標楷體" w:hAnsi="標楷體" w:cs="標楷體"/>
              </w:rPr>
              <w:t>0~</w:t>
            </w:r>
            <w:r>
              <w:rPr>
                <w:rFonts w:ascii="標楷體" w:eastAsia="標楷體" w:hAnsi="標楷體" w:cs="標楷體" w:hint="eastAsia"/>
              </w:rPr>
              <w:t>16</w:t>
            </w:r>
            <w:r>
              <w:rPr>
                <w:rFonts w:ascii="標楷體" w:eastAsia="標楷體" w:hAnsi="標楷體" w:cs="標楷體"/>
              </w:rPr>
              <w:t>:</w:t>
            </w:r>
            <w:r w:rsidR="00255F5E">
              <w:rPr>
                <w:rFonts w:ascii="標楷體" w:eastAsia="標楷體" w:hAnsi="標楷體" w:cs="標楷體" w:hint="eastAsia"/>
              </w:rPr>
              <w:t>4</w:t>
            </w:r>
            <w:r w:rsidR="003F3955">
              <w:rPr>
                <w:rFonts w:ascii="標楷體" w:eastAsia="標楷體" w:hAnsi="標楷體" w:cs="標楷體"/>
              </w:rPr>
              <w:t>0</w:t>
            </w:r>
          </w:p>
        </w:tc>
        <w:tc>
          <w:tcPr>
            <w:tcW w:w="4098" w:type="dxa"/>
            <w:tcBorders>
              <w:top w:val="single" w:sz="4" w:space="0" w:color="000000"/>
              <w:left w:val="single" w:sz="4" w:space="0" w:color="000000"/>
              <w:bottom w:val="single" w:sz="4" w:space="0" w:color="000000"/>
            </w:tcBorders>
            <w:tcMar>
              <w:top w:w="0" w:type="dxa"/>
              <w:left w:w="28" w:type="dxa"/>
              <w:bottom w:w="0" w:type="dxa"/>
              <w:right w:w="28" w:type="dxa"/>
            </w:tcMar>
          </w:tcPr>
          <w:p w:rsidR="003F3955" w:rsidRDefault="00255F5E" w:rsidP="00A13316">
            <w:pPr>
              <w:pStyle w:val="Standard"/>
              <w:suppressAutoHyphens w:val="0"/>
              <w:jc w:val="center"/>
              <w:rPr>
                <w:rFonts w:ascii="標楷體" w:eastAsia="標楷體" w:hAnsi="標楷體" w:cs="標楷體"/>
              </w:rPr>
            </w:pPr>
            <w:r w:rsidRPr="00255F5E">
              <w:rPr>
                <w:rFonts w:ascii="標楷體" w:eastAsia="標楷體" w:hAnsi="標楷體" w:cs="標楷體" w:hint="eastAsia"/>
              </w:rPr>
              <w:t>定向越野運動實地操作</w:t>
            </w:r>
          </w:p>
        </w:tc>
        <w:tc>
          <w:tcPr>
            <w:tcW w:w="310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F3955" w:rsidRDefault="006E5C9B" w:rsidP="00A13316">
            <w:pPr>
              <w:pStyle w:val="Standard"/>
              <w:suppressAutoHyphens w:val="0"/>
              <w:jc w:val="center"/>
            </w:pPr>
            <w:r>
              <w:rPr>
                <w:rFonts w:ascii="標楷體" w:eastAsia="標楷體" w:hAnsi="標楷體" w:cs="標楷體" w:hint="eastAsia"/>
              </w:rPr>
              <w:t>南大附中 李炫</w:t>
            </w:r>
            <w:proofErr w:type="gramStart"/>
            <w:r>
              <w:rPr>
                <w:rFonts w:ascii="標楷體" w:eastAsia="標楷體" w:hAnsi="標楷體" w:cs="標楷體" w:hint="eastAsia"/>
              </w:rPr>
              <w:t>皞</w:t>
            </w:r>
            <w:proofErr w:type="gramEnd"/>
            <w:r>
              <w:rPr>
                <w:rFonts w:ascii="標楷體" w:eastAsia="標楷體" w:hAnsi="標楷體" w:cs="標楷體" w:hint="eastAsia"/>
              </w:rPr>
              <w:t xml:space="preserve"> 教師</w:t>
            </w:r>
          </w:p>
        </w:tc>
      </w:tr>
    </w:tbl>
    <w:p w:rsidR="00D060AC" w:rsidRDefault="00D060AC" w:rsidP="003F3955">
      <w:pPr>
        <w:pStyle w:val="Standard"/>
        <w:snapToGrid w:val="0"/>
        <w:rPr>
          <w:rFonts w:ascii="標楷體" w:eastAsia="標楷體" w:hAnsi="標楷體" w:cs="標楷體"/>
          <w:color w:val="000000"/>
        </w:rPr>
      </w:pPr>
    </w:p>
    <w:p w:rsidR="003F3955" w:rsidRDefault="003F3955" w:rsidP="003F3955">
      <w:pPr>
        <w:pStyle w:val="Standard"/>
        <w:snapToGrid w:val="0"/>
        <w:rPr>
          <w:rFonts w:ascii="標楷體" w:eastAsia="標楷體" w:hAnsi="標楷體" w:cs="標楷體"/>
          <w:color w:val="000000"/>
        </w:rPr>
      </w:pPr>
      <w:r>
        <w:rPr>
          <w:rFonts w:ascii="標楷體" w:eastAsia="標楷體" w:hAnsi="標楷體" w:cs="標楷體"/>
          <w:color w:val="000000"/>
        </w:rPr>
        <w:t>九、參與對象：</w:t>
      </w:r>
    </w:p>
    <w:p w:rsidR="003F3955" w:rsidRPr="005A2759" w:rsidRDefault="003F3955" w:rsidP="003F3955">
      <w:pPr>
        <w:snapToGrid w:val="0"/>
        <w:rPr>
          <w:rFonts w:ascii="標楷體" w:eastAsia="標楷體" w:hAnsi="標楷體"/>
        </w:rPr>
      </w:pPr>
      <w:r w:rsidRPr="005A2759">
        <w:rPr>
          <w:rFonts w:ascii="標楷體" w:eastAsia="標楷體" w:hAnsi="標楷體" w:hint="eastAsia"/>
        </w:rPr>
        <w:t>（一）本市綜合活動領域國教輔導團團員</w:t>
      </w:r>
      <w:r w:rsidRPr="005A2759">
        <w:rPr>
          <w:rFonts w:ascii="標楷體" w:eastAsia="標楷體" w:hAnsi="標楷體" w:cs="Arial" w:hint="eastAsia"/>
        </w:rPr>
        <w:t>。</w:t>
      </w:r>
    </w:p>
    <w:p w:rsidR="003F3955" w:rsidRPr="005A2759" w:rsidRDefault="003F3955" w:rsidP="003F3955">
      <w:pPr>
        <w:adjustRightInd w:val="0"/>
        <w:snapToGrid w:val="0"/>
        <w:ind w:left="720" w:hangingChars="300" w:hanging="720"/>
        <w:rPr>
          <w:rFonts w:ascii="標楷體" w:eastAsia="標楷體" w:hAnsi="標楷體"/>
        </w:rPr>
      </w:pPr>
      <w:r w:rsidRPr="005A2759">
        <w:rPr>
          <w:rFonts w:ascii="標楷體" w:eastAsia="標楷體" w:hAnsi="標楷體" w:hint="eastAsia"/>
        </w:rPr>
        <w:t>（二）本市現任綜合活動課教師，請各校推派</w:t>
      </w:r>
      <w:r>
        <w:rPr>
          <w:rFonts w:ascii="標楷體" w:eastAsia="標楷體" w:hAnsi="標楷體" w:hint="eastAsia"/>
        </w:rPr>
        <w:t>1~3</w:t>
      </w:r>
      <w:r w:rsidRPr="005A2759">
        <w:rPr>
          <w:rFonts w:ascii="標楷體" w:eastAsia="標楷體" w:hAnsi="標楷體" w:hint="eastAsia"/>
        </w:rPr>
        <w:t>名參加。（20班以內至少推派1名，以此類推），人數額滿為止</w:t>
      </w:r>
      <w:r w:rsidRPr="005A2759">
        <w:rPr>
          <w:rFonts w:ascii="標楷體" w:eastAsia="標楷體" w:hAnsi="標楷體" w:cs="Calibri" w:hint="eastAsia"/>
        </w:rPr>
        <w:t>（名額</w:t>
      </w:r>
      <w:r>
        <w:rPr>
          <w:rFonts w:ascii="標楷體" w:eastAsia="標楷體" w:hAnsi="標楷體" w:cs="Calibri" w:hint="eastAsia"/>
        </w:rPr>
        <w:t>5</w:t>
      </w:r>
      <w:r w:rsidRPr="005A2759">
        <w:rPr>
          <w:rFonts w:ascii="標楷體" w:eastAsia="標楷體" w:hAnsi="標楷體" w:cs="Calibri"/>
        </w:rPr>
        <w:t>0</w:t>
      </w:r>
      <w:r w:rsidRPr="005A2759">
        <w:rPr>
          <w:rFonts w:ascii="標楷體" w:eastAsia="標楷體" w:hAnsi="標楷體" w:cs="Calibri" w:hint="eastAsia"/>
        </w:rPr>
        <w:t>人）</w:t>
      </w:r>
      <w:r w:rsidRPr="005A2759">
        <w:rPr>
          <w:rFonts w:ascii="標楷體" w:eastAsia="標楷體" w:hAnsi="標楷體" w:hint="eastAsia"/>
        </w:rPr>
        <w:t>。</w:t>
      </w:r>
    </w:p>
    <w:p w:rsidR="003F3955" w:rsidRPr="003F3955" w:rsidRDefault="003F3955" w:rsidP="003F3955">
      <w:pPr>
        <w:adjustRightInd w:val="0"/>
        <w:snapToGrid w:val="0"/>
        <w:rPr>
          <w:rFonts w:ascii="標楷體" w:eastAsia="標楷體" w:hAnsi="標楷體"/>
        </w:rPr>
      </w:pPr>
      <w:r w:rsidRPr="005A2759">
        <w:rPr>
          <w:rFonts w:ascii="標楷體" w:eastAsia="標楷體" w:hAnsi="標楷體" w:hint="eastAsia"/>
        </w:rPr>
        <w:t>（三）請鼓勵配課教師踴躍報名參加。</w:t>
      </w:r>
    </w:p>
    <w:p w:rsidR="003F3955" w:rsidRDefault="003F3955" w:rsidP="003F3955">
      <w:pPr>
        <w:pStyle w:val="Standard"/>
        <w:snapToGrid w:val="0"/>
        <w:ind w:left="708" w:hanging="708"/>
        <w:rPr>
          <w:rFonts w:ascii="標楷體" w:eastAsia="標楷體" w:hAnsi="標楷體" w:cs="標楷體"/>
        </w:rPr>
      </w:pPr>
      <w:r>
        <w:rPr>
          <w:rFonts w:ascii="標楷體" w:eastAsia="標楷體" w:hAnsi="標楷體" w:cs="標楷體"/>
        </w:rPr>
        <w:t>十、報名方式：請上本局資訊中心學習護照報名，開課單位</w:t>
      </w:r>
      <w:r>
        <w:rPr>
          <w:rFonts w:ascii="標楷體" w:eastAsia="標楷體" w:hAnsi="標楷體" w:cs="標楷體" w:hint="eastAsia"/>
        </w:rPr>
        <w:t>下營</w:t>
      </w:r>
      <w:r>
        <w:rPr>
          <w:rFonts w:ascii="標楷體" w:eastAsia="標楷體" w:hAnsi="標楷體" w:cs="標楷體"/>
        </w:rPr>
        <w:t>國中。</w:t>
      </w:r>
    </w:p>
    <w:p w:rsidR="003F3955" w:rsidRDefault="003F3955" w:rsidP="003F3955">
      <w:pPr>
        <w:pStyle w:val="Standard"/>
        <w:snapToGrid w:val="0"/>
        <w:spacing w:before="108" w:after="108" w:line="240" w:lineRule="atLeast"/>
      </w:pPr>
      <w:r>
        <w:rPr>
          <w:rFonts w:ascii="標楷體" w:eastAsia="標楷體" w:hAnsi="標楷體" w:cs="標楷體"/>
        </w:rPr>
        <w:t>十</w:t>
      </w:r>
      <w:r w:rsidR="00D060AC">
        <w:rPr>
          <w:rFonts w:ascii="標楷體" w:eastAsia="標楷體" w:hAnsi="標楷體" w:cs="標楷體" w:hint="eastAsia"/>
        </w:rPr>
        <w:t>一</w:t>
      </w:r>
      <w:r>
        <w:rPr>
          <w:rFonts w:ascii="標楷體" w:eastAsia="標楷體" w:hAnsi="標楷體" w:cs="標楷體"/>
        </w:rPr>
        <w:t>、研習人員請准予公（差）假辦理。</w:t>
      </w:r>
    </w:p>
    <w:p w:rsidR="003F3955" w:rsidRPr="00D060AC" w:rsidRDefault="003F3955" w:rsidP="00D060AC">
      <w:pPr>
        <w:pStyle w:val="Standard"/>
        <w:snapToGrid w:val="0"/>
        <w:ind w:left="708" w:hanging="708"/>
        <w:rPr>
          <w:rFonts w:ascii="標楷體" w:eastAsia="標楷體" w:hAnsi="標楷體" w:cs="標楷體"/>
        </w:rPr>
      </w:pPr>
      <w:r w:rsidRPr="00D060AC">
        <w:rPr>
          <w:rFonts w:ascii="標楷體" w:eastAsia="標楷體" w:hAnsi="標楷體" w:cs="標楷體"/>
        </w:rPr>
        <w:t>十</w:t>
      </w:r>
      <w:r w:rsidR="00D060AC" w:rsidRPr="00D060AC">
        <w:rPr>
          <w:rFonts w:ascii="標楷體" w:eastAsia="標楷體" w:hAnsi="標楷體" w:cs="標楷體" w:hint="eastAsia"/>
        </w:rPr>
        <w:t>二</w:t>
      </w:r>
      <w:r w:rsidRPr="00D060AC">
        <w:rPr>
          <w:rFonts w:ascii="標楷體" w:eastAsia="標楷體" w:hAnsi="標楷體" w:cs="標楷體"/>
        </w:rPr>
        <w:t>、</w:t>
      </w:r>
      <w:r>
        <w:rPr>
          <w:rFonts w:ascii="標楷體" w:eastAsia="標楷體" w:hAnsi="標楷體" w:cs="標楷體"/>
        </w:rPr>
        <w:t>經費來源：</w:t>
      </w:r>
      <w:r w:rsidRPr="00D060AC">
        <w:rPr>
          <w:rFonts w:ascii="標楷體" w:eastAsia="標楷體" w:hAnsi="標楷體" w:cs="標楷體"/>
        </w:rPr>
        <w:t>教育部國民及學前教育署補助辦理十二年國民基本教育精進國民中小學教學品質計畫經費。</w:t>
      </w:r>
    </w:p>
    <w:p w:rsidR="00D060AC" w:rsidRPr="00D060AC" w:rsidRDefault="003F3955" w:rsidP="00D060AC">
      <w:pPr>
        <w:pStyle w:val="Standard"/>
        <w:snapToGrid w:val="0"/>
        <w:ind w:left="708" w:hanging="708"/>
        <w:rPr>
          <w:rFonts w:ascii="標楷體" w:eastAsia="標楷體" w:hAnsi="標楷體" w:cs="標楷體"/>
        </w:rPr>
      </w:pPr>
      <w:r w:rsidRPr="00D060AC">
        <w:rPr>
          <w:rFonts w:ascii="標楷體" w:eastAsia="標楷體" w:hAnsi="標楷體" w:cs="標楷體"/>
        </w:rPr>
        <w:t>十</w:t>
      </w:r>
      <w:r w:rsidR="00D060AC" w:rsidRPr="00D060AC">
        <w:rPr>
          <w:rFonts w:ascii="標楷體" w:eastAsia="標楷體" w:hAnsi="標楷體" w:cs="標楷體" w:hint="eastAsia"/>
        </w:rPr>
        <w:t>三</w:t>
      </w:r>
      <w:r w:rsidRPr="00D060AC">
        <w:rPr>
          <w:rFonts w:ascii="標楷體" w:eastAsia="標楷體" w:hAnsi="標楷體" w:cs="標楷體"/>
        </w:rPr>
        <w:t>、預期效益：</w:t>
      </w:r>
    </w:p>
    <w:p w:rsidR="00D060AC" w:rsidRPr="00D060AC" w:rsidRDefault="00D060AC" w:rsidP="00D060AC">
      <w:pPr>
        <w:pStyle w:val="Standard"/>
        <w:snapToGrid w:val="0"/>
        <w:ind w:left="708" w:hanging="708"/>
        <w:rPr>
          <w:rFonts w:ascii="標楷體" w:eastAsia="標楷體" w:hAnsi="標楷體" w:cs="標楷體"/>
        </w:rPr>
      </w:pPr>
      <w:r w:rsidRPr="00D060AC">
        <w:rPr>
          <w:rFonts w:ascii="標楷體" w:eastAsia="標楷體" w:hAnsi="標楷體" w:cs="標楷體" w:hint="eastAsia"/>
        </w:rPr>
        <w:t>（一</w:t>
      </w:r>
      <w:r w:rsidRPr="00D060AC">
        <w:rPr>
          <w:rFonts w:ascii="標楷體" w:eastAsia="標楷體" w:hAnsi="標楷體" w:cs="標楷體"/>
        </w:rPr>
        <w:t>）</w:t>
      </w:r>
      <w:r w:rsidRPr="00D060AC">
        <w:rPr>
          <w:rFonts w:ascii="標楷體" w:eastAsia="標楷體" w:hAnsi="標楷體" w:cs="標楷體" w:hint="eastAsia"/>
        </w:rPr>
        <w:t>活化教師創新教學的教學能力</w:t>
      </w:r>
    </w:p>
    <w:p w:rsidR="003F3955" w:rsidRPr="00D060AC" w:rsidRDefault="00D060AC" w:rsidP="00D060AC">
      <w:pPr>
        <w:pStyle w:val="Standard"/>
        <w:snapToGrid w:val="0"/>
        <w:ind w:left="708" w:hanging="708"/>
        <w:rPr>
          <w:rFonts w:ascii="標楷體" w:eastAsia="標楷體" w:hAnsi="標楷體" w:cs="標楷體"/>
        </w:rPr>
      </w:pPr>
      <w:r w:rsidRPr="00D060AC">
        <w:rPr>
          <w:rFonts w:ascii="標楷體" w:eastAsia="標楷體" w:hAnsi="標楷體" w:cs="標楷體" w:hint="eastAsia"/>
        </w:rPr>
        <w:t>（二</w:t>
      </w:r>
      <w:r w:rsidRPr="00D060AC">
        <w:rPr>
          <w:rFonts w:ascii="標楷體" w:eastAsia="標楷體" w:hAnsi="標楷體" w:cs="標楷體"/>
        </w:rPr>
        <w:t>）</w:t>
      </w:r>
      <w:r w:rsidR="003F3955" w:rsidRPr="00D060AC">
        <w:rPr>
          <w:rFonts w:ascii="標楷體" w:eastAsia="標楷體" w:hAnsi="標楷體" w:cs="標楷體"/>
        </w:rPr>
        <w:t>教師透過體驗瞭解</w:t>
      </w:r>
      <w:r w:rsidRPr="00D060AC">
        <w:rPr>
          <w:rFonts w:ascii="標楷體" w:eastAsia="標楷體" w:hAnsi="標楷體" w:cs="標楷體" w:hint="eastAsia"/>
        </w:rPr>
        <w:t>定向越野活動</w:t>
      </w:r>
      <w:r w:rsidR="003F3955" w:rsidRPr="00D060AC">
        <w:rPr>
          <w:rFonts w:ascii="標楷體" w:eastAsia="標楷體" w:hAnsi="標楷體" w:cs="標楷體"/>
        </w:rPr>
        <w:t>，運用創意轉化成教學</w:t>
      </w:r>
      <w:r w:rsidRPr="00D060AC">
        <w:rPr>
          <w:rFonts w:ascii="標楷體" w:eastAsia="標楷體" w:hAnsi="標楷體" w:cs="標楷體" w:hint="eastAsia"/>
        </w:rPr>
        <w:t>設計</w:t>
      </w:r>
      <w:r w:rsidR="003F3955" w:rsidRPr="00D060AC">
        <w:rPr>
          <w:rFonts w:ascii="標楷體" w:eastAsia="標楷體" w:hAnsi="標楷體" w:cs="標楷體"/>
        </w:rPr>
        <w:t>。</w:t>
      </w:r>
    </w:p>
    <w:p w:rsidR="003F3955" w:rsidRPr="00D060AC" w:rsidRDefault="003F3955" w:rsidP="00D060AC">
      <w:pPr>
        <w:pStyle w:val="Standard"/>
        <w:snapToGrid w:val="0"/>
        <w:ind w:left="708" w:hanging="708"/>
        <w:rPr>
          <w:rFonts w:ascii="標楷體" w:eastAsia="標楷體" w:hAnsi="標楷體" w:cs="標楷體"/>
        </w:rPr>
      </w:pPr>
      <w:r w:rsidRPr="00D060AC">
        <w:rPr>
          <w:rFonts w:ascii="標楷體" w:eastAsia="標楷體" w:hAnsi="標楷體" w:cs="標楷體"/>
        </w:rPr>
        <w:t>十</w:t>
      </w:r>
      <w:r w:rsidR="00D060AC">
        <w:rPr>
          <w:rFonts w:ascii="標楷體" w:eastAsia="標楷體" w:hAnsi="標楷體" w:cs="標楷體" w:hint="eastAsia"/>
        </w:rPr>
        <w:t>四</w:t>
      </w:r>
      <w:r w:rsidRPr="00D060AC">
        <w:rPr>
          <w:rFonts w:ascii="標楷體" w:eastAsia="標楷體" w:hAnsi="標楷體" w:cs="標楷體"/>
        </w:rPr>
        <w:t>、成效評估：</w:t>
      </w:r>
    </w:p>
    <w:p w:rsidR="00D060AC" w:rsidRPr="00D060AC" w:rsidRDefault="00D060AC" w:rsidP="00D060AC">
      <w:pPr>
        <w:pStyle w:val="Standard"/>
        <w:snapToGrid w:val="0"/>
        <w:ind w:left="708" w:hanging="708"/>
        <w:rPr>
          <w:rFonts w:ascii="標楷體" w:eastAsia="標楷體" w:hAnsi="標楷體" w:cs="標楷體"/>
        </w:rPr>
      </w:pPr>
      <w:r w:rsidRPr="00D060AC">
        <w:rPr>
          <w:rFonts w:ascii="標楷體" w:eastAsia="標楷體" w:hAnsi="標楷體" w:cs="標楷體" w:hint="eastAsia"/>
        </w:rPr>
        <w:t>（一</w:t>
      </w:r>
      <w:r w:rsidRPr="00D060AC">
        <w:rPr>
          <w:rFonts w:ascii="標楷體" w:eastAsia="標楷體" w:hAnsi="標楷體" w:cs="標楷體"/>
        </w:rPr>
        <w:t>）</w:t>
      </w:r>
      <w:r w:rsidRPr="00D060AC">
        <w:rPr>
          <w:rFonts w:ascii="標楷體" w:eastAsia="標楷體" w:hAnsi="標楷體" w:cs="標楷體" w:hint="eastAsia"/>
        </w:rPr>
        <w:t>研習問卷量化數據統計與質性描</w:t>
      </w:r>
      <w:bookmarkStart w:id="0" w:name="_GoBack"/>
      <w:bookmarkEnd w:id="0"/>
      <w:r w:rsidRPr="00D060AC">
        <w:rPr>
          <w:rFonts w:ascii="標楷體" w:eastAsia="標楷體" w:hAnsi="標楷體" w:cs="標楷體" w:hint="eastAsia"/>
        </w:rPr>
        <w:t>述回饋。</w:t>
      </w:r>
    </w:p>
    <w:p w:rsidR="00D060AC" w:rsidRPr="00D060AC" w:rsidRDefault="00D060AC" w:rsidP="00D060AC">
      <w:pPr>
        <w:pStyle w:val="Standard"/>
        <w:snapToGrid w:val="0"/>
        <w:ind w:left="708" w:hanging="708"/>
        <w:rPr>
          <w:rFonts w:ascii="標楷體" w:eastAsia="標楷體" w:hAnsi="標楷體" w:cs="標楷體"/>
        </w:rPr>
      </w:pPr>
      <w:r w:rsidRPr="00D060AC">
        <w:rPr>
          <w:rFonts w:ascii="標楷體" w:eastAsia="標楷體" w:hAnsi="標楷體" w:cs="標楷體" w:hint="eastAsia"/>
        </w:rPr>
        <w:t>（二</w:t>
      </w:r>
      <w:r w:rsidRPr="00D060AC">
        <w:rPr>
          <w:rFonts w:ascii="標楷體" w:eastAsia="標楷體" w:hAnsi="標楷體" w:cs="標楷體"/>
        </w:rPr>
        <w:t>）</w:t>
      </w:r>
      <w:r w:rsidRPr="00D060AC">
        <w:rPr>
          <w:rFonts w:ascii="標楷體" w:eastAsia="標楷體" w:hAnsi="標楷體" w:cs="標楷體" w:hint="eastAsia"/>
        </w:rPr>
        <w:t>教師定向越野活動產出教學活動設計並進行課堂實踐回饋分享。</w:t>
      </w:r>
    </w:p>
    <w:p w:rsidR="00D060AC" w:rsidRPr="00D060AC" w:rsidRDefault="00D060AC" w:rsidP="00D060AC">
      <w:pPr>
        <w:pStyle w:val="Standard"/>
        <w:snapToGrid w:val="0"/>
        <w:ind w:left="708" w:hanging="708"/>
        <w:rPr>
          <w:rFonts w:ascii="標楷體" w:eastAsia="標楷體" w:hAnsi="標楷體" w:cs="標楷體"/>
        </w:rPr>
      </w:pPr>
      <w:r w:rsidRPr="00D060AC">
        <w:rPr>
          <w:rFonts w:ascii="標楷體" w:eastAsia="標楷體" w:hAnsi="標楷體" w:cs="標楷體" w:hint="eastAsia"/>
        </w:rPr>
        <w:t>十</w:t>
      </w:r>
      <w:r>
        <w:rPr>
          <w:rFonts w:ascii="標楷體" w:eastAsia="標楷體" w:hAnsi="標楷體" w:cs="標楷體" w:hint="eastAsia"/>
        </w:rPr>
        <w:t>五</w:t>
      </w:r>
      <w:r w:rsidRPr="00D060AC">
        <w:rPr>
          <w:rFonts w:ascii="標楷體" w:eastAsia="標楷體" w:hAnsi="標楷體" w:cs="標楷體" w:hint="eastAsia"/>
        </w:rPr>
        <w:t>、本計畫聯絡人：</w:t>
      </w:r>
      <w:proofErr w:type="gramStart"/>
      <w:r w:rsidRPr="00D060AC">
        <w:rPr>
          <w:rFonts w:ascii="標楷體" w:eastAsia="標楷體" w:hAnsi="標楷體" w:cs="標楷體" w:hint="eastAsia"/>
        </w:rPr>
        <w:t>臺</w:t>
      </w:r>
      <w:proofErr w:type="gramEnd"/>
      <w:r w:rsidRPr="00D060AC">
        <w:rPr>
          <w:rFonts w:ascii="標楷體" w:eastAsia="標楷體" w:hAnsi="標楷體" w:cs="標楷體" w:hint="eastAsia"/>
        </w:rPr>
        <w:t>南市立下營國中馮如馚老師(聯絡電話:6891105#155)</w:t>
      </w:r>
    </w:p>
    <w:p w:rsidR="00B05D27" w:rsidRPr="00D060AC" w:rsidRDefault="00255F5E" w:rsidP="00D060AC">
      <w:pPr>
        <w:pStyle w:val="Standard"/>
        <w:snapToGrid w:val="0"/>
        <w:ind w:left="708" w:hanging="708"/>
        <w:rPr>
          <w:rFonts w:ascii="標楷體" w:eastAsia="標楷體" w:hAnsi="標楷體" w:cs="標楷體"/>
        </w:rPr>
      </w:pPr>
    </w:p>
    <w:sectPr w:rsidR="00B05D27" w:rsidRPr="00D060AC">
      <w:pgSz w:w="11906" w:h="16838"/>
      <w:pgMar w:top="1440" w:right="1800" w:bottom="1440" w:left="180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標楷體v....">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56D1B"/>
    <w:multiLevelType w:val="hybridMultilevel"/>
    <w:tmpl w:val="1542C464"/>
    <w:lvl w:ilvl="0" w:tplc="EDDA57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55"/>
    <w:rsid w:val="00255F5E"/>
    <w:rsid w:val="003F3955"/>
    <w:rsid w:val="006E5C9B"/>
    <w:rsid w:val="00AF4C53"/>
    <w:rsid w:val="00D060AC"/>
    <w:rsid w:val="00E46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5"/>
    <w:pPr>
      <w:widowControl w:val="0"/>
      <w:suppressAutoHyphens/>
      <w:autoSpaceDN w:val="0"/>
      <w:textAlignment w:val="baseline"/>
    </w:pPr>
    <w:rPr>
      <w:rFonts w:ascii="Times New Roman" w:eastAsia="Microsoft YaHei" w:hAnsi="Times New Roman"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3955"/>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Default">
    <w:name w:val="Default"/>
    <w:rsid w:val="003F3955"/>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5"/>
    <w:pPr>
      <w:widowControl w:val="0"/>
      <w:suppressAutoHyphens/>
      <w:autoSpaceDN w:val="0"/>
      <w:textAlignment w:val="baseline"/>
    </w:pPr>
    <w:rPr>
      <w:rFonts w:ascii="Times New Roman" w:eastAsia="Microsoft YaHei" w:hAnsi="Times New Roman"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3955"/>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Default">
    <w:name w:val="Default"/>
    <w:rsid w:val="003F3955"/>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ru-fen</cp:lastModifiedBy>
  <cp:revision>2</cp:revision>
  <dcterms:created xsi:type="dcterms:W3CDTF">2016-03-14T15:19:00Z</dcterms:created>
  <dcterms:modified xsi:type="dcterms:W3CDTF">2016-04-07T08:23:00Z</dcterms:modified>
</cp:coreProperties>
</file>