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49" w:rsidRDefault="00B92E40" w:rsidP="001977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1040</w:t>
      </w:r>
      <w:r w:rsidR="001F694F">
        <w:rPr>
          <w:rFonts w:hint="eastAsia"/>
          <w:sz w:val="32"/>
          <w:szCs w:val="32"/>
        </w:rPr>
        <w:t>40</w:t>
      </w:r>
      <w:r w:rsidR="009A59BC">
        <w:rPr>
          <w:rFonts w:hint="eastAsia"/>
          <w:sz w:val="32"/>
          <w:szCs w:val="32"/>
        </w:rPr>
        <w:t>9</w:t>
      </w:r>
      <w:r w:rsidR="001B5BD8">
        <w:rPr>
          <w:rFonts w:hint="eastAsia"/>
          <w:sz w:val="32"/>
          <w:szCs w:val="32"/>
        </w:rPr>
        <w:t>團務會議會議記錄</w:t>
      </w:r>
    </w:p>
    <w:p w:rsidR="003C57E6" w:rsidRDefault="00197719" w:rsidP="00B53403">
      <w:pPr>
        <w:ind w:left="283" w:hangingChars="118" w:hanging="283"/>
        <w:rPr>
          <w:rFonts w:hint="eastAsia"/>
          <w:szCs w:val="24"/>
        </w:rPr>
      </w:pPr>
      <w:r>
        <w:rPr>
          <w:rFonts w:hint="eastAsia"/>
          <w:szCs w:val="24"/>
        </w:rPr>
        <w:t xml:space="preserve">1. </w:t>
      </w:r>
      <w:r w:rsidR="00B53403">
        <w:rPr>
          <w:rFonts w:hint="eastAsia"/>
          <w:szCs w:val="24"/>
        </w:rPr>
        <w:t>4/16</w:t>
      </w:r>
      <w:r w:rsidR="00F74B01">
        <w:rPr>
          <w:rFonts w:hint="eastAsia"/>
          <w:szCs w:val="24"/>
        </w:rPr>
        <w:t>(</w:t>
      </w:r>
      <w:r w:rsidR="00F74B01">
        <w:rPr>
          <w:rFonts w:hint="eastAsia"/>
          <w:szCs w:val="24"/>
        </w:rPr>
        <w:t>三</w:t>
      </w:r>
      <w:r w:rsidR="00F74B01">
        <w:rPr>
          <w:rFonts w:hint="eastAsia"/>
          <w:szCs w:val="24"/>
        </w:rPr>
        <w:t>)</w:t>
      </w:r>
      <w:r w:rsidR="00B53403">
        <w:rPr>
          <w:rFonts w:hint="eastAsia"/>
          <w:szCs w:val="24"/>
        </w:rPr>
        <w:t>將</w:t>
      </w:r>
      <w:r w:rsidR="00F74B01">
        <w:rPr>
          <w:rFonts w:hint="eastAsia"/>
          <w:szCs w:val="24"/>
        </w:rPr>
        <w:t>進行「備課</w:t>
      </w:r>
      <w:r w:rsidR="00F74B01">
        <w:rPr>
          <w:rFonts w:hint="eastAsia"/>
          <w:szCs w:val="24"/>
        </w:rPr>
        <w:t>-</w:t>
      </w:r>
      <w:r w:rsidR="00F74B01">
        <w:rPr>
          <w:rFonts w:hint="eastAsia"/>
          <w:szCs w:val="24"/>
        </w:rPr>
        <w:t>觀課</w:t>
      </w:r>
      <w:r w:rsidR="00F74B01">
        <w:rPr>
          <w:rFonts w:hint="eastAsia"/>
          <w:szCs w:val="24"/>
        </w:rPr>
        <w:t>-</w:t>
      </w:r>
      <w:r w:rsidR="00F74B01">
        <w:rPr>
          <w:rFonts w:hint="eastAsia"/>
          <w:szCs w:val="24"/>
        </w:rPr>
        <w:t>議課增能工作坊</w:t>
      </w:r>
      <w:r w:rsidR="00F74B01">
        <w:rPr>
          <w:rFonts w:hint="eastAsia"/>
          <w:szCs w:val="24"/>
        </w:rPr>
        <w:t>(</w:t>
      </w:r>
      <w:r w:rsidR="00B53403">
        <w:rPr>
          <w:rFonts w:hint="eastAsia"/>
          <w:szCs w:val="24"/>
        </w:rPr>
        <w:t>三</w:t>
      </w:r>
      <w:r w:rsidR="00F74B01">
        <w:rPr>
          <w:rFonts w:hint="eastAsia"/>
          <w:szCs w:val="24"/>
        </w:rPr>
        <w:t>)</w:t>
      </w:r>
      <w:r w:rsidR="00B53403">
        <w:rPr>
          <w:szCs w:val="24"/>
        </w:rPr>
        <w:t>—</w:t>
      </w:r>
      <w:r w:rsidR="00B53403">
        <w:rPr>
          <w:rFonts w:hint="eastAsia"/>
          <w:szCs w:val="24"/>
        </w:rPr>
        <w:t>公開觀課</w:t>
      </w:r>
      <w:r w:rsidR="00F74B01">
        <w:rPr>
          <w:rFonts w:hint="eastAsia"/>
          <w:szCs w:val="24"/>
        </w:rPr>
        <w:t>」</w:t>
      </w:r>
      <w:r w:rsidR="00B53403">
        <w:rPr>
          <w:rFonts w:hint="eastAsia"/>
          <w:szCs w:val="24"/>
        </w:rPr>
        <w:t>活動</w:t>
      </w:r>
      <w:r w:rsidR="00F74B01">
        <w:rPr>
          <w:rFonts w:hint="eastAsia"/>
          <w:szCs w:val="24"/>
        </w:rPr>
        <w:t>，</w:t>
      </w:r>
      <w:r w:rsidR="00B53403">
        <w:rPr>
          <w:rFonts w:hint="eastAsia"/>
          <w:szCs w:val="24"/>
        </w:rPr>
        <w:t>地點在麻豆國中，</w:t>
      </w:r>
      <w:r w:rsidR="00F74B01">
        <w:rPr>
          <w:rFonts w:hint="eastAsia"/>
          <w:szCs w:val="24"/>
        </w:rPr>
        <w:t>由益明老師</w:t>
      </w:r>
      <w:r w:rsidR="00B53403">
        <w:rPr>
          <w:rFonts w:hint="eastAsia"/>
          <w:szCs w:val="24"/>
        </w:rPr>
        <w:t>負責公開授課，並於會後直接進行議課，此為益明老師的第一次，請大家給予鼓勵及肯定。</w:t>
      </w:r>
    </w:p>
    <w:p w:rsidR="00F74B01" w:rsidRDefault="00F74B01">
      <w:pPr>
        <w:widowControl/>
        <w:rPr>
          <w:rFonts w:hint="eastAsia"/>
          <w:szCs w:val="24"/>
        </w:rPr>
      </w:pPr>
    </w:p>
    <w:p w:rsidR="00B53403" w:rsidRDefault="00B53403">
      <w:pPr>
        <w:widowControl/>
        <w:rPr>
          <w:rFonts w:hint="eastAsia"/>
          <w:szCs w:val="24"/>
        </w:rPr>
      </w:pPr>
    </w:p>
    <w:p w:rsidR="00B53403" w:rsidRPr="00B92E40" w:rsidRDefault="00B53403" w:rsidP="00B53403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>2. 4/29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三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下午</w:t>
      </w:r>
      <w:r>
        <w:rPr>
          <w:rFonts w:hint="eastAsia"/>
          <w:szCs w:val="24"/>
        </w:rPr>
        <w:t>13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30</w:t>
      </w:r>
      <w:r>
        <w:rPr>
          <w:rFonts w:hint="eastAsia"/>
          <w:szCs w:val="24"/>
        </w:rPr>
        <w:t>～</w:t>
      </w:r>
      <w:r>
        <w:rPr>
          <w:rFonts w:hint="eastAsia"/>
          <w:szCs w:val="24"/>
        </w:rPr>
        <w:t>16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30</w:t>
      </w:r>
      <w:r>
        <w:rPr>
          <w:rFonts w:hint="eastAsia"/>
          <w:szCs w:val="24"/>
        </w:rPr>
        <w:t>為</w:t>
      </w:r>
      <w:r>
        <w:rPr>
          <w:rFonts w:hint="eastAsia"/>
          <w:szCs w:val="24"/>
        </w:rPr>
        <w:t>土城</w:t>
      </w:r>
      <w:r>
        <w:rPr>
          <w:rFonts w:hint="eastAsia"/>
          <w:szCs w:val="24"/>
        </w:rPr>
        <w:t>高中場次的到校諮詢服務，</w:t>
      </w:r>
      <w:r>
        <w:rPr>
          <w:rFonts w:hint="eastAsia"/>
          <w:szCs w:val="24"/>
        </w:rPr>
        <w:t>此為本學期第三</w:t>
      </w:r>
      <w:r>
        <w:rPr>
          <w:rFonts w:hint="eastAsia"/>
          <w:szCs w:val="24"/>
        </w:rPr>
        <w:t>場次的到校服務研習，將持續進行分組共同備課工作</w:t>
      </w:r>
      <w:r>
        <w:rPr>
          <w:rFonts w:hint="eastAsia"/>
          <w:szCs w:val="24"/>
        </w:rPr>
        <w:t>。日前南寧高中場次因人數較多，且研習空間較小，有老師反應討論時較為吵雜，效果略差，此次會與承辦學校討論合適地點，避免此狀況再度發生。</w:t>
      </w:r>
    </w:p>
    <w:p w:rsidR="00B53403" w:rsidRDefault="00B53403" w:rsidP="00B53403">
      <w:pPr>
        <w:widowControl/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註：若共備簡案有更新版本者，請盡快將檔案寄給佳錚以便印製手冊。</w:t>
      </w:r>
    </w:p>
    <w:p w:rsidR="00B53403" w:rsidRDefault="00B53403" w:rsidP="00B53403">
      <w:pPr>
        <w:widowControl/>
        <w:rPr>
          <w:rFonts w:hint="eastAsia"/>
          <w:szCs w:val="24"/>
        </w:rPr>
      </w:pPr>
    </w:p>
    <w:p w:rsidR="00B53403" w:rsidRDefault="00B53403" w:rsidP="00B53403">
      <w:pPr>
        <w:widowControl/>
        <w:rPr>
          <w:rFonts w:hint="eastAsia"/>
          <w:szCs w:val="24"/>
        </w:rPr>
      </w:pPr>
    </w:p>
    <w:p w:rsidR="00B53403" w:rsidRDefault="00B53403" w:rsidP="00B53403">
      <w:pPr>
        <w:widowControl/>
        <w:rPr>
          <w:rFonts w:hint="eastAsia"/>
          <w:szCs w:val="24"/>
        </w:rPr>
      </w:pPr>
      <w:r>
        <w:rPr>
          <w:rFonts w:hint="eastAsia"/>
          <w:szCs w:val="24"/>
        </w:rPr>
        <w:t xml:space="preserve">3. </w:t>
      </w:r>
      <w:r>
        <w:rPr>
          <w:rFonts w:hint="eastAsia"/>
          <w:szCs w:val="24"/>
        </w:rPr>
        <w:t>本學期輔導員專業成長研習講師與主題未定，若團員有喜歡的主題或講師，可推薦邀請。</w:t>
      </w:r>
    </w:p>
    <w:p w:rsidR="00B53403" w:rsidRDefault="00B53403" w:rsidP="00B53403">
      <w:pPr>
        <w:widowControl/>
        <w:ind w:leftChars="117" w:left="281"/>
        <w:rPr>
          <w:rFonts w:hint="eastAsia"/>
          <w:szCs w:val="24"/>
        </w:rPr>
      </w:pPr>
      <w:r>
        <w:rPr>
          <w:rFonts w:hint="eastAsia"/>
          <w:szCs w:val="24"/>
        </w:rPr>
        <w:t>討論結果：</w:t>
      </w:r>
    </w:p>
    <w:p w:rsidR="00B53403" w:rsidRDefault="00B53403" w:rsidP="00B10760">
      <w:pPr>
        <w:widowControl/>
        <w:ind w:leftChars="117" w:left="567" w:hangingChars="119" w:hanging="286"/>
        <w:rPr>
          <w:rFonts w:hint="eastAsia"/>
          <w:szCs w:val="24"/>
        </w:rPr>
      </w:pPr>
      <w:r>
        <w:rPr>
          <w:rFonts w:hint="eastAsia"/>
          <w:szCs w:val="24"/>
        </w:rPr>
        <w:t xml:space="preserve">1. </w:t>
      </w:r>
      <w:r>
        <w:rPr>
          <w:rFonts w:hint="eastAsia"/>
          <w:szCs w:val="24"/>
        </w:rPr>
        <w:t>推薦</w:t>
      </w:r>
      <w:r w:rsidR="00B10760">
        <w:rPr>
          <w:rFonts w:hint="eastAsia"/>
          <w:szCs w:val="24"/>
        </w:rPr>
        <w:t>進行桌遊融入數學教學，講師可請翰林出版社推薦，該出版社在此領域有較多經驗。</w:t>
      </w:r>
    </w:p>
    <w:p w:rsidR="00B10760" w:rsidRDefault="00B10760" w:rsidP="00B10760">
      <w:pPr>
        <w:widowControl/>
        <w:ind w:leftChars="117" w:left="567" w:hangingChars="119" w:hanging="286"/>
        <w:rPr>
          <w:szCs w:val="24"/>
        </w:rPr>
      </w:pPr>
      <w:r>
        <w:rPr>
          <w:rFonts w:hint="eastAsia"/>
          <w:szCs w:val="24"/>
        </w:rPr>
        <w:t xml:space="preserve">2. </w:t>
      </w:r>
      <w:r>
        <w:rPr>
          <w:rFonts w:hint="eastAsia"/>
          <w:szCs w:val="24"/>
        </w:rPr>
        <w:t>推薦臺北市退休校長余霖，他主張學習者中心，有老師聽過他的分享，可邀請看看。</w:t>
      </w:r>
      <w:bookmarkStart w:id="0" w:name="_GoBack"/>
      <w:bookmarkEnd w:id="0"/>
    </w:p>
    <w:sectPr w:rsidR="00B10760" w:rsidSect="00724F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3D" w:rsidRDefault="00E8273D" w:rsidP="0065359E">
      <w:r>
        <w:separator/>
      </w:r>
    </w:p>
  </w:endnote>
  <w:endnote w:type="continuationSeparator" w:id="0">
    <w:p w:rsidR="00E8273D" w:rsidRDefault="00E8273D" w:rsidP="0065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3D" w:rsidRDefault="00E8273D" w:rsidP="0065359E">
      <w:r>
        <w:separator/>
      </w:r>
    </w:p>
  </w:footnote>
  <w:footnote w:type="continuationSeparator" w:id="0">
    <w:p w:rsidR="00E8273D" w:rsidRDefault="00E8273D" w:rsidP="0065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31DC3"/>
    <w:multiLevelType w:val="hybridMultilevel"/>
    <w:tmpl w:val="104A4186"/>
    <w:lvl w:ilvl="0" w:tplc="F89C118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9"/>
    <w:rsid w:val="00090389"/>
    <w:rsid w:val="00197719"/>
    <w:rsid w:val="001B1651"/>
    <w:rsid w:val="001B5BD8"/>
    <w:rsid w:val="001F3A72"/>
    <w:rsid w:val="001F694F"/>
    <w:rsid w:val="002E65FA"/>
    <w:rsid w:val="003234DA"/>
    <w:rsid w:val="00382B01"/>
    <w:rsid w:val="003C57E6"/>
    <w:rsid w:val="003E7D8F"/>
    <w:rsid w:val="00430DBD"/>
    <w:rsid w:val="00436256"/>
    <w:rsid w:val="004D756F"/>
    <w:rsid w:val="005432BA"/>
    <w:rsid w:val="00573FA0"/>
    <w:rsid w:val="0065359E"/>
    <w:rsid w:val="0065448C"/>
    <w:rsid w:val="006D308D"/>
    <w:rsid w:val="00724FCE"/>
    <w:rsid w:val="007F038F"/>
    <w:rsid w:val="00811CDE"/>
    <w:rsid w:val="008543D2"/>
    <w:rsid w:val="00873A86"/>
    <w:rsid w:val="00891E2F"/>
    <w:rsid w:val="008A3F47"/>
    <w:rsid w:val="0090273D"/>
    <w:rsid w:val="00956490"/>
    <w:rsid w:val="009A59BC"/>
    <w:rsid w:val="009F0DDB"/>
    <w:rsid w:val="00A46EA8"/>
    <w:rsid w:val="00AA0749"/>
    <w:rsid w:val="00AC756B"/>
    <w:rsid w:val="00B10760"/>
    <w:rsid w:val="00B53403"/>
    <w:rsid w:val="00B92E40"/>
    <w:rsid w:val="00C20961"/>
    <w:rsid w:val="00C7479E"/>
    <w:rsid w:val="00CC47F7"/>
    <w:rsid w:val="00CE4365"/>
    <w:rsid w:val="00E8273D"/>
    <w:rsid w:val="00ED265C"/>
    <w:rsid w:val="00F61203"/>
    <w:rsid w:val="00F7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5359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5359E"/>
    <w:rPr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F74B01"/>
    <w:pPr>
      <w:ind w:leftChars="200" w:left="480"/>
    </w:pPr>
    <w:rPr>
      <w:rFonts w:ascii="Calibri" w:eastAsia="新細明體" w:hAnsi="Calibri" w:cs="Times New Roman"/>
    </w:rPr>
  </w:style>
  <w:style w:type="table" w:styleId="af0">
    <w:name w:val="Table Grid"/>
    <w:basedOn w:val="a1"/>
    <w:uiPriority w:val="59"/>
    <w:rsid w:val="00F7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清單段落 字元"/>
    <w:basedOn w:val="a0"/>
    <w:link w:val="ae"/>
    <w:uiPriority w:val="34"/>
    <w:locked/>
    <w:rsid w:val="00F74B01"/>
    <w:rPr>
      <w:rFonts w:ascii="Calibri" w:eastAsia="新細明體" w:hAnsi="Calibri" w:cs="Times New Roman"/>
    </w:rPr>
  </w:style>
  <w:style w:type="character" w:styleId="af1">
    <w:name w:val="Hyperlink"/>
    <w:basedOn w:val="a0"/>
    <w:uiPriority w:val="99"/>
    <w:unhideWhenUsed/>
    <w:rsid w:val="00F74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5359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5359E"/>
    <w:rPr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F74B01"/>
    <w:pPr>
      <w:ind w:leftChars="200" w:left="480"/>
    </w:pPr>
    <w:rPr>
      <w:rFonts w:ascii="Calibri" w:eastAsia="新細明體" w:hAnsi="Calibri" w:cs="Times New Roman"/>
    </w:rPr>
  </w:style>
  <w:style w:type="table" w:styleId="af0">
    <w:name w:val="Table Grid"/>
    <w:basedOn w:val="a1"/>
    <w:uiPriority w:val="59"/>
    <w:rsid w:val="00F7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清單段落 字元"/>
    <w:basedOn w:val="a0"/>
    <w:link w:val="ae"/>
    <w:uiPriority w:val="34"/>
    <w:locked/>
    <w:rsid w:val="00F74B01"/>
    <w:rPr>
      <w:rFonts w:ascii="Calibri" w:eastAsia="新細明體" w:hAnsi="Calibri" w:cs="Times New Roman"/>
    </w:rPr>
  </w:style>
  <w:style w:type="character" w:styleId="af1">
    <w:name w:val="Hyperlink"/>
    <w:basedOn w:val="a0"/>
    <w:uiPriority w:val="99"/>
    <w:unhideWhenUsed/>
    <w:rsid w:val="00F74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3</cp:revision>
  <dcterms:created xsi:type="dcterms:W3CDTF">2015-07-29T05:20:00Z</dcterms:created>
  <dcterms:modified xsi:type="dcterms:W3CDTF">2015-07-29T05:37:00Z</dcterms:modified>
</cp:coreProperties>
</file>