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93" w:rsidRPr="00EC3D00" w:rsidRDefault="00054493" w:rsidP="0005449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EC3D0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EC3D00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EC3D00">
        <w:rPr>
          <w:rFonts w:ascii="標楷體" w:eastAsia="標楷體" w:hAnsi="標楷體"/>
          <w:b/>
          <w:sz w:val="28"/>
          <w:szCs w:val="28"/>
        </w:rPr>
        <w:t>10</w:t>
      </w:r>
      <w:r w:rsidRPr="00EC3D00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EC3D00">
        <w:rPr>
          <w:rFonts w:ascii="標楷體" w:eastAsia="標楷體" w:hAnsi="標楷體" w:hint="eastAsia"/>
          <w:b/>
          <w:sz w:val="28"/>
          <w:szCs w:val="28"/>
        </w:rPr>
        <w:t>年度國民教育輔導團綜合活動學習領域輔導小組</w:t>
      </w:r>
    </w:p>
    <w:p w:rsidR="00054493" w:rsidRPr="00EC3D00" w:rsidRDefault="00054493" w:rsidP="0005449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C3D00">
        <w:rPr>
          <w:rFonts w:ascii="標楷體" w:eastAsia="標楷體" w:hAnsi="標楷體" w:hint="eastAsia"/>
          <w:b/>
          <w:sz w:val="28"/>
          <w:szCs w:val="28"/>
        </w:rPr>
        <w:t>「孩子改變，世界大不同，DFC問題解決學習歷程研討與觀摩」</w:t>
      </w:r>
    </w:p>
    <w:p w:rsidR="00054493" w:rsidRPr="00EC3D00" w:rsidRDefault="00054493" w:rsidP="0005449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C3D00">
        <w:rPr>
          <w:rFonts w:ascii="標楷體" w:eastAsia="標楷體" w:hAnsi="標楷體" w:hint="eastAsia"/>
          <w:b/>
          <w:sz w:val="28"/>
          <w:szCs w:val="28"/>
        </w:rPr>
        <w:t>教學實務增能研習計畫</w:t>
      </w:r>
    </w:p>
    <w:p w:rsidR="00054493" w:rsidRPr="00EC3D00" w:rsidRDefault="00054493" w:rsidP="00054493">
      <w:pPr>
        <w:snapToGrid w:val="0"/>
        <w:rPr>
          <w:rFonts w:ascii="標楷體" w:eastAsia="標楷體" w:hAnsi="標楷體"/>
        </w:rPr>
      </w:pPr>
    </w:p>
    <w:p w:rsidR="00054493" w:rsidRPr="00EC3D00" w:rsidRDefault="00054493" w:rsidP="00054493">
      <w:pPr>
        <w:snapToGrid w:val="0"/>
        <w:rPr>
          <w:rFonts w:ascii="標楷體" w:eastAsia="標楷體" w:hAnsi="標楷體"/>
        </w:rPr>
      </w:pPr>
      <w:r w:rsidRPr="00EC3D00">
        <w:rPr>
          <w:rFonts w:ascii="標楷體" w:eastAsia="標楷體" w:hAnsi="標楷體" w:hint="eastAsia"/>
        </w:rPr>
        <w:t>一、依據：</w:t>
      </w:r>
      <w:proofErr w:type="gramStart"/>
      <w:r w:rsidRPr="00EC3D00">
        <w:rPr>
          <w:rFonts w:ascii="標楷體" w:eastAsia="標楷體" w:hAnsi="標楷體" w:hint="eastAsia"/>
        </w:rPr>
        <w:t>104</w:t>
      </w:r>
      <w:proofErr w:type="gramEnd"/>
      <w:r w:rsidRPr="00EC3D00">
        <w:rPr>
          <w:rFonts w:ascii="標楷體" w:eastAsia="標楷體" w:hAnsi="標楷體" w:hint="eastAsia"/>
        </w:rPr>
        <w:t>年度</w:t>
      </w:r>
      <w:proofErr w:type="gramStart"/>
      <w:r w:rsidRPr="00EC3D00">
        <w:rPr>
          <w:rFonts w:ascii="標楷體" w:eastAsia="標楷體" w:hAnsi="標楷體" w:hint="eastAsia"/>
        </w:rPr>
        <w:t>臺</w:t>
      </w:r>
      <w:proofErr w:type="gramEnd"/>
      <w:r w:rsidRPr="00EC3D00">
        <w:rPr>
          <w:rFonts w:ascii="標楷體" w:eastAsia="標楷體" w:hAnsi="標楷體" w:hint="eastAsia"/>
        </w:rPr>
        <w:t>南市辦理十二年國民基本教育精進國中小教學品質計畫。</w:t>
      </w:r>
    </w:p>
    <w:p w:rsidR="00054493" w:rsidRPr="00EC3D00" w:rsidRDefault="00054493" w:rsidP="00054493">
      <w:pPr>
        <w:adjustRightInd w:val="0"/>
        <w:snapToGrid w:val="0"/>
        <w:rPr>
          <w:rFonts w:ascii="標楷體" w:eastAsia="標楷體" w:hAnsi="標楷體"/>
        </w:rPr>
      </w:pPr>
      <w:r w:rsidRPr="00EC3D00">
        <w:rPr>
          <w:rFonts w:ascii="標楷體" w:eastAsia="標楷體" w:hAnsi="標楷體" w:hint="eastAsia"/>
        </w:rPr>
        <w:t>二、目的：</w:t>
      </w:r>
    </w:p>
    <w:p w:rsidR="00054493" w:rsidRPr="00EC3D00" w:rsidRDefault="00054493" w:rsidP="00054493">
      <w:pPr>
        <w:pStyle w:val="Default"/>
        <w:snapToGrid w:val="0"/>
        <w:ind w:left="720" w:hangingChars="300" w:hanging="720"/>
        <w:rPr>
          <w:rFonts w:hAnsi="標楷體"/>
          <w:color w:val="auto"/>
        </w:rPr>
      </w:pPr>
      <w:r>
        <w:rPr>
          <w:rFonts w:ascii="Times New Roman" w:hint="eastAsia"/>
          <w:color w:val="auto"/>
        </w:rPr>
        <w:t>（一）</w:t>
      </w:r>
      <w:r w:rsidRPr="00EC3D00">
        <w:rPr>
          <w:rFonts w:ascii="Times New Roman" w:hint="eastAsia"/>
          <w:color w:val="auto"/>
        </w:rPr>
        <w:t>分享國際性</w:t>
      </w:r>
      <w:r w:rsidRPr="00EC3D00">
        <w:rPr>
          <w:rFonts w:ascii="Times New Roman" w:hint="eastAsia"/>
          <w:color w:val="auto"/>
        </w:rPr>
        <w:t>DFC</w:t>
      </w:r>
      <w:r w:rsidRPr="00EC3D00">
        <w:rPr>
          <w:rFonts w:ascii="Times New Roman" w:hint="eastAsia"/>
          <w:color w:val="auto"/>
        </w:rPr>
        <w:t>組織所推動的</w:t>
      </w:r>
      <w:r w:rsidRPr="00EC3D00">
        <w:rPr>
          <w:rFonts w:hAnsi="標楷體" w:hint="eastAsia"/>
          <w:color w:val="auto"/>
        </w:rPr>
        <w:t>「孩子改變，世界大不同」創新教學模式，提升教師教學效能。</w:t>
      </w:r>
    </w:p>
    <w:p w:rsidR="00054493" w:rsidRPr="000C5832" w:rsidRDefault="00054493" w:rsidP="00054493">
      <w:pPr>
        <w:pStyle w:val="Default"/>
        <w:snapToGrid w:val="0"/>
        <w:ind w:left="720" w:hangingChars="300" w:hanging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（二）</w:t>
      </w:r>
      <w:r w:rsidRPr="000C5832">
        <w:rPr>
          <w:rFonts w:ascii="Times New Roman" w:hint="eastAsia"/>
          <w:color w:val="auto"/>
        </w:rPr>
        <w:t>分享以學習者為中心所產生出一系列的</w:t>
      </w:r>
      <w:r w:rsidRPr="000C5832">
        <w:rPr>
          <w:rFonts w:hAnsi="標楷體" w:hint="eastAsia"/>
          <w:color w:val="auto"/>
        </w:rPr>
        <w:t>「感受、想像、實踐、分享」之引導技術</w:t>
      </w:r>
      <w:r w:rsidRPr="000C5832">
        <w:rPr>
          <w:rFonts w:ascii="Times New Roman" w:hint="eastAsia"/>
          <w:color w:val="auto"/>
        </w:rPr>
        <w:t>與教學模式</w:t>
      </w:r>
    </w:p>
    <w:p w:rsidR="00054493" w:rsidRPr="00EC3D00" w:rsidRDefault="00054493" w:rsidP="00054493">
      <w:pPr>
        <w:pStyle w:val="Default"/>
        <w:snapToGrid w:val="0"/>
        <w:ind w:left="720" w:hangingChars="300" w:hanging="720"/>
        <w:rPr>
          <w:rFonts w:hAnsi="標楷體"/>
          <w:color w:val="auto"/>
        </w:rPr>
      </w:pPr>
      <w:r>
        <w:rPr>
          <w:rFonts w:ascii="Times New Roman" w:hint="eastAsia"/>
          <w:color w:val="auto"/>
        </w:rPr>
        <w:t>（三）</w:t>
      </w:r>
      <w:r w:rsidRPr="00EC3D00">
        <w:rPr>
          <w:rFonts w:ascii="Times New Roman" w:hint="eastAsia"/>
          <w:color w:val="auto"/>
        </w:rPr>
        <w:t>透過與台灣</w:t>
      </w:r>
      <w:r w:rsidRPr="00EC3D00">
        <w:rPr>
          <w:rFonts w:ascii="Times New Roman" w:hint="eastAsia"/>
          <w:color w:val="auto"/>
        </w:rPr>
        <w:t>DFC</w:t>
      </w:r>
      <w:r w:rsidRPr="00EC3D00">
        <w:rPr>
          <w:rFonts w:ascii="Times New Roman" w:hint="eastAsia"/>
          <w:color w:val="auto"/>
        </w:rPr>
        <w:t>專業社群合作交流，進行案例觀摩與討論、教學反思與回饋，提升綜合活動領域師資課程設計與有效教學的能力。</w:t>
      </w:r>
    </w:p>
    <w:p w:rsidR="00054493" w:rsidRDefault="00054493" w:rsidP="00054493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三、指導單位：教育部國民及學前教育署</w:t>
      </w:r>
    </w:p>
    <w:p w:rsidR="00054493" w:rsidRPr="00B02F8A" w:rsidRDefault="00054493" w:rsidP="00054493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B02F8A">
        <w:rPr>
          <w:rFonts w:ascii="標楷體" w:eastAsia="標楷體" w:hAnsi="標楷體" w:hint="eastAsia"/>
          <w:color w:val="000000"/>
        </w:rPr>
        <w:t>主辦單位：</w:t>
      </w:r>
      <w:proofErr w:type="gramStart"/>
      <w:r w:rsidRPr="00B02F8A">
        <w:rPr>
          <w:rFonts w:ascii="標楷體" w:eastAsia="標楷體" w:hAnsi="標楷體" w:hint="eastAsia"/>
          <w:color w:val="000000"/>
        </w:rPr>
        <w:t>臺</w:t>
      </w:r>
      <w:proofErr w:type="gramEnd"/>
      <w:r w:rsidRPr="00B02F8A">
        <w:rPr>
          <w:rFonts w:ascii="標楷體" w:eastAsia="標楷體" w:hAnsi="標楷體" w:hint="eastAsia"/>
          <w:color w:val="000000"/>
        </w:rPr>
        <w:t>南市政府教育局</w:t>
      </w:r>
    </w:p>
    <w:p w:rsidR="00054493" w:rsidRPr="00B02F8A" w:rsidRDefault="00054493" w:rsidP="00054493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Pr="00B02F8A">
        <w:rPr>
          <w:rFonts w:ascii="標楷體" w:eastAsia="標楷體" w:hAnsi="標楷體" w:hint="eastAsia"/>
          <w:color w:val="000000"/>
        </w:rPr>
        <w:t>承辦單位：</w:t>
      </w:r>
      <w:proofErr w:type="gramStart"/>
      <w:r w:rsidRPr="00B02F8A">
        <w:rPr>
          <w:rFonts w:ascii="標楷體" w:eastAsia="標楷體" w:hAnsi="標楷體" w:hint="eastAsia"/>
          <w:color w:val="000000"/>
        </w:rPr>
        <w:t>臺</w:t>
      </w:r>
      <w:proofErr w:type="gramEnd"/>
      <w:r w:rsidRPr="00B02F8A">
        <w:rPr>
          <w:rFonts w:ascii="標楷體" w:eastAsia="標楷體" w:hAnsi="標楷體" w:hint="eastAsia"/>
          <w:color w:val="000000"/>
        </w:rPr>
        <w:t>南市</w:t>
      </w:r>
      <w:r w:rsidRPr="00EC3D00">
        <w:rPr>
          <w:rFonts w:ascii="標楷體" w:eastAsia="標楷體" w:hAnsi="標楷體" w:hint="eastAsia"/>
        </w:rPr>
        <w:t>綜合活動學習領域</w:t>
      </w:r>
      <w:r w:rsidRPr="00B02F8A">
        <w:rPr>
          <w:rFonts w:ascii="標楷體" w:eastAsia="標楷體" w:hAnsi="標楷體" w:hint="eastAsia"/>
          <w:color w:val="000000"/>
        </w:rPr>
        <w:t>輔導團</w:t>
      </w:r>
      <w:r>
        <w:rPr>
          <w:rFonts w:ascii="標楷體" w:eastAsia="標楷體" w:hAnsi="標楷體" w:hint="eastAsia"/>
          <w:color w:val="000000"/>
        </w:rPr>
        <w:t>、</w:t>
      </w:r>
      <w:proofErr w:type="gramStart"/>
      <w:r w:rsidRPr="00EC3D00">
        <w:rPr>
          <w:rFonts w:ascii="標楷體" w:eastAsia="標楷體" w:hAnsi="標楷體" w:hint="eastAsia"/>
        </w:rPr>
        <w:t>臺</w:t>
      </w:r>
      <w:proofErr w:type="gramEnd"/>
      <w:r w:rsidRPr="00EC3D00">
        <w:rPr>
          <w:rFonts w:ascii="標楷體" w:eastAsia="標楷體" w:hAnsi="標楷體" w:hint="eastAsia"/>
        </w:rPr>
        <w:t>南市立大灣高級中學。</w:t>
      </w:r>
    </w:p>
    <w:p w:rsidR="00054493" w:rsidRDefault="00054493" w:rsidP="0005449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六、</w:t>
      </w:r>
      <w:r w:rsidRPr="00B02F8A">
        <w:rPr>
          <w:rFonts w:ascii="標楷體" w:eastAsia="標楷體" w:hAnsi="標楷體" w:hint="eastAsia"/>
          <w:color w:val="000000"/>
        </w:rPr>
        <w:t>實施期程：</w:t>
      </w:r>
      <w:r w:rsidRPr="00EC3D00">
        <w:rPr>
          <w:rFonts w:ascii="標楷體" w:eastAsia="標楷體" w:hAnsi="標楷體" w:hint="eastAsia"/>
        </w:rPr>
        <w:t>104年</w:t>
      </w:r>
      <w:r>
        <w:rPr>
          <w:rFonts w:ascii="標楷體" w:eastAsia="標楷體" w:hAnsi="標楷體" w:hint="eastAsia"/>
        </w:rPr>
        <w:t>4月22日、10月(暫定)</w:t>
      </w:r>
    </w:p>
    <w:p w:rsidR="00054493" w:rsidRPr="00B02F8A" w:rsidRDefault="00054493" w:rsidP="00054493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</w:t>
      </w:r>
      <w:r w:rsidRPr="00B02F8A">
        <w:rPr>
          <w:rFonts w:ascii="標楷體" w:eastAsia="標楷體" w:hAnsi="標楷體" w:hint="eastAsia"/>
          <w:color w:val="000000"/>
        </w:rPr>
        <w:t>實施地點：</w:t>
      </w:r>
      <w:proofErr w:type="gramStart"/>
      <w:r w:rsidRPr="00EC3D00">
        <w:rPr>
          <w:rFonts w:ascii="標楷體" w:eastAsia="標楷體" w:hAnsi="標楷體" w:hint="eastAsia"/>
        </w:rPr>
        <w:t>臺</w:t>
      </w:r>
      <w:proofErr w:type="gramEnd"/>
      <w:r w:rsidRPr="00EC3D00">
        <w:rPr>
          <w:rFonts w:ascii="標楷體" w:eastAsia="標楷體" w:hAnsi="標楷體" w:hint="eastAsia"/>
        </w:rPr>
        <w:t>南市立大灣高級中學。</w:t>
      </w:r>
    </w:p>
    <w:p w:rsidR="00054493" w:rsidRDefault="00054493" w:rsidP="0005449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八、</w:t>
      </w:r>
      <w:r w:rsidRPr="00B02F8A">
        <w:rPr>
          <w:rFonts w:ascii="標楷體" w:eastAsia="標楷體" w:hAnsi="標楷體" w:hint="eastAsia"/>
          <w:color w:val="000000"/>
        </w:rPr>
        <w:t>參與對象：</w:t>
      </w:r>
    </w:p>
    <w:p w:rsidR="00054493" w:rsidRPr="00EC3D00" w:rsidRDefault="00054493" w:rsidP="0005449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EC3D00">
        <w:rPr>
          <w:rFonts w:ascii="標楷體" w:eastAsia="標楷體" w:hAnsi="標楷體" w:hint="eastAsia"/>
        </w:rPr>
        <w:t>本市綜合活動領域國教輔導團團員</w:t>
      </w:r>
      <w:r w:rsidRPr="00EC3D00">
        <w:rPr>
          <w:rFonts w:ascii="標楷體" w:eastAsia="標楷體" w:hAnsi="標楷體" w:cs="Arial" w:hint="eastAsia"/>
        </w:rPr>
        <w:t>。</w:t>
      </w:r>
    </w:p>
    <w:p w:rsidR="00054493" w:rsidRPr="00EC3D00" w:rsidRDefault="00054493" w:rsidP="00054493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EC3D00">
        <w:rPr>
          <w:rFonts w:ascii="標楷體" w:eastAsia="標楷體" w:hAnsi="標楷體" w:hint="eastAsia"/>
        </w:rPr>
        <w:t>本市現任綜合活動課教師，請各校推派1~4名參加。（20班以內至少推派1名，以此類推），人數額滿為止</w:t>
      </w:r>
      <w:r w:rsidRPr="00E94D99">
        <w:rPr>
          <w:rFonts w:ascii="標楷體" w:eastAsia="標楷體" w:hAnsi="標楷體" w:cs="Calibri" w:hint="eastAsia"/>
        </w:rPr>
        <w:t>（名額</w:t>
      </w:r>
      <w:r>
        <w:rPr>
          <w:rFonts w:ascii="標楷體" w:eastAsia="標楷體" w:hAnsi="標楷體" w:cs="Calibri" w:hint="eastAsia"/>
        </w:rPr>
        <w:t>120</w:t>
      </w:r>
      <w:r w:rsidRPr="00E94D99">
        <w:rPr>
          <w:rFonts w:ascii="標楷體" w:eastAsia="標楷體" w:hAnsi="標楷體" w:cs="Calibri" w:hint="eastAsia"/>
        </w:rPr>
        <w:t>人）</w:t>
      </w:r>
      <w:r w:rsidRPr="00EC3D00">
        <w:rPr>
          <w:rFonts w:ascii="標楷體" w:eastAsia="標楷體" w:hAnsi="標楷體" w:hint="eastAsia"/>
        </w:rPr>
        <w:t>。</w:t>
      </w:r>
    </w:p>
    <w:p w:rsidR="00054493" w:rsidRPr="00EC3D00" w:rsidRDefault="00054493" w:rsidP="0005449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EC3D00">
        <w:rPr>
          <w:rFonts w:ascii="標楷體" w:eastAsia="標楷體" w:hAnsi="標楷體" w:hint="eastAsia"/>
        </w:rPr>
        <w:t>請鼓勵配課教師踴躍報名參加。</w:t>
      </w:r>
    </w:p>
    <w:p w:rsidR="00054493" w:rsidRPr="00EC3D00" w:rsidRDefault="00054493" w:rsidP="00054493">
      <w:pPr>
        <w:adjustRightInd w:val="0"/>
        <w:snapToGrid w:val="0"/>
        <w:ind w:left="1932" w:hangingChars="805" w:hanging="19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EC3D00">
        <w:rPr>
          <w:rFonts w:ascii="標楷體" w:eastAsia="標楷體" w:hAnsi="標楷體" w:hint="eastAsia"/>
        </w:rPr>
        <w:t>、期程表：</w:t>
      </w:r>
    </w:p>
    <w:tbl>
      <w:tblPr>
        <w:tblpPr w:leftFromText="180" w:rightFromText="180" w:vertAnchor="text" w:horzAnchor="margin" w:tblpXSpec="center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4429"/>
        <w:gridCol w:w="1403"/>
        <w:gridCol w:w="1794"/>
      </w:tblGrid>
      <w:tr w:rsidR="00054493" w:rsidRPr="00EC3D00" w:rsidTr="001315ED">
        <w:tc>
          <w:tcPr>
            <w:tcW w:w="959" w:type="dxa"/>
            <w:shd w:val="clear" w:color="auto" w:fill="auto"/>
          </w:tcPr>
          <w:p w:rsidR="00054493" w:rsidRPr="00EC3D00" w:rsidRDefault="00054493" w:rsidP="001315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4961" w:type="dxa"/>
            <w:shd w:val="clear" w:color="auto" w:fill="auto"/>
          </w:tcPr>
          <w:p w:rsidR="00054493" w:rsidRPr="00EC3D00" w:rsidRDefault="00054493" w:rsidP="001315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418" w:type="dxa"/>
            <w:shd w:val="clear" w:color="auto" w:fill="auto"/>
          </w:tcPr>
          <w:p w:rsidR="00054493" w:rsidRPr="00EC3D00" w:rsidRDefault="00054493" w:rsidP="001315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1984" w:type="dxa"/>
            <w:shd w:val="clear" w:color="auto" w:fill="auto"/>
          </w:tcPr>
          <w:p w:rsidR="00054493" w:rsidRPr="00EC3D00" w:rsidRDefault="00054493" w:rsidP="001315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對象</w:t>
            </w:r>
          </w:p>
        </w:tc>
      </w:tr>
      <w:tr w:rsidR="00054493" w:rsidRPr="00EC3D00" w:rsidTr="001315ED">
        <w:tc>
          <w:tcPr>
            <w:tcW w:w="959" w:type="dxa"/>
            <w:shd w:val="clear" w:color="auto" w:fill="auto"/>
            <w:vAlign w:val="center"/>
          </w:tcPr>
          <w:p w:rsidR="00054493" w:rsidRPr="00EC3D00" w:rsidRDefault="00054493" w:rsidP="001315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C3D0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054493" w:rsidRPr="00EC3D00" w:rsidRDefault="00054493" w:rsidP="0005449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「孩子改變，世界大不同」DFC案例分享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493" w:rsidRPr="00EC3D00" w:rsidRDefault="00054493" w:rsidP="001315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104.04.22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4493" w:rsidRPr="00EC3D00" w:rsidRDefault="00054493" w:rsidP="001315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綜合活動領域教師</w:t>
            </w:r>
          </w:p>
        </w:tc>
      </w:tr>
      <w:tr w:rsidR="00054493" w:rsidRPr="00EC3D00" w:rsidTr="001315ED">
        <w:tc>
          <w:tcPr>
            <w:tcW w:w="959" w:type="dxa"/>
            <w:shd w:val="clear" w:color="auto" w:fill="auto"/>
            <w:vAlign w:val="center"/>
          </w:tcPr>
          <w:p w:rsidR="00054493" w:rsidRPr="00EC3D00" w:rsidRDefault="00054493" w:rsidP="001315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C3D00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4493" w:rsidRPr="00EC3D00" w:rsidRDefault="00054493" w:rsidP="0005449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DFC</w:t>
            </w:r>
            <w:r>
              <w:rPr>
                <w:rFonts w:ascii="標楷體" w:eastAsia="標楷體" w:hAnsi="標楷體" w:hint="eastAsia"/>
              </w:rPr>
              <w:t>實務工作坊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493" w:rsidRPr="00EC3D00" w:rsidRDefault="00054493" w:rsidP="001315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104.10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4493" w:rsidRPr="00EC3D00" w:rsidRDefault="00054493" w:rsidP="001315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需參加過上一場的培訓教師</w:t>
            </w:r>
          </w:p>
        </w:tc>
      </w:tr>
    </w:tbl>
    <w:p w:rsidR="00054493" w:rsidRDefault="00054493" w:rsidP="00054493">
      <w:pPr>
        <w:adjustRightInd w:val="0"/>
        <w:snapToGrid w:val="0"/>
        <w:ind w:left="1932" w:hangingChars="805" w:hanging="19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EC3D00">
        <w:rPr>
          <w:rFonts w:ascii="標楷體" w:eastAsia="標楷體" w:hAnsi="標楷體" w:hint="eastAsia"/>
        </w:rPr>
        <w:t>、課程表</w:t>
      </w:r>
    </w:p>
    <w:p w:rsidR="00054493" w:rsidRPr="00EC3D00" w:rsidRDefault="00054493" w:rsidP="00054493">
      <w:pPr>
        <w:adjustRightInd w:val="0"/>
        <w:snapToGrid w:val="0"/>
        <w:ind w:left="1932" w:hangingChars="805" w:hanging="1932"/>
        <w:rPr>
          <w:rFonts w:ascii="標楷體" w:eastAsia="標楷體" w:hAnsi="標楷體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0"/>
        <w:gridCol w:w="4288"/>
        <w:gridCol w:w="3180"/>
      </w:tblGrid>
      <w:tr w:rsidR="00054493" w:rsidRPr="00EC3D00" w:rsidTr="001315ED">
        <w:trPr>
          <w:trHeight w:val="680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054493">
            <w:pPr>
              <w:adjustRightInd w:val="0"/>
              <w:snapToGrid w:val="0"/>
              <w:ind w:left="1932" w:hangingChars="805" w:hanging="1932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第一場：「孩子改變，世界大不同」DFC案例分享（</w:t>
            </w:r>
            <w:r>
              <w:rPr>
                <w:rFonts w:ascii="標楷體" w:eastAsia="標楷體" w:hAnsi="標楷體" w:hint="eastAsia"/>
              </w:rPr>
              <w:t>104.04.22</w:t>
            </w:r>
            <w:r w:rsidRPr="00EC3D00">
              <w:rPr>
                <w:rFonts w:ascii="標楷體" w:eastAsia="標楷體" w:hAnsi="標楷體" w:hint="eastAsia"/>
              </w:rPr>
              <w:t>）</w:t>
            </w:r>
          </w:p>
        </w:tc>
      </w:tr>
      <w:tr w:rsidR="00054493" w:rsidRPr="00EC3D00" w:rsidTr="001315ED">
        <w:trPr>
          <w:trHeight w:val="28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054493" w:rsidRPr="00EC3D00" w:rsidTr="001315ED">
        <w:trPr>
          <w:trHeight w:val="314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054493" w:rsidRDefault="00054493" w:rsidP="00054493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054493">
              <w:rPr>
                <w:rFonts w:ascii="標楷體" w:eastAsia="標楷體" w:hAnsi="標楷體" w:hint="eastAsia"/>
              </w:rPr>
              <w:t>08：20~08：30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054493" w:rsidRPr="00EC3D00" w:rsidTr="001315ED">
        <w:trPr>
          <w:trHeight w:val="333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054493" w:rsidRDefault="00054493" w:rsidP="00054493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054493">
              <w:rPr>
                <w:rFonts w:ascii="標楷體" w:eastAsia="標楷體" w:hAnsi="標楷體" w:hint="eastAsia"/>
              </w:rPr>
              <w:t>08：30~08：40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3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督學</w:t>
            </w:r>
            <w:r w:rsidRPr="00EC3D00">
              <w:rPr>
                <w:rFonts w:ascii="標楷體" w:eastAsia="標楷體" w:hAnsi="標楷體"/>
              </w:rPr>
              <w:t>、</w:t>
            </w:r>
            <w:r w:rsidRPr="00EC3D00">
              <w:rPr>
                <w:rFonts w:ascii="標楷體" w:eastAsia="標楷體" w:hAnsi="標楷體" w:hint="eastAsia"/>
              </w:rPr>
              <w:t>校長</w:t>
            </w:r>
          </w:p>
        </w:tc>
      </w:tr>
      <w:tr w:rsidR="00054493" w:rsidRPr="00EC3D00" w:rsidTr="001315ED">
        <w:trPr>
          <w:trHeight w:val="358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054493" w:rsidRDefault="00054493" w:rsidP="00054493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054493">
              <w:rPr>
                <w:rFonts w:ascii="標楷體" w:eastAsia="標楷體" w:hAnsi="標楷體" w:hint="eastAsia"/>
              </w:rPr>
              <w:t>08：40~11：40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230" w:hanging="230"/>
              <w:jc w:val="center"/>
              <w:rPr>
                <w:rFonts w:ascii="標楷體" w:eastAsia="標楷體" w:hAnsi="標楷體" w:cs="Courier New"/>
              </w:rPr>
            </w:pPr>
            <w:r w:rsidRPr="00EC3D00">
              <w:rPr>
                <w:rFonts w:ascii="標楷體" w:eastAsia="標楷體" w:hAnsi="標楷體" w:hint="eastAsia"/>
              </w:rPr>
              <w:t>「孩子改變，世界大不同」DFC案例分享暨實務操作工作坊</w:t>
            </w:r>
          </w:p>
        </w:tc>
        <w:tc>
          <w:tcPr>
            <w:tcW w:w="3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臺灣童心創意行動協會講師群</w:t>
            </w:r>
          </w:p>
        </w:tc>
      </w:tr>
      <w:tr w:rsidR="00054493" w:rsidRPr="00EC3D00" w:rsidTr="001315ED">
        <w:trPr>
          <w:trHeight w:val="358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054493" w:rsidRDefault="00054493" w:rsidP="00054493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054493">
              <w:rPr>
                <w:rFonts w:ascii="標楷體" w:eastAsia="標楷體" w:hAnsi="標楷體" w:hint="eastAsia"/>
              </w:rPr>
              <w:t>11：40~12：00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 w:cs="Courier New"/>
              </w:rPr>
            </w:pPr>
            <w:r w:rsidRPr="00EC3D0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督學</w:t>
            </w:r>
            <w:r w:rsidRPr="00EC3D00">
              <w:rPr>
                <w:rFonts w:ascii="標楷體" w:eastAsia="標楷體" w:hAnsi="標楷體"/>
              </w:rPr>
              <w:t>、</w:t>
            </w:r>
            <w:r w:rsidRPr="00EC3D0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054493" w:rsidRDefault="00054493" w:rsidP="00054493">
      <w:pPr>
        <w:adjustRightInd w:val="0"/>
        <w:snapToGrid w:val="0"/>
        <w:ind w:left="1740" w:hangingChars="725" w:hanging="1740"/>
        <w:rPr>
          <w:rFonts w:ascii="標楷體" w:eastAsia="標楷體" w:hAnsi="標楷體"/>
        </w:rPr>
      </w:pPr>
    </w:p>
    <w:p w:rsidR="00054493" w:rsidRDefault="00054493" w:rsidP="00054493">
      <w:pPr>
        <w:adjustRightInd w:val="0"/>
        <w:snapToGrid w:val="0"/>
        <w:ind w:left="1740" w:hangingChars="725" w:hanging="1740"/>
        <w:rPr>
          <w:rFonts w:ascii="標楷體" w:eastAsia="標楷體" w:hAnsi="標楷體" w:hint="eastAsia"/>
        </w:rPr>
      </w:pPr>
    </w:p>
    <w:p w:rsidR="00AB57EF" w:rsidRPr="00BD0FA5" w:rsidRDefault="00AB57EF" w:rsidP="00054493">
      <w:pPr>
        <w:adjustRightInd w:val="0"/>
        <w:snapToGrid w:val="0"/>
        <w:ind w:left="1740" w:hangingChars="725" w:hanging="1740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0"/>
        <w:gridCol w:w="4288"/>
        <w:gridCol w:w="3180"/>
      </w:tblGrid>
      <w:tr w:rsidR="00054493" w:rsidRPr="00EC3D00" w:rsidTr="001315ED">
        <w:trPr>
          <w:trHeight w:val="680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adjustRightInd w:val="0"/>
              <w:snapToGrid w:val="0"/>
              <w:ind w:left="1932" w:hangingChars="805" w:hanging="1932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lastRenderedPageBreak/>
              <w:t>第二場：DFC</w:t>
            </w:r>
            <w:proofErr w:type="gramStart"/>
            <w:r w:rsidRPr="00EC3D00">
              <w:rPr>
                <w:rFonts w:ascii="標楷體" w:eastAsia="標楷體" w:hAnsi="標楷體" w:hint="eastAsia"/>
              </w:rPr>
              <w:t>工作坊實作</w:t>
            </w:r>
            <w:proofErr w:type="gramEnd"/>
            <w:r w:rsidRPr="00EC3D00">
              <w:rPr>
                <w:rFonts w:ascii="標楷體" w:eastAsia="標楷體" w:hAnsi="標楷體" w:hint="eastAsia"/>
              </w:rPr>
              <w:t>歷程分享會（</w:t>
            </w:r>
            <w:r w:rsidR="00AB57EF">
              <w:rPr>
                <w:rFonts w:ascii="標楷體" w:eastAsia="標楷體" w:hAnsi="標楷體" w:hint="eastAsia"/>
              </w:rPr>
              <w:t>104.10暫定</w:t>
            </w:r>
            <w:r w:rsidRPr="00EC3D00">
              <w:rPr>
                <w:rFonts w:ascii="標楷體" w:eastAsia="標楷體" w:hAnsi="標楷體" w:hint="eastAsia"/>
              </w:rPr>
              <w:t>）</w:t>
            </w:r>
          </w:p>
        </w:tc>
      </w:tr>
      <w:tr w:rsidR="00054493" w:rsidRPr="00EC3D00" w:rsidTr="001315ED">
        <w:trPr>
          <w:trHeight w:val="28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054493" w:rsidRPr="00EC3D00" w:rsidTr="001315ED">
        <w:trPr>
          <w:trHeight w:val="314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054493" w:rsidRDefault="00054493" w:rsidP="0005449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054493">
              <w:rPr>
                <w:rFonts w:ascii="標楷體" w:eastAsia="標楷體" w:hAnsi="標楷體" w:hint="eastAsia"/>
              </w:rPr>
              <w:t>08：20~08：30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054493" w:rsidRPr="00EC3D00" w:rsidTr="001315ED">
        <w:trPr>
          <w:trHeight w:val="333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054493" w:rsidRDefault="00054493" w:rsidP="0005449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054493">
              <w:rPr>
                <w:rFonts w:ascii="標楷體" w:eastAsia="標楷體" w:hAnsi="標楷體" w:hint="eastAsia"/>
              </w:rPr>
              <w:t>08：30~08：40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3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督學</w:t>
            </w:r>
            <w:r w:rsidRPr="00EC3D00">
              <w:rPr>
                <w:rFonts w:ascii="標楷體" w:eastAsia="標楷體" w:hAnsi="標楷體"/>
              </w:rPr>
              <w:t>、</w:t>
            </w:r>
            <w:r w:rsidRPr="00EC3D00">
              <w:rPr>
                <w:rFonts w:ascii="標楷體" w:eastAsia="標楷體" w:hAnsi="標楷體" w:hint="eastAsia"/>
              </w:rPr>
              <w:t>校長</w:t>
            </w:r>
          </w:p>
        </w:tc>
      </w:tr>
      <w:tr w:rsidR="00054493" w:rsidRPr="00EC3D00" w:rsidTr="001315ED">
        <w:trPr>
          <w:trHeight w:val="358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054493" w:rsidRDefault="00054493" w:rsidP="0005449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054493">
              <w:rPr>
                <w:rFonts w:ascii="標楷體" w:eastAsia="標楷體" w:hAnsi="標楷體" w:hint="eastAsia"/>
              </w:rPr>
              <w:t>08：40~11：40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054493">
            <w:pPr>
              <w:snapToGrid w:val="0"/>
              <w:ind w:left="230" w:hanging="230"/>
              <w:jc w:val="center"/>
              <w:rPr>
                <w:rFonts w:ascii="標楷體" w:eastAsia="標楷體" w:hAnsi="標楷體" w:cs="Courier New"/>
              </w:rPr>
            </w:pPr>
            <w:r w:rsidRPr="00EC3D00">
              <w:rPr>
                <w:rFonts w:ascii="標楷體" w:eastAsia="標楷體" w:hAnsi="標楷體" w:hint="eastAsia"/>
              </w:rPr>
              <w:t>DFC實作工作坊</w:t>
            </w:r>
          </w:p>
        </w:tc>
        <w:tc>
          <w:tcPr>
            <w:tcW w:w="3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臺灣童心創意行動協會講師群</w:t>
            </w:r>
          </w:p>
        </w:tc>
      </w:tr>
      <w:tr w:rsidR="00054493" w:rsidRPr="00EC3D00" w:rsidTr="001315ED">
        <w:trPr>
          <w:trHeight w:val="358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054493" w:rsidRDefault="00054493" w:rsidP="0005449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054493">
              <w:rPr>
                <w:rFonts w:ascii="標楷體" w:eastAsia="標楷體" w:hAnsi="標楷體" w:hint="eastAsia"/>
              </w:rPr>
              <w:t>11：40~12：00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 w:cs="Courier New"/>
              </w:rPr>
            </w:pPr>
            <w:r w:rsidRPr="00EC3D0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督學</w:t>
            </w:r>
            <w:r w:rsidRPr="00EC3D00">
              <w:rPr>
                <w:rFonts w:ascii="標楷體" w:eastAsia="標楷體" w:hAnsi="標楷體"/>
              </w:rPr>
              <w:t>、</w:t>
            </w:r>
            <w:r w:rsidRPr="00EC3D0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054493" w:rsidRPr="00EC3D00" w:rsidRDefault="00054493" w:rsidP="00054493">
      <w:pPr>
        <w:adjustRightInd w:val="0"/>
        <w:snapToGrid w:val="0"/>
        <w:rPr>
          <w:rFonts w:ascii="標楷體" w:eastAsia="標楷體" w:hAnsi="標楷體"/>
        </w:rPr>
      </w:pPr>
    </w:p>
    <w:p w:rsidR="00054493" w:rsidRPr="00EC3D00" w:rsidRDefault="00054493" w:rsidP="00054493">
      <w:pPr>
        <w:tabs>
          <w:tab w:val="left" w:pos="3705"/>
        </w:tabs>
        <w:adjustRightInd w:val="0"/>
        <w:snapToGrid w:val="0"/>
        <w:ind w:left="1826" w:hangingChars="761" w:hanging="18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Pr="00EC3D00">
        <w:rPr>
          <w:rFonts w:ascii="標楷體" w:eastAsia="標楷體" w:hAnsi="標楷體" w:hint="eastAsia"/>
        </w:rPr>
        <w:t>、</w:t>
      </w:r>
      <w:r w:rsidRPr="00EC3D00">
        <w:rPr>
          <w:rFonts w:ascii="標楷體" w:eastAsia="標楷體" w:hAnsi="標楷體"/>
        </w:rPr>
        <w:t>報名方式：請</w:t>
      </w:r>
      <w:r w:rsidRPr="00EC3D00">
        <w:rPr>
          <w:rFonts w:ascii="標楷體" w:eastAsia="標楷體" w:hAnsi="標楷體" w:hint="eastAsia"/>
        </w:rPr>
        <w:t>上</w:t>
      </w:r>
      <w:proofErr w:type="gramStart"/>
      <w:r w:rsidRPr="00EC3D00">
        <w:rPr>
          <w:rFonts w:ascii="標楷體" w:eastAsia="標楷體" w:hAnsi="標楷體" w:hint="eastAsia"/>
        </w:rPr>
        <w:t>臺</w:t>
      </w:r>
      <w:proofErr w:type="gramEnd"/>
      <w:r w:rsidRPr="00EC3D00">
        <w:rPr>
          <w:rFonts w:ascii="標楷體" w:eastAsia="標楷體" w:hAnsi="標楷體" w:hint="eastAsia"/>
        </w:rPr>
        <w:t>南市教育網路中心學習護照報名。報名</w:t>
      </w:r>
      <w:r w:rsidRPr="00EC3D00">
        <w:rPr>
          <w:rFonts w:ascii="標楷體" w:eastAsia="標楷體" w:hAnsi="標楷體"/>
        </w:rPr>
        <w:t>截止</w:t>
      </w:r>
      <w:r w:rsidRPr="00EC3D00">
        <w:rPr>
          <w:rFonts w:ascii="標楷體" w:eastAsia="標楷體" w:hAnsi="標楷體" w:hint="eastAsia"/>
        </w:rPr>
        <w:t>日請見課程表。(網址：</w:t>
      </w:r>
      <w:r w:rsidRPr="00EC3D00">
        <w:rPr>
          <w:rFonts w:ascii="標楷體" w:eastAsia="標楷體" w:hAnsi="標楷體"/>
        </w:rPr>
        <w:t>http://e-learning.tn.edu.tw/default2.htm</w:t>
      </w:r>
      <w:r w:rsidRPr="00EC3D00">
        <w:rPr>
          <w:rFonts w:ascii="標楷體" w:eastAsia="標楷體" w:hAnsi="標楷體" w:hint="eastAsia"/>
        </w:rPr>
        <w:t>)</w:t>
      </w:r>
    </w:p>
    <w:p w:rsidR="00054493" w:rsidRPr="00EC3D00" w:rsidRDefault="00054493" w:rsidP="00054493">
      <w:pPr>
        <w:adjustRightInd w:val="0"/>
        <w:snapToGrid w:val="0"/>
        <w:ind w:leftChars="-1" w:left="1851" w:hangingChars="772" w:hanging="1853"/>
        <w:rPr>
          <w:rFonts w:ascii="標楷體" w:eastAsia="標楷體" w:hAnsi="標楷體"/>
        </w:rPr>
      </w:pPr>
      <w:r w:rsidRPr="00EC3D00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</w:t>
      </w:r>
      <w:r w:rsidRPr="00EC3D00">
        <w:rPr>
          <w:rFonts w:ascii="標楷體" w:eastAsia="標楷體" w:hAnsi="標楷體" w:hint="eastAsia"/>
        </w:rPr>
        <w:t>、</w:t>
      </w:r>
      <w:r w:rsidRPr="00EC3D00">
        <w:rPr>
          <w:rFonts w:ascii="標楷體" w:eastAsia="標楷體" w:hAnsi="標楷體"/>
        </w:rPr>
        <w:t>研習時數：</w:t>
      </w:r>
      <w:r w:rsidRPr="00EC3D00">
        <w:rPr>
          <w:rFonts w:ascii="標楷體" w:eastAsia="標楷體" w:hAnsi="標楷體" w:hint="eastAsia"/>
        </w:rPr>
        <w:t>登錄</w:t>
      </w:r>
      <w:r>
        <w:rPr>
          <w:rFonts w:ascii="標楷體" w:eastAsia="標楷體" w:hAnsi="標楷體" w:hint="eastAsia"/>
        </w:rPr>
        <w:t>3</w:t>
      </w:r>
      <w:r w:rsidRPr="00EC3D00">
        <w:rPr>
          <w:rFonts w:ascii="標楷體" w:eastAsia="標楷體" w:hAnsi="標楷體" w:hint="eastAsia"/>
        </w:rPr>
        <w:t>小時研習時數。</w:t>
      </w:r>
    </w:p>
    <w:p w:rsidR="00054493" w:rsidRDefault="00054493" w:rsidP="00054493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EC3D00">
        <w:rPr>
          <w:rFonts w:ascii="標楷體" w:eastAsia="標楷體" w:hAnsi="標楷體" w:hint="eastAsia"/>
        </w:rPr>
        <w:t>、預期成效：</w:t>
      </w:r>
    </w:p>
    <w:p w:rsidR="00054493" w:rsidRPr="003E6EE7" w:rsidRDefault="00054493" w:rsidP="00054493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FF0000"/>
        </w:rPr>
      </w:pPr>
      <w:r w:rsidRPr="003E6EE7">
        <w:rPr>
          <w:rFonts w:ascii="標楷體" w:eastAsia="標楷體" w:hAnsi="標楷體" w:hint="eastAsia"/>
          <w:color w:val="FF0000"/>
        </w:rPr>
        <w:t>能夠了解DFC的活動精神並啟發內在改變學生學習方法的熱情</w:t>
      </w:r>
    </w:p>
    <w:p w:rsidR="00054493" w:rsidRPr="003E6EE7" w:rsidRDefault="00054493" w:rsidP="00054493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FF0000"/>
        </w:rPr>
      </w:pPr>
      <w:r w:rsidRPr="003E6EE7">
        <w:rPr>
          <w:rFonts w:ascii="標楷體" w:eastAsia="標楷體" w:hAnsi="標楷體" w:hint="eastAsia"/>
          <w:color w:val="FF0000"/>
        </w:rPr>
        <w:t>實際操作DFC的思考術教學方案，提升活化教學能力</w:t>
      </w:r>
    </w:p>
    <w:p w:rsidR="00054493" w:rsidRPr="00054493" w:rsidRDefault="00054493" w:rsidP="00054493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FF0000"/>
        </w:rPr>
      </w:pPr>
      <w:r w:rsidRPr="003E6EE7">
        <w:rPr>
          <w:rFonts w:ascii="標楷體" w:eastAsia="標楷體" w:hAnsi="標楷體" w:hint="eastAsia"/>
          <w:color w:val="FF0000"/>
        </w:rPr>
        <w:t>凝聚教師向心力，奠定未來DFC教師專業社群之基礎</w:t>
      </w:r>
    </w:p>
    <w:p w:rsidR="00054493" w:rsidRPr="00EC3D00" w:rsidRDefault="00054493" w:rsidP="00054493">
      <w:pPr>
        <w:adjustRightInd w:val="0"/>
        <w:snapToGrid w:val="0"/>
        <w:rPr>
          <w:rFonts w:ascii="標楷體" w:eastAsia="標楷體" w:hAnsi="標楷體"/>
        </w:rPr>
      </w:pPr>
      <w:r w:rsidRPr="00EC3D00">
        <w:rPr>
          <w:rFonts w:ascii="標楷體" w:eastAsia="標楷體" w:hAnsi="標楷體" w:cs="Calibri" w:hint="eastAsia"/>
        </w:rPr>
        <w:t>十</w:t>
      </w:r>
      <w:r>
        <w:rPr>
          <w:rFonts w:ascii="標楷體" w:eastAsia="標楷體" w:hAnsi="標楷體" w:cs="Calibri" w:hint="eastAsia"/>
        </w:rPr>
        <w:t>五</w:t>
      </w:r>
      <w:r w:rsidRPr="00EC3D00">
        <w:rPr>
          <w:rFonts w:ascii="標楷體" w:eastAsia="標楷體" w:hAnsi="標楷體" w:cs="Calibri" w:hint="eastAsia"/>
        </w:rPr>
        <w:t>、獎勵：</w:t>
      </w:r>
      <w:r w:rsidRPr="00EC3D00">
        <w:rPr>
          <w:rFonts w:ascii="標楷體" w:eastAsia="標楷體" w:hAnsi="標楷體" w:hint="eastAsia"/>
        </w:rPr>
        <w:t>各區承辦學校有功人員，依本局規定辦理敍獎。</w:t>
      </w:r>
    </w:p>
    <w:p w:rsidR="00054493" w:rsidRPr="00EC3D00" w:rsidRDefault="00054493" w:rsidP="00054493">
      <w:pPr>
        <w:adjustRightInd w:val="0"/>
        <w:snapToGrid w:val="0"/>
        <w:rPr>
          <w:rFonts w:ascii="標楷體" w:eastAsia="標楷體" w:hAnsi="標楷體"/>
        </w:rPr>
      </w:pPr>
      <w:r w:rsidRPr="00EC3D00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六</w:t>
      </w:r>
      <w:r w:rsidRPr="00EC3D00">
        <w:rPr>
          <w:rFonts w:ascii="標楷體" w:eastAsia="標楷體" w:hAnsi="標楷體" w:hint="eastAsia"/>
        </w:rPr>
        <w:t>、本計劃聯絡人：</w:t>
      </w:r>
      <w:proofErr w:type="gramStart"/>
      <w:r w:rsidRPr="00EC3D00">
        <w:rPr>
          <w:rFonts w:ascii="標楷體" w:eastAsia="標楷體" w:hAnsi="標楷體" w:hint="eastAsia"/>
        </w:rPr>
        <w:t>臺</w:t>
      </w:r>
      <w:proofErr w:type="gramEnd"/>
      <w:r w:rsidRPr="00EC3D00">
        <w:rPr>
          <w:rFonts w:ascii="標楷體" w:eastAsia="標楷體" w:hAnsi="標楷體" w:hint="eastAsia"/>
        </w:rPr>
        <w:t>南市立金城國中李光正老師(聯絡電話:2975816)</w:t>
      </w:r>
    </w:p>
    <w:p w:rsidR="00054493" w:rsidRPr="00EC3D00" w:rsidRDefault="00054493" w:rsidP="00054493">
      <w:pPr>
        <w:adjustRightInd w:val="0"/>
        <w:snapToGrid w:val="0"/>
        <w:ind w:left="727" w:hangingChars="303" w:hanging="727"/>
        <w:rPr>
          <w:rFonts w:ascii="標楷體" w:eastAsia="標楷體" w:hAnsi="標楷體"/>
        </w:rPr>
      </w:pPr>
      <w:r w:rsidRPr="00EC3D00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七</w:t>
      </w:r>
      <w:r w:rsidRPr="00EC3D00">
        <w:rPr>
          <w:rFonts w:ascii="標楷體" w:eastAsia="標楷體" w:hAnsi="標楷體" w:hint="eastAsia"/>
        </w:rPr>
        <w:t>、本計畫經陳</w:t>
      </w:r>
      <w:proofErr w:type="gramStart"/>
      <w:r w:rsidRPr="00EC3D00">
        <w:rPr>
          <w:rFonts w:ascii="標楷體" w:eastAsia="標楷體" w:hAnsi="標楷體" w:hint="eastAsia"/>
        </w:rPr>
        <w:t>臺</w:t>
      </w:r>
      <w:proofErr w:type="gramEnd"/>
      <w:r w:rsidRPr="00EC3D00">
        <w:rPr>
          <w:rFonts w:ascii="標楷體" w:eastAsia="標楷體" w:hAnsi="標楷體" w:hint="eastAsia"/>
        </w:rPr>
        <w:t>南市政府教育局國教輔導團初審並經教育部核准後實施，修正時亦同。</w:t>
      </w:r>
    </w:p>
    <w:p w:rsidR="006D6AA7" w:rsidRDefault="00054493" w:rsidP="00054493">
      <w:r w:rsidRPr="00EC3D00">
        <w:rPr>
          <w:rFonts w:ascii="標楷體" w:eastAsia="標楷體" w:hAnsi="標楷體"/>
        </w:rPr>
        <w:br w:type="page"/>
      </w:r>
    </w:p>
    <w:sectPr w:rsidR="006D6A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ADF"/>
    <w:multiLevelType w:val="hybridMultilevel"/>
    <w:tmpl w:val="FF446CAC"/>
    <w:lvl w:ilvl="0" w:tplc="DAD48104">
      <w:start w:val="1"/>
      <w:numFmt w:val="decimal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34D758A7"/>
    <w:multiLevelType w:val="hybridMultilevel"/>
    <w:tmpl w:val="7B3E5BAA"/>
    <w:lvl w:ilvl="0" w:tplc="C1AC6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93"/>
    <w:rsid w:val="00054493"/>
    <w:rsid w:val="00237050"/>
    <w:rsid w:val="00AB57EF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93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05449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93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05449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>home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2015-04-16T03:12:00Z</dcterms:created>
  <dcterms:modified xsi:type="dcterms:W3CDTF">2015-04-16T03:21:00Z</dcterms:modified>
</cp:coreProperties>
</file>