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E83F48">
              <w:rPr>
                <w:rFonts w:hint="eastAsia"/>
                <w:b/>
              </w:rPr>
              <w:t xml:space="preserve"> </w:t>
            </w:r>
            <w:r w:rsidR="00E83F48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E83F48">
              <w:rPr>
                <w:rFonts w:hint="eastAsia"/>
                <w:b/>
              </w:rPr>
              <w:t>領招社群分享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E83F48" w:rsidP="00910753">
            <w:pPr>
              <w:jc w:val="both"/>
            </w:pPr>
            <w:r>
              <w:rPr>
                <w:rFonts w:hint="eastAsia"/>
              </w:rPr>
              <w:t>全台南市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E83F48" w:rsidP="00910753">
            <w:pPr>
              <w:jc w:val="both"/>
            </w:pPr>
            <w:r>
              <w:rPr>
                <w:rFonts w:hint="eastAsia"/>
              </w:rPr>
              <w:t>台南市立民德國中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E83F48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E83F48"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E83F48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E83F48" w:rsidP="00910753">
            <w:pPr>
              <w:jc w:val="both"/>
            </w:pPr>
            <w:r>
              <w:rPr>
                <w:rFonts w:hint="eastAsia"/>
              </w:rPr>
              <w:t>08:00~12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E83F48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 w:rsidR="00E83F48">
              <w:rPr>
                <w:rFonts w:hint="eastAsia"/>
              </w:rPr>
              <w:t xml:space="preserve"> /  64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E83F48" w:rsidP="00910753">
            <w:pPr>
              <w:jc w:val="both"/>
            </w:pPr>
            <w:r>
              <w:rPr>
                <w:rFonts w:hint="eastAsia"/>
              </w:rPr>
              <w:t>莊盷羲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E83F48" w:rsidP="00910753">
            <w:pPr>
              <w:jc w:val="both"/>
            </w:pPr>
            <w:r>
              <w:rPr>
                <w:rFonts w:hint="eastAsia"/>
              </w:rPr>
              <w:t>蔡美燕校長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E83F48" w:rsidRDefault="00E83F48" w:rsidP="00D3607A">
            <w:pPr>
              <w:rPr>
                <w:rFonts w:hint="eastAsia"/>
              </w:rPr>
            </w:pPr>
            <w:bookmarkStart w:id="0" w:name="_GoBack"/>
            <w:bookmarkEnd w:id="0"/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>104</w:t>
            </w:r>
            <w:r>
              <w:rPr>
                <w:rFonts w:hint="eastAsia"/>
              </w:rPr>
              <w:t>年教育局推動重點及輔導團工作報告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26079" cy="1533525"/>
                  <wp:effectExtent l="19050" t="0" r="0" b="0"/>
                  <wp:docPr id="7" name="圖片 6" descr="6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1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83" cy="15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二、淺談健體領域共同備課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體育教學工廠</w:t>
            </w:r>
            <w:r>
              <w:rPr>
                <w:rFonts w:hint="eastAsia"/>
              </w:rPr>
              <w:t>:</w:t>
            </w:r>
          </w:p>
          <w:p w:rsidR="00D3607A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724150" cy="1532352"/>
                  <wp:effectExtent l="19050" t="0" r="0" b="0"/>
                  <wp:docPr id="8" name="圖片 7" descr="67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99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660" cy="15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br/>
              <w:t>2.</w:t>
            </w:r>
            <w:r>
              <w:rPr>
                <w:rFonts w:hint="eastAsia"/>
              </w:rPr>
              <w:t>健康教育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如何建構創意教案。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819499" cy="2114550"/>
                  <wp:effectExtent l="19050" t="0" r="0" b="0"/>
                  <wp:docPr id="9" name="圖片 8" descr="6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7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99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三、中山社群分享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中山國中陳威介主任。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912499" cy="1638300"/>
                  <wp:effectExtent l="19050" t="0" r="2151" b="0"/>
                  <wp:docPr id="10" name="圖片 9" descr="6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1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44" cy="163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四、綜合座談。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2912745" cy="2184710"/>
                  <wp:effectExtent l="19050" t="0" r="1905" b="0"/>
                  <wp:docPr id="11" name="圖片 10" descr="69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96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42" cy="218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F48" w:rsidRPr="00D3607A" w:rsidRDefault="00E83F48" w:rsidP="00D3607A"/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縣市合併輔導團的任務與職責。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領招的角色扮演與校內推動定位。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今年度各項研習計畫與分區到校服務內容。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4.104</w:t>
            </w:r>
            <w:r>
              <w:rPr>
                <w:rFonts w:hint="eastAsia"/>
              </w:rPr>
              <w:t>年台南市教育局推動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項重點。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強化地方，學校層級課程與教學領導人員之素養。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應用相關之學習檢測，系統分析學生學習表現。</w:t>
            </w:r>
          </w:p>
          <w:p w:rsidR="00E83F48" w:rsidRDefault="00E83F48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推動學校觀課，</w:t>
            </w:r>
            <w:r w:rsidR="008A5582">
              <w:rPr>
                <w:rFonts w:hint="eastAsia"/>
              </w:rPr>
              <w:t>議課等方式提升教與學的品質。</w:t>
            </w:r>
          </w:p>
          <w:p w:rsidR="008A5582" w:rsidRDefault="008A5582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辦理家長，親師等有助於提升學校課程與教學品質之學習與成長活動。</w:t>
            </w:r>
          </w:p>
          <w:p w:rsidR="008A5582" w:rsidRDefault="008A5582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推動學校學習社群運作方式，及領導教學研究會之學年會議。</w:t>
            </w:r>
          </w:p>
          <w:p w:rsidR="008A5582" w:rsidRDefault="008A5582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督導學校落實課程發展會，領域教學研究會或學年會議的運作。</w:t>
            </w:r>
          </w:p>
          <w:p w:rsidR="00E83F48" w:rsidRPr="00E83F48" w:rsidRDefault="00E83F48" w:rsidP="00D3607A">
            <w:r w:rsidRPr="00E83F48">
              <w:drawing>
                <wp:inline distT="0" distB="0" distL="0" distR="0">
                  <wp:extent cx="1457325" cy="1943100"/>
                  <wp:effectExtent l="19050" t="0" r="9525" b="0"/>
                  <wp:docPr id="13" name="圖片 11" descr="7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08" cy="194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07A" w:rsidRDefault="00D3607A">
      <w:pPr>
        <w:widowControl/>
      </w:pPr>
    </w:p>
    <w:p w:rsidR="00D173BB" w:rsidRDefault="00E83F48">
      <w:pPr>
        <w:widowControl/>
      </w:pPr>
      <w:r>
        <w:rPr>
          <w:noProof/>
        </w:rPr>
        <w:lastRenderedPageBreak/>
        <w:drawing>
          <wp:inline distT="0" distB="0" distL="0" distR="0">
            <wp:extent cx="5743575" cy="10210332"/>
            <wp:effectExtent l="19050" t="0" r="9525" b="0"/>
            <wp:docPr id="1" name="圖片 0" descr="6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6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15" cy="102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圖片 1" descr="6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7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圖片 2" descr="6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7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圖片 3" descr="6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圖片 4" descr="6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6" name="圖片 5" descr="6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A91" w:rsidRDefault="00EE4A91" w:rsidP="008077FC">
      <w:r>
        <w:separator/>
      </w:r>
    </w:p>
  </w:endnote>
  <w:endnote w:type="continuationSeparator" w:id="0">
    <w:p w:rsidR="00EE4A91" w:rsidRDefault="00EE4A91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A91" w:rsidRDefault="00EE4A91" w:rsidP="008077FC">
      <w:r>
        <w:separator/>
      </w:r>
    </w:p>
  </w:footnote>
  <w:footnote w:type="continuationSeparator" w:id="0">
    <w:p w:rsidR="00EE4A91" w:rsidRDefault="00EE4A91" w:rsidP="008077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1946DA"/>
    <w:rsid w:val="003A3580"/>
    <w:rsid w:val="00441478"/>
    <w:rsid w:val="005812D0"/>
    <w:rsid w:val="0074729B"/>
    <w:rsid w:val="008077FC"/>
    <w:rsid w:val="008A5582"/>
    <w:rsid w:val="00910753"/>
    <w:rsid w:val="00945570"/>
    <w:rsid w:val="00B35DA5"/>
    <w:rsid w:val="00D173BB"/>
    <w:rsid w:val="00D3607A"/>
    <w:rsid w:val="00E83F48"/>
    <w:rsid w:val="00EE4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83F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83F4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mypumpbox</cp:lastModifiedBy>
  <cp:revision>2</cp:revision>
  <dcterms:created xsi:type="dcterms:W3CDTF">2014-10-06T18:56:00Z</dcterms:created>
  <dcterms:modified xsi:type="dcterms:W3CDTF">2014-10-06T18:56:00Z</dcterms:modified>
</cp:coreProperties>
</file>