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8"/>
        <w:gridCol w:w="3052"/>
        <w:gridCol w:w="1342"/>
        <w:gridCol w:w="3794"/>
      </w:tblGrid>
      <w:tr w:rsidR="00D3607A" w:rsidTr="00D173BB">
        <w:trPr>
          <w:trHeight w:val="444"/>
        </w:trPr>
        <w:tc>
          <w:tcPr>
            <w:tcW w:w="9496" w:type="dxa"/>
            <w:gridSpan w:val="4"/>
          </w:tcPr>
          <w:p w:rsidR="00D3607A" w:rsidRPr="00D3607A" w:rsidRDefault="00D3607A" w:rsidP="00D3607A">
            <w:pPr>
              <w:jc w:val="center"/>
              <w:rPr>
                <w:b/>
              </w:rPr>
            </w:pPr>
            <w:r w:rsidRPr="00D3607A">
              <w:rPr>
                <w:rFonts w:hint="eastAsia"/>
                <w:b/>
              </w:rPr>
              <w:t>臺南市</w:t>
            </w:r>
            <w:r w:rsidRPr="00D3607A">
              <w:rPr>
                <w:rFonts w:hint="eastAsia"/>
                <w:b/>
              </w:rPr>
              <w:t xml:space="preserve"> 102 </w:t>
            </w:r>
            <w:r w:rsidRPr="00D3607A">
              <w:rPr>
                <w:rFonts w:hint="eastAsia"/>
                <w:b/>
              </w:rPr>
              <w:t>學年度第</w:t>
            </w:r>
            <w:r w:rsidRPr="00D3607A">
              <w:rPr>
                <w:rFonts w:hint="eastAsia"/>
                <w:b/>
              </w:rPr>
              <w:t xml:space="preserve"> 2 </w:t>
            </w:r>
            <w:r w:rsidRPr="00D3607A">
              <w:rPr>
                <w:rFonts w:hint="eastAsia"/>
                <w:b/>
              </w:rPr>
              <w:t>學期國民教育輔導團</w:t>
            </w:r>
            <w:r w:rsidR="00D76CD4">
              <w:rPr>
                <w:rFonts w:hint="eastAsia"/>
                <w:b/>
              </w:rPr>
              <w:t>社會</w:t>
            </w:r>
            <w:r w:rsidRPr="00D3607A">
              <w:rPr>
                <w:rFonts w:hint="eastAsia"/>
                <w:b/>
              </w:rPr>
              <w:t>領域</w:t>
            </w:r>
            <w:r w:rsidR="00910753">
              <w:rPr>
                <w:rFonts w:hint="eastAsia"/>
                <w:b/>
              </w:rPr>
              <w:t>(</w:t>
            </w:r>
            <w:r w:rsidR="00910753">
              <w:rPr>
                <w:rFonts w:hint="eastAsia"/>
                <w:b/>
              </w:rPr>
              <w:t>議題</w:t>
            </w:r>
            <w:r w:rsidR="00910753">
              <w:rPr>
                <w:rFonts w:hint="eastAsia"/>
                <w:b/>
              </w:rPr>
              <w:t>)</w:t>
            </w:r>
            <w:r w:rsidR="00910753">
              <w:rPr>
                <w:rFonts w:hint="eastAsia"/>
                <w:b/>
              </w:rPr>
              <w:t>到校諮詢服務</w:t>
            </w:r>
            <w:r w:rsidRPr="00D3607A">
              <w:rPr>
                <w:rFonts w:hint="eastAsia"/>
                <w:b/>
              </w:rPr>
              <w:t>記錄</w:t>
            </w:r>
          </w:p>
        </w:tc>
      </w:tr>
      <w:tr w:rsidR="00D3607A" w:rsidTr="00910753">
        <w:trPr>
          <w:trHeight w:val="530"/>
        </w:trPr>
        <w:tc>
          <w:tcPr>
            <w:tcW w:w="1308" w:type="dxa"/>
            <w:vAlign w:val="center"/>
          </w:tcPr>
          <w:p w:rsidR="00D3607A" w:rsidRPr="00D3607A" w:rsidRDefault="00D3607A" w:rsidP="00D173BB">
            <w:pPr>
              <w:jc w:val="both"/>
            </w:pPr>
            <w:r>
              <w:rPr>
                <w:rFonts w:hint="eastAsia"/>
              </w:rPr>
              <w:t>服務分區</w:t>
            </w:r>
          </w:p>
        </w:tc>
        <w:tc>
          <w:tcPr>
            <w:tcW w:w="3052" w:type="dxa"/>
            <w:vAlign w:val="center"/>
          </w:tcPr>
          <w:p w:rsidR="00D3607A" w:rsidRPr="00D3607A" w:rsidRDefault="00D3607A" w:rsidP="00C80624">
            <w:pPr>
              <w:jc w:val="both"/>
            </w:pPr>
            <w:r>
              <w:rPr>
                <w:rFonts w:hint="eastAsia"/>
              </w:rPr>
              <w:t>第</w:t>
            </w:r>
            <w:r w:rsidR="00C80624">
              <w:rPr>
                <w:rFonts w:hint="eastAsia"/>
              </w:rPr>
              <w:t>1</w:t>
            </w:r>
            <w:r>
              <w:rPr>
                <w:rFonts w:hint="eastAsia"/>
              </w:rPr>
              <w:t>區</w:t>
            </w:r>
          </w:p>
        </w:tc>
        <w:tc>
          <w:tcPr>
            <w:tcW w:w="1342" w:type="dxa"/>
            <w:vAlign w:val="center"/>
          </w:tcPr>
          <w:p w:rsidR="00D3607A" w:rsidRPr="00D3607A" w:rsidRDefault="00D3607A" w:rsidP="00910753">
            <w:pPr>
              <w:jc w:val="both"/>
            </w:pPr>
            <w:r>
              <w:rPr>
                <w:rFonts w:hint="eastAsia"/>
              </w:rPr>
              <w:t>服務地點</w:t>
            </w:r>
          </w:p>
        </w:tc>
        <w:tc>
          <w:tcPr>
            <w:tcW w:w="3794" w:type="dxa"/>
            <w:vAlign w:val="center"/>
          </w:tcPr>
          <w:p w:rsidR="00D3607A" w:rsidRPr="00D3607A" w:rsidRDefault="00A2743B" w:rsidP="00910753">
            <w:pPr>
              <w:jc w:val="both"/>
            </w:pPr>
            <w:r>
              <w:rPr>
                <w:rFonts w:hint="eastAsia"/>
              </w:rPr>
              <w:t>台南市南區永華國小</w:t>
            </w:r>
          </w:p>
        </w:tc>
      </w:tr>
      <w:tr w:rsidR="00D3607A" w:rsidRPr="008077FC" w:rsidTr="00910753">
        <w:trPr>
          <w:trHeight w:val="852"/>
        </w:trPr>
        <w:tc>
          <w:tcPr>
            <w:tcW w:w="1308" w:type="dxa"/>
            <w:vAlign w:val="center"/>
          </w:tcPr>
          <w:p w:rsidR="00D3607A" w:rsidRPr="00D3607A" w:rsidRDefault="00D3607A" w:rsidP="00D173BB">
            <w:pPr>
              <w:jc w:val="both"/>
            </w:pPr>
            <w:r>
              <w:rPr>
                <w:rFonts w:hint="eastAsia"/>
              </w:rPr>
              <w:t>服務日期</w:t>
            </w:r>
          </w:p>
        </w:tc>
        <w:tc>
          <w:tcPr>
            <w:tcW w:w="3052" w:type="dxa"/>
            <w:vAlign w:val="center"/>
          </w:tcPr>
          <w:p w:rsidR="00D3607A" w:rsidRDefault="00D3607A" w:rsidP="00910753">
            <w:pPr>
              <w:jc w:val="both"/>
            </w:pPr>
            <w:r>
              <w:rPr>
                <w:rFonts w:hint="eastAsia"/>
              </w:rPr>
              <w:t>103</w:t>
            </w:r>
            <w:r>
              <w:rPr>
                <w:rFonts w:hint="eastAsia"/>
              </w:rPr>
              <w:t>年</w:t>
            </w:r>
            <w:r w:rsidR="00A2743B">
              <w:rPr>
                <w:rFonts w:hint="eastAsia"/>
              </w:rPr>
              <w:t>3</w:t>
            </w:r>
            <w:r>
              <w:rPr>
                <w:rFonts w:hint="eastAsia"/>
              </w:rPr>
              <w:t>月</w:t>
            </w:r>
            <w:r w:rsidR="00A2743B">
              <w:rPr>
                <w:rFonts w:hint="eastAsia"/>
              </w:rPr>
              <w:t>5</w:t>
            </w:r>
            <w:r>
              <w:rPr>
                <w:rFonts w:hint="eastAsia"/>
              </w:rPr>
              <w:t>日</w:t>
            </w:r>
            <w:r>
              <w:rPr>
                <w:rFonts w:hint="eastAsia"/>
              </w:rPr>
              <w:t>(</w:t>
            </w:r>
            <w:r>
              <w:rPr>
                <w:rFonts w:hint="eastAsia"/>
              </w:rPr>
              <w:t>週</w:t>
            </w:r>
            <w:r w:rsidR="00A2743B">
              <w:rPr>
                <w:rFonts w:hint="eastAsia"/>
              </w:rPr>
              <w:t>三</w:t>
            </w:r>
            <w:r>
              <w:rPr>
                <w:rFonts w:hint="eastAsia"/>
              </w:rPr>
              <w:t>)</w:t>
            </w:r>
          </w:p>
          <w:p w:rsidR="00D3607A" w:rsidRPr="00D3607A" w:rsidRDefault="00A2743B" w:rsidP="00A2743B">
            <w:pPr>
              <w:jc w:val="both"/>
            </w:pPr>
            <w:r>
              <w:rPr>
                <w:rFonts w:hint="eastAsia"/>
              </w:rPr>
              <w:t>13</w:t>
            </w:r>
            <w:r w:rsidR="00D3607A">
              <w:rPr>
                <w:rFonts w:hint="eastAsia"/>
              </w:rPr>
              <w:t>:</w:t>
            </w:r>
            <w:r>
              <w:rPr>
                <w:rFonts w:hint="eastAsia"/>
              </w:rPr>
              <w:t>3</w:t>
            </w:r>
            <w:r w:rsidR="00D3607A">
              <w:rPr>
                <w:rFonts w:hint="eastAsia"/>
              </w:rPr>
              <w:t>0~</w:t>
            </w:r>
            <w:r>
              <w:rPr>
                <w:rFonts w:hint="eastAsia"/>
              </w:rPr>
              <w:t>16</w:t>
            </w:r>
            <w:r w:rsidR="00D3607A">
              <w:rPr>
                <w:rFonts w:hint="eastAsia"/>
              </w:rPr>
              <w:t>:00</w:t>
            </w:r>
          </w:p>
        </w:tc>
        <w:tc>
          <w:tcPr>
            <w:tcW w:w="1342" w:type="dxa"/>
            <w:vAlign w:val="center"/>
          </w:tcPr>
          <w:p w:rsidR="008077FC" w:rsidRDefault="008077FC" w:rsidP="00910753">
            <w:pPr>
              <w:jc w:val="both"/>
            </w:pPr>
            <w:r>
              <w:rPr>
                <w:rFonts w:hint="eastAsia"/>
              </w:rPr>
              <w:t>與會對象</w:t>
            </w:r>
            <w:r>
              <w:rPr>
                <w:rFonts w:hint="eastAsia"/>
              </w:rPr>
              <w:t>/</w:t>
            </w:r>
          </w:p>
          <w:p w:rsidR="00945570" w:rsidRDefault="00D3607A" w:rsidP="00910753">
            <w:pPr>
              <w:jc w:val="both"/>
            </w:pPr>
            <w:r>
              <w:rPr>
                <w:rFonts w:hint="eastAsia"/>
              </w:rPr>
              <w:t>參加人數</w:t>
            </w:r>
          </w:p>
          <w:p w:rsidR="00D3607A" w:rsidRPr="00945570" w:rsidRDefault="00945570" w:rsidP="00910753">
            <w:pPr>
              <w:jc w:val="both"/>
              <w:rPr>
                <w:sz w:val="20"/>
                <w:szCs w:val="20"/>
              </w:rPr>
            </w:pPr>
            <w:r w:rsidRPr="00945570">
              <w:rPr>
                <w:rFonts w:hint="eastAsia"/>
                <w:color w:val="FF0000"/>
                <w:sz w:val="20"/>
                <w:szCs w:val="20"/>
              </w:rPr>
              <w:t>(</w:t>
            </w:r>
            <w:r w:rsidRPr="00945570">
              <w:rPr>
                <w:rFonts w:hint="eastAsia"/>
                <w:color w:val="FF0000"/>
                <w:sz w:val="20"/>
                <w:szCs w:val="20"/>
              </w:rPr>
              <w:t>勿刪</w:t>
            </w:r>
            <w:r w:rsidRPr="00945570">
              <w:rPr>
                <w:rFonts w:hint="eastAsia"/>
                <w:color w:val="FF0000"/>
                <w:sz w:val="20"/>
                <w:szCs w:val="20"/>
              </w:rPr>
              <w:t>)</w:t>
            </w:r>
          </w:p>
        </w:tc>
        <w:tc>
          <w:tcPr>
            <w:tcW w:w="3794" w:type="dxa"/>
            <w:vAlign w:val="center"/>
          </w:tcPr>
          <w:p w:rsidR="00D3607A" w:rsidRPr="00D3607A" w:rsidRDefault="008077FC" w:rsidP="00A2743B">
            <w:pPr>
              <w:jc w:val="both"/>
            </w:pPr>
            <w:r>
              <w:rPr>
                <w:rFonts w:hint="eastAsia"/>
              </w:rPr>
              <w:t>本領域</w:t>
            </w:r>
            <w:r>
              <w:rPr>
                <w:rFonts w:hint="eastAsia"/>
              </w:rPr>
              <w:t>(</w:t>
            </w:r>
            <w:r>
              <w:rPr>
                <w:rFonts w:hint="eastAsia"/>
              </w:rPr>
              <w:t>議題</w:t>
            </w:r>
            <w:r>
              <w:rPr>
                <w:rFonts w:hint="eastAsia"/>
              </w:rPr>
              <w:t>)</w:t>
            </w:r>
            <w:r>
              <w:rPr>
                <w:rFonts w:hint="eastAsia"/>
              </w:rPr>
              <w:t>授課教師、配課教師、實習教師</w:t>
            </w:r>
            <w:r>
              <w:rPr>
                <w:rFonts w:hint="eastAsia"/>
              </w:rPr>
              <w:t xml:space="preserve"> /</w:t>
            </w:r>
            <w:r w:rsidR="00A041E1">
              <w:rPr>
                <w:rFonts w:hint="eastAsia"/>
              </w:rPr>
              <w:t>149</w:t>
            </w:r>
            <w:r w:rsidR="00D3607A">
              <w:rPr>
                <w:rFonts w:hint="eastAsia"/>
              </w:rPr>
              <w:t>人</w:t>
            </w:r>
          </w:p>
        </w:tc>
      </w:tr>
      <w:tr w:rsidR="00D3607A" w:rsidTr="00910753">
        <w:trPr>
          <w:trHeight w:val="695"/>
        </w:trPr>
        <w:tc>
          <w:tcPr>
            <w:tcW w:w="1308" w:type="dxa"/>
            <w:vAlign w:val="center"/>
          </w:tcPr>
          <w:p w:rsidR="00D3607A" w:rsidRPr="00D3607A" w:rsidRDefault="00D3607A" w:rsidP="00D173BB">
            <w:pPr>
              <w:jc w:val="both"/>
            </w:pPr>
            <w:r>
              <w:rPr>
                <w:rFonts w:hint="eastAsia"/>
              </w:rPr>
              <w:t>紀錄人</w:t>
            </w:r>
          </w:p>
        </w:tc>
        <w:tc>
          <w:tcPr>
            <w:tcW w:w="3052" w:type="dxa"/>
            <w:vAlign w:val="center"/>
          </w:tcPr>
          <w:p w:rsidR="00D3607A" w:rsidRPr="00D3607A" w:rsidRDefault="00A2743B" w:rsidP="00910753">
            <w:pPr>
              <w:jc w:val="both"/>
            </w:pPr>
            <w:r>
              <w:rPr>
                <w:rFonts w:hint="eastAsia"/>
              </w:rPr>
              <w:t>楊美玲</w:t>
            </w:r>
          </w:p>
        </w:tc>
        <w:tc>
          <w:tcPr>
            <w:tcW w:w="1342" w:type="dxa"/>
            <w:vAlign w:val="center"/>
          </w:tcPr>
          <w:p w:rsidR="00D3607A" w:rsidRPr="00D3607A" w:rsidRDefault="00D3607A" w:rsidP="00910753">
            <w:pPr>
              <w:jc w:val="both"/>
            </w:pPr>
            <w:r>
              <w:rPr>
                <w:rFonts w:hint="eastAsia"/>
              </w:rPr>
              <w:t>輔導團領隊</w:t>
            </w:r>
          </w:p>
        </w:tc>
        <w:tc>
          <w:tcPr>
            <w:tcW w:w="3794" w:type="dxa"/>
            <w:vAlign w:val="center"/>
          </w:tcPr>
          <w:p w:rsidR="00D3607A" w:rsidRPr="00D3607A" w:rsidRDefault="00A2743B" w:rsidP="00910753">
            <w:pPr>
              <w:jc w:val="both"/>
            </w:pPr>
            <w:r>
              <w:rPr>
                <w:rFonts w:hint="eastAsia"/>
              </w:rPr>
              <w:t>呂志忠校長</w:t>
            </w:r>
          </w:p>
        </w:tc>
      </w:tr>
      <w:tr w:rsidR="00D3607A" w:rsidTr="00D173BB">
        <w:trPr>
          <w:trHeight w:val="2543"/>
        </w:trPr>
        <w:tc>
          <w:tcPr>
            <w:tcW w:w="1308" w:type="dxa"/>
            <w:vAlign w:val="center"/>
          </w:tcPr>
          <w:p w:rsidR="00D3607A" w:rsidRDefault="00D173BB" w:rsidP="00D173BB">
            <w:pPr>
              <w:jc w:val="both"/>
            </w:pPr>
            <w:r>
              <w:rPr>
                <w:rFonts w:hint="eastAsia"/>
              </w:rPr>
              <w:t>服務</w:t>
            </w:r>
            <w:r w:rsidR="00D3607A">
              <w:rPr>
                <w:rFonts w:hint="eastAsia"/>
              </w:rPr>
              <w:t>主題</w:t>
            </w:r>
          </w:p>
          <w:p w:rsidR="00D3607A" w:rsidRPr="00D3607A" w:rsidRDefault="00D3607A" w:rsidP="00D173BB">
            <w:pPr>
              <w:jc w:val="both"/>
            </w:pPr>
            <w:r>
              <w:rPr>
                <w:rFonts w:hint="eastAsia"/>
              </w:rPr>
              <w:t>暨宣導內容</w:t>
            </w:r>
          </w:p>
        </w:tc>
        <w:tc>
          <w:tcPr>
            <w:tcW w:w="8188" w:type="dxa"/>
            <w:gridSpan w:val="3"/>
          </w:tcPr>
          <w:p w:rsidR="00D3607A" w:rsidRDefault="00C80624" w:rsidP="00C80624">
            <w:pPr>
              <w:pStyle w:val="a7"/>
              <w:numPr>
                <w:ilvl w:val="0"/>
                <w:numId w:val="1"/>
              </w:numPr>
              <w:ind w:leftChars="0"/>
              <w:rPr>
                <w:rFonts w:hint="eastAsia"/>
              </w:rPr>
            </w:pPr>
            <w:r>
              <w:rPr>
                <w:rFonts w:hint="eastAsia"/>
              </w:rPr>
              <w:t>四鯤鯓簡介</w:t>
            </w:r>
            <w:r>
              <w:t>—</w:t>
            </w:r>
            <w:r>
              <w:rPr>
                <w:rFonts w:hint="eastAsia"/>
              </w:rPr>
              <w:t>航照圖與古圖在社會學習領域</w:t>
            </w:r>
            <w:r w:rsidR="009F0E35">
              <w:rPr>
                <w:rFonts w:hint="eastAsia"/>
              </w:rPr>
              <w:t>教學</w:t>
            </w:r>
            <w:r>
              <w:rPr>
                <w:rFonts w:hint="eastAsia"/>
              </w:rPr>
              <w:t>的運用</w:t>
            </w:r>
          </w:p>
          <w:p w:rsidR="00D67F2D" w:rsidRDefault="00D67F2D" w:rsidP="00D67F2D">
            <w:pPr>
              <w:ind w:left="360"/>
              <w:rPr>
                <w:rFonts w:hint="eastAsia"/>
              </w:rPr>
            </w:pPr>
            <w:r>
              <w:rPr>
                <w:rFonts w:hint="eastAsia"/>
              </w:rPr>
              <w:t>主講者</w:t>
            </w:r>
            <w:r w:rsidR="00A50FE7">
              <w:rPr>
                <w:rFonts w:hint="eastAsia"/>
              </w:rPr>
              <w:t>大港國小</w:t>
            </w:r>
            <w:r>
              <w:rPr>
                <w:rFonts w:hint="eastAsia"/>
              </w:rPr>
              <w:t>黃良賓主任利用自己多年來收集的古地圖與航照圖</w:t>
            </w:r>
            <w:r>
              <w:rPr>
                <w:rFonts w:asciiTheme="minorEastAsia" w:hAnsiTheme="minorEastAsia" w:hint="eastAsia"/>
              </w:rPr>
              <w:t>，</w:t>
            </w:r>
            <w:r>
              <w:rPr>
                <w:rFonts w:hint="eastAsia"/>
              </w:rPr>
              <w:t>帶入社會領域教學中</w:t>
            </w:r>
            <w:r>
              <w:rPr>
                <w:rFonts w:asciiTheme="minorEastAsia" w:hAnsiTheme="minorEastAsia" w:hint="eastAsia"/>
              </w:rPr>
              <w:t>，</w:t>
            </w:r>
            <w:r>
              <w:rPr>
                <w:rFonts w:hint="eastAsia"/>
              </w:rPr>
              <w:t>透過古地圖引發學生對於荷西時期</w:t>
            </w:r>
            <w:r>
              <w:rPr>
                <w:rFonts w:asciiTheme="minorEastAsia" w:hAnsiTheme="minorEastAsia" w:hint="eastAsia"/>
              </w:rPr>
              <w:t>、</w:t>
            </w:r>
            <w:r>
              <w:rPr>
                <w:rFonts w:hint="eastAsia"/>
              </w:rPr>
              <w:t>明鄭時期台灣的興趣</w:t>
            </w:r>
            <w:r>
              <w:rPr>
                <w:rFonts w:asciiTheme="minorEastAsia" w:hAnsiTheme="minorEastAsia" w:hint="eastAsia"/>
              </w:rPr>
              <w:t>，</w:t>
            </w:r>
            <w:r>
              <w:rPr>
                <w:rFonts w:hint="eastAsia"/>
              </w:rPr>
              <w:t>將</w:t>
            </w:r>
            <w:r>
              <w:rPr>
                <w:rFonts w:asciiTheme="minorEastAsia" w:hAnsiTheme="minorEastAsia" w:hint="eastAsia"/>
              </w:rPr>
              <w:t>幾百年來台灣地理與歷史的演變過程，呈現在學生面前，讓學生彷彿身歷其境，活化</w:t>
            </w:r>
            <w:r w:rsidR="00A50FE7">
              <w:rPr>
                <w:rFonts w:asciiTheme="minorEastAsia" w:hAnsiTheme="minorEastAsia" w:hint="eastAsia"/>
              </w:rPr>
              <w:t>教學內容</w:t>
            </w:r>
            <w:r>
              <w:rPr>
                <w:rFonts w:asciiTheme="minorEastAsia" w:hAnsiTheme="minorEastAsia" w:hint="eastAsia"/>
              </w:rPr>
              <w:t>與深化</w:t>
            </w:r>
            <w:r w:rsidR="00A50FE7">
              <w:rPr>
                <w:rFonts w:asciiTheme="minorEastAsia" w:hAnsiTheme="minorEastAsia" w:hint="eastAsia"/>
              </w:rPr>
              <w:t>學生的</w:t>
            </w:r>
            <w:r>
              <w:rPr>
                <w:rFonts w:asciiTheme="minorEastAsia" w:hAnsiTheme="minorEastAsia" w:hint="eastAsia"/>
              </w:rPr>
              <w:t>記憶</w:t>
            </w:r>
            <w:r w:rsidR="00A50FE7">
              <w:rPr>
                <w:rFonts w:asciiTheme="minorEastAsia" w:hAnsiTheme="minorEastAsia" w:hint="eastAsia"/>
              </w:rPr>
              <w:t>。</w:t>
            </w:r>
          </w:p>
          <w:p w:rsidR="00C80624" w:rsidRPr="00A50FE7" w:rsidRDefault="00F3414D" w:rsidP="00C80624">
            <w:pPr>
              <w:pStyle w:val="a7"/>
              <w:numPr>
                <w:ilvl w:val="0"/>
                <w:numId w:val="1"/>
              </w:numPr>
              <w:ind w:leftChars="0"/>
              <w:rPr>
                <w:rFonts w:hint="eastAsia"/>
              </w:rPr>
            </w:pPr>
            <w:r>
              <w:rPr>
                <w:rFonts w:hint="eastAsia"/>
              </w:rPr>
              <w:t>教學活化案例分享</w:t>
            </w:r>
            <w:r w:rsidR="00245EC6">
              <w:rPr>
                <w:rFonts w:hint="eastAsia"/>
              </w:rPr>
              <w:t>-</w:t>
            </w:r>
            <w:r>
              <w:rPr>
                <w:rFonts w:hint="eastAsia"/>
              </w:rPr>
              <w:t xml:space="preserve"> Great teach -</w:t>
            </w:r>
            <w:r>
              <w:rPr>
                <w:rFonts w:hint="eastAsia"/>
              </w:rPr>
              <w:t>優等作品</w:t>
            </w:r>
            <w:r w:rsidRPr="00F3414D">
              <w:rPr>
                <w:rFonts w:asciiTheme="minorEastAsia" w:hAnsiTheme="minorEastAsia" w:hint="eastAsia"/>
              </w:rPr>
              <w:t>：</w:t>
            </w:r>
            <w:r>
              <w:rPr>
                <w:rFonts w:asciiTheme="minorEastAsia" w:hAnsiTheme="minorEastAsia" w:hint="eastAsia"/>
              </w:rPr>
              <w:t>寶島逗陣走</w:t>
            </w:r>
          </w:p>
          <w:p w:rsidR="00A50FE7" w:rsidRPr="00D3607A" w:rsidRDefault="00A50FE7" w:rsidP="00A50FE7">
            <w:pPr>
              <w:ind w:left="360"/>
            </w:pPr>
            <w:r>
              <w:rPr>
                <w:rFonts w:hint="eastAsia"/>
              </w:rPr>
              <w:t>主講者開元國小王郁雅老師帶來和夥伴共同設計的參賽優秀作品分享</w:t>
            </w:r>
            <w:r>
              <w:rPr>
                <w:rFonts w:asciiTheme="minorEastAsia" w:hAnsiTheme="minorEastAsia" w:hint="eastAsia"/>
              </w:rPr>
              <w:t>，</w:t>
            </w:r>
            <w:r>
              <w:rPr>
                <w:rFonts w:hint="eastAsia"/>
              </w:rPr>
              <w:t>利用五年級的社會課融入環保節能減碳議題</w:t>
            </w:r>
            <w:r>
              <w:rPr>
                <w:rFonts w:asciiTheme="minorEastAsia" w:hAnsiTheme="minorEastAsia" w:hint="eastAsia"/>
              </w:rPr>
              <w:t>，</w:t>
            </w:r>
            <w:r>
              <w:rPr>
                <w:rFonts w:hint="eastAsia"/>
              </w:rPr>
              <w:t>自行設計課程內容</w:t>
            </w:r>
            <w:r>
              <w:rPr>
                <w:rFonts w:asciiTheme="minorEastAsia" w:hAnsiTheme="minorEastAsia" w:hint="eastAsia"/>
              </w:rPr>
              <w:t>，訓練學生演戲，</w:t>
            </w:r>
            <w:r>
              <w:rPr>
                <w:rFonts w:hint="eastAsia"/>
              </w:rPr>
              <w:t>拍成短片</w:t>
            </w:r>
            <w:r>
              <w:rPr>
                <w:rFonts w:asciiTheme="minorEastAsia" w:hAnsiTheme="minorEastAsia" w:hint="eastAsia"/>
              </w:rPr>
              <w:t>，並改變紙筆測驗方式為看影片作答，激發學生學習興趣，提昇學生參與感，激起學生榮譽心，讓每位學生都能投入課堂之中，使學生不只「玩」到，更學習到知識。</w:t>
            </w:r>
          </w:p>
        </w:tc>
      </w:tr>
      <w:tr w:rsidR="00D173BB" w:rsidRPr="00F538D3" w:rsidTr="00D173BB">
        <w:trPr>
          <w:trHeight w:val="3228"/>
        </w:trPr>
        <w:tc>
          <w:tcPr>
            <w:tcW w:w="1308" w:type="dxa"/>
            <w:vAlign w:val="center"/>
          </w:tcPr>
          <w:p w:rsidR="00D173BB" w:rsidRPr="00D3607A" w:rsidRDefault="00910753" w:rsidP="00D173BB">
            <w:pPr>
              <w:jc w:val="both"/>
            </w:pPr>
            <w:r>
              <w:rPr>
                <w:rFonts w:hint="eastAsia"/>
              </w:rPr>
              <w:t>課程與教學疑難問題</w:t>
            </w:r>
            <w:r w:rsidR="00D173BB" w:rsidRPr="00D173BB">
              <w:rPr>
                <w:rFonts w:hint="eastAsia"/>
              </w:rPr>
              <w:t>解答</w:t>
            </w:r>
          </w:p>
        </w:tc>
        <w:tc>
          <w:tcPr>
            <w:tcW w:w="8188" w:type="dxa"/>
            <w:gridSpan w:val="3"/>
          </w:tcPr>
          <w:p w:rsidR="00D173BB" w:rsidRDefault="00A041E1" w:rsidP="00A041E1">
            <w:pPr>
              <w:pStyle w:val="a7"/>
              <w:numPr>
                <w:ilvl w:val="0"/>
                <w:numId w:val="2"/>
              </w:numPr>
              <w:ind w:leftChars="0"/>
              <w:rPr>
                <w:rFonts w:hint="eastAsia"/>
              </w:rPr>
            </w:pPr>
            <w:r>
              <w:rPr>
                <w:rFonts w:hint="eastAsia"/>
              </w:rPr>
              <w:t>提問</w:t>
            </w:r>
            <w:r w:rsidRPr="00A041E1">
              <w:rPr>
                <w:rFonts w:asciiTheme="minorEastAsia" w:hAnsiTheme="minorEastAsia" w:hint="eastAsia"/>
              </w:rPr>
              <w:t>：五年級的</w:t>
            </w:r>
            <w:r>
              <w:rPr>
                <w:rFonts w:hint="eastAsia"/>
              </w:rPr>
              <w:t>社會課本中有提到台灣在元宵節的民俗節慶活動是北天燈</w:t>
            </w:r>
            <w:r>
              <w:rPr>
                <w:rFonts w:asciiTheme="minorEastAsia" w:hAnsiTheme="minorEastAsia" w:hint="eastAsia"/>
              </w:rPr>
              <w:t>、</w:t>
            </w:r>
            <w:r>
              <w:rPr>
                <w:rFonts w:hint="eastAsia"/>
              </w:rPr>
              <w:t>南烽炮</w:t>
            </w:r>
            <w:r>
              <w:rPr>
                <w:rFonts w:asciiTheme="minorEastAsia" w:hAnsiTheme="minorEastAsia" w:hint="eastAsia"/>
              </w:rPr>
              <w:t>，另外還有</w:t>
            </w:r>
            <w:r>
              <w:rPr>
                <w:rFonts w:hint="eastAsia"/>
              </w:rPr>
              <w:t>湖內鄉的活動</w:t>
            </w:r>
            <w:r>
              <w:rPr>
                <w:rFonts w:asciiTheme="minorEastAsia" w:hAnsiTheme="minorEastAsia" w:hint="eastAsia"/>
              </w:rPr>
              <w:t>，</w:t>
            </w:r>
            <w:r>
              <w:rPr>
                <w:rFonts w:hint="eastAsia"/>
              </w:rPr>
              <w:t>但授課的老師對於此一民俗活動並不了解</w:t>
            </w:r>
            <w:r>
              <w:rPr>
                <w:rFonts w:asciiTheme="minorEastAsia" w:hAnsiTheme="minorEastAsia" w:hint="eastAsia"/>
              </w:rPr>
              <w:t>，</w:t>
            </w:r>
            <w:r>
              <w:rPr>
                <w:rFonts w:hint="eastAsia"/>
              </w:rPr>
              <w:t>請問要如何跟學生解說</w:t>
            </w:r>
            <w:r>
              <w:rPr>
                <w:rFonts w:asciiTheme="minorEastAsia" w:hAnsiTheme="minorEastAsia" w:hint="eastAsia"/>
              </w:rPr>
              <w:t>？</w:t>
            </w:r>
          </w:p>
          <w:p w:rsidR="00A041E1" w:rsidRPr="00D3607A" w:rsidRDefault="00A041E1" w:rsidP="00F538D3">
            <w:pPr>
              <w:pStyle w:val="a7"/>
              <w:numPr>
                <w:ilvl w:val="0"/>
                <w:numId w:val="2"/>
              </w:numPr>
              <w:ind w:leftChars="0"/>
            </w:pPr>
            <w:r>
              <w:rPr>
                <w:rFonts w:hint="eastAsia"/>
              </w:rPr>
              <w:t>解答</w:t>
            </w:r>
            <w:r>
              <w:rPr>
                <w:rFonts w:asciiTheme="minorEastAsia" w:hAnsiTheme="minorEastAsia" w:hint="eastAsia"/>
              </w:rPr>
              <w:t>：</w:t>
            </w:r>
            <w:r>
              <w:rPr>
                <w:rFonts w:hint="eastAsia"/>
              </w:rPr>
              <w:t>老師可於課前備課時查詢資料</w:t>
            </w:r>
            <w:r>
              <w:rPr>
                <w:rFonts w:asciiTheme="minorEastAsia" w:hAnsiTheme="minorEastAsia" w:hint="eastAsia"/>
              </w:rPr>
              <w:t>，</w:t>
            </w:r>
            <w:r>
              <w:rPr>
                <w:rFonts w:hint="eastAsia"/>
              </w:rPr>
              <w:t>如果臨時來不及找到相關資料</w:t>
            </w:r>
            <w:r>
              <w:rPr>
                <w:rFonts w:asciiTheme="minorEastAsia" w:hAnsiTheme="minorEastAsia" w:hint="eastAsia"/>
              </w:rPr>
              <w:t>，</w:t>
            </w:r>
            <w:r>
              <w:rPr>
                <w:rFonts w:hint="eastAsia"/>
              </w:rPr>
              <w:t>也可利用電腦網路搜尋相關節慶活動</w:t>
            </w:r>
            <w:r>
              <w:rPr>
                <w:rFonts w:asciiTheme="minorEastAsia" w:hAnsiTheme="minorEastAsia" w:hint="eastAsia"/>
              </w:rPr>
              <w:t>，或是當時先不做說明，將學生分派為數個小組，請學生分組合作回家查詢資料，或請問家中長輩、社區耆老，下次上課時再請學生</w:t>
            </w:r>
            <w:r w:rsidR="00F538D3">
              <w:rPr>
                <w:rFonts w:asciiTheme="minorEastAsia" w:hAnsiTheme="minorEastAsia" w:hint="eastAsia"/>
              </w:rPr>
              <w:t>分享報告</w:t>
            </w:r>
            <w:r w:rsidR="00F538D3">
              <w:rPr>
                <w:rFonts w:asciiTheme="minorEastAsia" w:hAnsiTheme="minorEastAsia" w:hint="eastAsia"/>
              </w:rPr>
              <w:t>，</w:t>
            </w:r>
            <w:r w:rsidR="00F538D3">
              <w:rPr>
                <w:rFonts w:asciiTheme="minorEastAsia" w:hAnsiTheme="minorEastAsia" w:hint="eastAsia"/>
              </w:rPr>
              <w:t>如此不僅可以解決學生疑惑，也能在無形中養成學生自己動手找答案的能力。</w:t>
            </w:r>
          </w:p>
        </w:tc>
      </w:tr>
      <w:tr w:rsidR="00D173BB" w:rsidTr="00D173BB">
        <w:trPr>
          <w:trHeight w:val="3539"/>
        </w:trPr>
        <w:tc>
          <w:tcPr>
            <w:tcW w:w="1308" w:type="dxa"/>
            <w:vAlign w:val="center"/>
          </w:tcPr>
          <w:p w:rsidR="00D173BB" w:rsidRPr="00D173BB" w:rsidRDefault="00D173BB" w:rsidP="00D173BB">
            <w:pPr>
              <w:jc w:val="both"/>
            </w:pPr>
            <w:r>
              <w:rPr>
                <w:rFonts w:hint="eastAsia"/>
              </w:rPr>
              <w:t>綜合座談</w:t>
            </w:r>
          </w:p>
        </w:tc>
        <w:tc>
          <w:tcPr>
            <w:tcW w:w="8188" w:type="dxa"/>
            <w:gridSpan w:val="3"/>
          </w:tcPr>
          <w:p w:rsidR="00D173BB" w:rsidRPr="00D3607A" w:rsidRDefault="00F538D3" w:rsidP="00D3607A">
            <w:r>
              <w:rPr>
                <w:rFonts w:hint="eastAsia"/>
              </w:rPr>
              <w:t>1.</w:t>
            </w:r>
            <w:r>
              <w:rPr>
                <w:rFonts w:hint="eastAsia"/>
              </w:rPr>
              <w:t>講師口才很好</w:t>
            </w:r>
            <w:r>
              <w:rPr>
                <w:rFonts w:asciiTheme="minorEastAsia" w:hAnsiTheme="minorEastAsia" w:hint="eastAsia"/>
              </w:rPr>
              <w:t>，</w:t>
            </w:r>
            <w:r>
              <w:rPr>
                <w:rFonts w:hint="eastAsia"/>
              </w:rPr>
              <w:t>博學多聞</w:t>
            </w:r>
            <w:r>
              <w:rPr>
                <w:rFonts w:asciiTheme="minorEastAsia" w:hAnsiTheme="minorEastAsia" w:hint="eastAsia"/>
              </w:rPr>
              <w:t>，</w:t>
            </w:r>
            <w:r>
              <w:rPr>
                <w:rFonts w:hint="eastAsia"/>
              </w:rPr>
              <w:t>分享的實例很精采</w:t>
            </w:r>
            <w:r>
              <w:rPr>
                <w:rFonts w:asciiTheme="minorEastAsia" w:hAnsiTheme="minorEastAsia" w:hint="eastAsia"/>
              </w:rPr>
              <w:t>，</w:t>
            </w:r>
            <w:r>
              <w:rPr>
                <w:rFonts w:hint="eastAsia"/>
              </w:rPr>
              <w:t>讓老師們收穫良多</w:t>
            </w:r>
            <w:r>
              <w:rPr>
                <w:rFonts w:asciiTheme="minorEastAsia" w:hAnsiTheme="minorEastAsia" w:hint="eastAsia"/>
              </w:rPr>
              <w:t>。</w:t>
            </w:r>
            <w:bookmarkStart w:id="0" w:name="_GoBack"/>
            <w:bookmarkEnd w:id="0"/>
          </w:p>
        </w:tc>
      </w:tr>
    </w:tbl>
    <w:p w:rsidR="00D3607A" w:rsidRDefault="00D3607A" w:rsidP="00D3607A"/>
    <w:p w:rsidR="00D3607A" w:rsidRDefault="00D3607A">
      <w:pPr>
        <w:widowControl/>
      </w:pPr>
      <w:r>
        <w:br w:type="page"/>
      </w:r>
      <w:r w:rsidR="00D173BB">
        <w:rPr>
          <w:rFonts w:hint="eastAsia"/>
        </w:rPr>
        <w:lastRenderedPageBreak/>
        <w:t>《簽到表》</w:t>
      </w:r>
      <w:r w:rsidR="00D173BB" w:rsidRPr="00D173BB">
        <w:rPr>
          <w:rFonts w:hint="eastAsia"/>
          <w:color w:val="FF0000"/>
        </w:rPr>
        <w:t>(</w:t>
      </w:r>
      <w:r w:rsidR="00D173BB">
        <w:rPr>
          <w:rFonts w:hint="eastAsia"/>
          <w:color w:val="FF0000"/>
        </w:rPr>
        <w:t>必要，</w:t>
      </w:r>
      <w:r w:rsidR="00D173BB" w:rsidRPr="00D173BB">
        <w:rPr>
          <w:rFonts w:hint="eastAsia"/>
          <w:color w:val="FF0000"/>
        </w:rPr>
        <w:t>請勿刪</w:t>
      </w:r>
      <w:r w:rsidR="00D173BB" w:rsidRPr="00D173BB">
        <w:rPr>
          <w:rFonts w:hint="eastAsia"/>
          <w:color w:val="FF0000"/>
        </w:rPr>
        <w:t>)</w:t>
      </w:r>
    </w:p>
    <w:p w:rsidR="00D173BB" w:rsidRDefault="00D173BB">
      <w:pPr>
        <w:widowControl/>
      </w:pPr>
    </w:p>
    <w:sectPr w:rsidR="00D173BB" w:rsidSect="00D360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9D" w:rsidRDefault="0072109D" w:rsidP="008077FC">
      <w:r>
        <w:separator/>
      </w:r>
    </w:p>
  </w:endnote>
  <w:endnote w:type="continuationSeparator" w:id="0">
    <w:p w:rsidR="0072109D" w:rsidRDefault="0072109D" w:rsidP="0080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9D" w:rsidRDefault="0072109D" w:rsidP="008077FC">
      <w:r>
        <w:separator/>
      </w:r>
    </w:p>
  </w:footnote>
  <w:footnote w:type="continuationSeparator" w:id="0">
    <w:p w:rsidR="0072109D" w:rsidRDefault="0072109D" w:rsidP="00807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FA5"/>
    <w:multiLevelType w:val="hybridMultilevel"/>
    <w:tmpl w:val="2334DF4A"/>
    <w:lvl w:ilvl="0" w:tplc="D598C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3544EE"/>
    <w:multiLevelType w:val="hybridMultilevel"/>
    <w:tmpl w:val="CBBEC260"/>
    <w:lvl w:ilvl="0" w:tplc="99E69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607A"/>
    <w:rsid w:val="00133C93"/>
    <w:rsid w:val="00245EC6"/>
    <w:rsid w:val="003A3580"/>
    <w:rsid w:val="00441478"/>
    <w:rsid w:val="005812D0"/>
    <w:rsid w:val="00697E6F"/>
    <w:rsid w:val="0072109D"/>
    <w:rsid w:val="008077FC"/>
    <w:rsid w:val="00910753"/>
    <w:rsid w:val="00945570"/>
    <w:rsid w:val="009F0E35"/>
    <w:rsid w:val="00A041E1"/>
    <w:rsid w:val="00A2743B"/>
    <w:rsid w:val="00A50FE7"/>
    <w:rsid w:val="00B252E9"/>
    <w:rsid w:val="00C80624"/>
    <w:rsid w:val="00D130B6"/>
    <w:rsid w:val="00D173BB"/>
    <w:rsid w:val="00D3607A"/>
    <w:rsid w:val="00D67F2D"/>
    <w:rsid w:val="00D76CD4"/>
    <w:rsid w:val="00F3414D"/>
    <w:rsid w:val="00F538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7FC"/>
    <w:pPr>
      <w:tabs>
        <w:tab w:val="center" w:pos="4153"/>
        <w:tab w:val="right" w:pos="8306"/>
      </w:tabs>
      <w:snapToGrid w:val="0"/>
    </w:pPr>
    <w:rPr>
      <w:sz w:val="20"/>
      <w:szCs w:val="20"/>
    </w:rPr>
  </w:style>
  <w:style w:type="character" w:customStyle="1" w:styleId="a4">
    <w:name w:val="頁首 字元"/>
    <w:basedOn w:val="a0"/>
    <w:link w:val="a3"/>
    <w:uiPriority w:val="99"/>
    <w:rsid w:val="008077FC"/>
    <w:rPr>
      <w:sz w:val="20"/>
      <w:szCs w:val="20"/>
    </w:rPr>
  </w:style>
  <w:style w:type="paragraph" w:styleId="a5">
    <w:name w:val="footer"/>
    <w:basedOn w:val="a"/>
    <w:link w:val="a6"/>
    <w:uiPriority w:val="99"/>
    <w:unhideWhenUsed/>
    <w:rsid w:val="008077FC"/>
    <w:pPr>
      <w:tabs>
        <w:tab w:val="center" w:pos="4153"/>
        <w:tab w:val="right" w:pos="8306"/>
      </w:tabs>
      <w:snapToGrid w:val="0"/>
    </w:pPr>
    <w:rPr>
      <w:sz w:val="20"/>
      <w:szCs w:val="20"/>
    </w:rPr>
  </w:style>
  <w:style w:type="character" w:customStyle="1" w:styleId="a6">
    <w:name w:val="頁尾 字元"/>
    <w:basedOn w:val="a0"/>
    <w:link w:val="a5"/>
    <w:uiPriority w:val="99"/>
    <w:rsid w:val="008077FC"/>
    <w:rPr>
      <w:sz w:val="20"/>
      <w:szCs w:val="20"/>
    </w:rPr>
  </w:style>
  <w:style w:type="paragraph" w:styleId="a7">
    <w:name w:val="List Paragraph"/>
    <w:basedOn w:val="a"/>
    <w:uiPriority w:val="34"/>
    <w:qFormat/>
    <w:rsid w:val="00C80624"/>
    <w:pPr>
      <w:ind w:leftChars="200" w:left="480"/>
    </w:pPr>
  </w:style>
  <w:style w:type="character" w:styleId="a8">
    <w:name w:val="Placeholder Text"/>
    <w:basedOn w:val="a0"/>
    <w:uiPriority w:val="99"/>
    <w:semiHidden/>
    <w:rsid w:val="00D67F2D"/>
    <w:rPr>
      <w:color w:val="808080"/>
    </w:rPr>
  </w:style>
  <w:style w:type="paragraph" w:styleId="a9">
    <w:name w:val="Balloon Text"/>
    <w:basedOn w:val="a"/>
    <w:link w:val="aa"/>
    <w:uiPriority w:val="99"/>
    <w:semiHidden/>
    <w:unhideWhenUsed/>
    <w:rsid w:val="00D67F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7F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7FC"/>
    <w:pPr>
      <w:tabs>
        <w:tab w:val="center" w:pos="4153"/>
        <w:tab w:val="right" w:pos="8306"/>
      </w:tabs>
      <w:snapToGrid w:val="0"/>
    </w:pPr>
    <w:rPr>
      <w:sz w:val="20"/>
      <w:szCs w:val="20"/>
    </w:rPr>
  </w:style>
  <w:style w:type="character" w:customStyle="1" w:styleId="a4">
    <w:name w:val="頁首 字元"/>
    <w:basedOn w:val="a0"/>
    <w:link w:val="a3"/>
    <w:uiPriority w:val="99"/>
    <w:rsid w:val="008077FC"/>
    <w:rPr>
      <w:sz w:val="20"/>
      <w:szCs w:val="20"/>
    </w:rPr>
  </w:style>
  <w:style w:type="paragraph" w:styleId="a5">
    <w:name w:val="footer"/>
    <w:basedOn w:val="a"/>
    <w:link w:val="a6"/>
    <w:uiPriority w:val="99"/>
    <w:unhideWhenUsed/>
    <w:rsid w:val="008077FC"/>
    <w:pPr>
      <w:tabs>
        <w:tab w:val="center" w:pos="4153"/>
        <w:tab w:val="right" w:pos="8306"/>
      </w:tabs>
      <w:snapToGrid w:val="0"/>
    </w:pPr>
    <w:rPr>
      <w:sz w:val="20"/>
      <w:szCs w:val="20"/>
    </w:rPr>
  </w:style>
  <w:style w:type="character" w:customStyle="1" w:styleId="a6">
    <w:name w:val="頁尾 字元"/>
    <w:basedOn w:val="a0"/>
    <w:link w:val="a5"/>
    <w:uiPriority w:val="99"/>
    <w:rsid w:val="008077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117</Words>
  <Characters>673</Characters>
  <Application>Microsoft Office Word</Application>
  <DocSecurity>0</DocSecurity>
  <Lines>5</Lines>
  <Paragraphs>1</Paragraphs>
  <ScaleCrop>false</ScaleCrop>
  <Company>Home</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2014-03-06T12:17:00Z</dcterms:created>
  <dcterms:modified xsi:type="dcterms:W3CDTF">2014-03-10T07:31:00Z</dcterms:modified>
</cp:coreProperties>
</file>