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FCB" w:rsidRPr="00BF5FDA" w:rsidRDefault="00C55FCB" w:rsidP="00C55FCB">
      <w:pPr>
        <w:spacing w:beforeLines="50" w:afterLines="100"/>
        <w:jc w:val="center"/>
        <w:rPr>
          <w:rFonts w:eastAsia="標楷體"/>
          <w:color w:val="000000"/>
          <w:sz w:val="36"/>
          <w:szCs w:val="36"/>
        </w:rPr>
      </w:pPr>
      <w:proofErr w:type="gramStart"/>
      <w:r>
        <w:rPr>
          <w:rFonts w:eastAsia="標楷體" w:hAnsi="標楷體" w:hint="eastAsia"/>
          <w:color w:val="000000"/>
          <w:sz w:val="36"/>
          <w:szCs w:val="36"/>
        </w:rPr>
        <w:t>臺</w:t>
      </w:r>
      <w:proofErr w:type="gramEnd"/>
      <w:r w:rsidRPr="00BF5FDA">
        <w:rPr>
          <w:rFonts w:eastAsia="標楷體" w:hAnsi="標楷體" w:hint="eastAsia"/>
          <w:color w:val="000000"/>
          <w:sz w:val="36"/>
          <w:szCs w:val="36"/>
        </w:rPr>
        <w:t>南市「</w:t>
      </w:r>
      <w:r w:rsidRPr="00FE4A3B">
        <w:rPr>
          <w:rFonts w:ascii="標楷體" w:eastAsia="標楷體" w:hAnsi="標楷體" w:cs="DFKaiShu-SB-Estd-BF" w:hint="eastAsia"/>
          <w:kern w:val="0"/>
          <w:sz w:val="36"/>
          <w:szCs w:val="36"/>
        </w:rPr>
        <w:t>氣候變遷</w:t>
      </w:r>
      <w:r>
        <w:rPr>
          <w:rFonts w:ascii="標楷體" w:eastAsia="標楷體" w:hAnsi="標楷體" w:cs="DFKaiShu-SB-Estd-BF" w:hint="eastAsia"/>
          <w:kern w:val="0"/>
          <w:sz w:val="36"/>
          <w:szCs w:val="36"/>
        </w:rPr>
        <w:t>減緩</w:t>
      </w:r>
      <w:r w:rsidRPr="00FE4A3B">
        <w:rPr>
          <w:rFonts w:ascii="標楷體" w:eastAsia="標楷體" w:hAnsi="標楷體" w:cs="DFKaiShu-SB-Estd-BF" w:hint="eastAsia"/>
          <w:kern w:val="0"/>
          <w:sz w:val="36"/>
          <w:szCs w:val="36"/>
        </w:rPr>
        <w:t>與調適</w:t>
      </w:r>
      <w:r w:rsidRPr="00BF5FDA">
        <w:rPr>
          <w:rFonts w:eastAsia="標楷體" w:hAnsi="標楷體" w:hint="eastAsia"/>
          <w:color w:val="000000"/>
          <w:sz w:val="36"/>
          <w:szCs w:val="36"/>
        </w:rPr>
        <w:t>」學校本位課程發展計畫</w:t>
      </w:r>
    </w:p>
    <w:p w:rsidR="00C55FCB" w:rsidRPr="00BF5FDA" w:rsidRDefault="00C55FCB" w:rsidP="00C55FCB">
      <w:pPr>
        <w:spacing w:afterLines="50"/>
        <w:rPr>
          <w:rFonts w:eastAsia="標楷體"/>
          <w:color w:val="000000"/>
          <w:sz w:val="28"/>
          <w:szCs w:val="28"/>
        </w:rPr>
      </w:pPr>
      <w:r w:rsidRPr="00BF5FDA">
        <w:rPr>
          <w:rFonts w:eastAsia="標楷體" w:hAnsi="標楷體" w:hint="eastAsia"/>
          <w:color w:val="000000"/>
          <w:sz w:val="28"/>
          <w:szCs w:val="28"/>
        </w:rPr>
        <w:t>壹、依</w:t>
      </w:r>
      <w:r w:rsidRPr="00BF5FDA">
        <w:rPr>
          <w:rFonts w:eastAsia="標楷體"/>
          <w:color w:val="000000"/>
          <w:sz w:val="28"/>
          <w:szCs w:val="28"/>
        </w:rPr>
        <w:t xml:space="preserve">    </w:t>
      </w:r>
      <w:r w:rsidRPr="00BF5FDA">
        <w:rPr>
          <w:rFonts w:eastAsia="標楷體" w:hAnsi="標楷體" w:hint="eastAsia"/>
          <w:color w:val="000000"/>
          <w:sz w:val="28"/>
          <w:szCs w:val="28"/>
        </w:rPr>
        <w:t>據：</w:t>
      </w:r>
      <w:r w:rsidRPr="007469AB">
        <w:rPr>
          <w:rFonts w:eastAsia="標楷體" w:hAnsi="標楷體" w:hint="eastAsia"/>
          <w:kern w:val="0"/>
          <w:sz w:val="28"/>
          <w:szCs w:val="28"/>
        </w:rPr>
        <w:t>依據「國家氣候變遷調適政策綱領」，提升國民中小學生氣候變遷危機意識、應變能力及調適知識，深化氣候變遷素養</w:t>
      </w:r>
      <w:r w:rsidRPr="007469AB">
        <w:rPr>
          <w:rFonts w:eastAsia="標楷體" w:hAnsi="標楷體" w:hint="eastAsia"/>
          <w:color w:val="000000"/>
          <w:sz w:val="28"/>
          <w:szCs w:val="28"/>
        </w:rPr>
        <w:t>。</w:t>
      </w:r>
      <w:r w:rsidRPr="00BF5FDA">
        <w:rPr>
          <w:rFonts w:eastAsia="標楷體"/>
          <w:color w:val="000000"/>
          <w:sz w:val="28"/>
          <w:szCs w:val="28"/>
        </w:rPr>
        <w:t xml:space="preserve">  </w:t>
      </w:r>
    </w:p>
    <w:p w:rsidR="00C55FCB" w:rsidRPr="00BF5FDA" w:rsidRDefault="00C55FCB" w:rsidP="00C55FCB">
      <w:pPr>
        <w:spacing w:afterLines="50"/>
        <w:ind w:left="1680" w:hangingChars="600" w:hanging="1680"/>
        <w:jc w:val="both"/>
        <w:rPr>
          <w:rFonts w:eastAsia="標楷體"/>
          <w:color w:val="000000"/>
          <w:sz w:val="28"/>
          <w:szCs w:val="28"/>
        </w:rPr>
      </w:pPr>
      <w:r w:rsidRPr="00BF5FDA">
        <w:rPr>
          <w:rFonts w:eastAsia="標楷體" w:hAnsi="標楷體" w:hint="eastAsia"/>
          <w:color w:val="000000"/>
          <w:sz w:val="28"/>
          <w:szCs w:val="28"/>
        </w:rPr>
        <w:t>貳、目</w:t>
      </w:r>
      <w:r w:rsidRPr="00BF5FDA">
        <w:rPr>
          <w:rFonts w:eastAsia="標楷體"/>
          <w:color w:val="000000"/>
          <w:sz w:val="28"/>
          <w:szCs w:val="28"/>
        </w:rPr>
        <w:t xml:space="preserve">    </w:t>
      </w:r>
      <w:r w:rsidRPr="00BF5FDA">
        <w:rPr>
          <w:rFonts w:eastAsia="標楷體" w:hAnsi="標楷體" w:hint="eastAsia"/>
          <w:color w:val="000000"/>
          <w:sz w:val="28"/>
          <w:szCs w:val="28"/>
        </w:rPr>
        <w:t>的：</w:t>
      </w:r>
    </w:p>
    <w:p w:rsidR="00C55FCB" w:rsidRPr="0034427D" w:rsidRDefault="00C55FCB" w:rsidP="00C55FCB">
      <w:pPr>
        <w:widowControl/>
        <w:numPr>
          <w:ilvl w:val="0"/>
          <w:numId w:val="1"/>
        </w:numPr>
        <w:tabs>
          <w:tab w:val="clear" w:pos="720"/>
          <w:tab w:val="num" w:pos="851"/>
        </w:tabs>
        <w:spacing w:afterLines="50"/>
        <w:ind w:left="1134" w:hanging="654"/>
        <w:rPr>
          <w:rFonts w:eastAsia="標楷體"/>
          <w:sz w:val="28"/>
          <w:szCs w:val="28"/>
        </w:rPr>
      </w:pPr>
      <w:r w:rsidRPr="0034427D">
        <w:rPr>
          <w:rFonts w:eastAsia="標楷體" w:hAnsi="標楷體" w:hint="eastAsia"/>
          <w:sz w:val="28"/>
          <w:szCs w:val="28"/>
        </w:rPr>
        <w:t>建構</w:t>
      </w:r>
      <w:r w:rsidRPr="003C7EFE">
        <w:rPr>
          <w:rFonts w:eastAsia="標楷體" w:hAnsi="標楷體" w:hint="eastAsia"/>
          <w:color w:val="000000"/>
          <w:sz w:val="28"/>
          <w:szCs w:val="28"/>
        </w:rPr>
        <w:t>「</w:t>
      </w:r>
      <w:r w:rsidRPr="003C7EFE">
        <w:rPr>
          <w:rFonts w:ascii="標楷體" w:eastAsia="標楷體" w:hAnsi="標楷體" w:cs="DFKaiShu-SB-Estd-BF" w:hint="eastAsia"/>
          <w:kern w:val="0"/>
          <w:sz w:val="28"/>
          <w:szCs w:val="28"/>
        </w:rPr>
        <w:t>氣候變遷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減緩</w:t>
      </w:r>
      <w:r w:rsidRPr="003C7EFE">
        <w:rPr>
          <w:rFonts w:ascii="標楷體" w:eastAsia="標楷體" w:hAnsi="標楷體" w:cs="DFKaiShu-SB-Estd-BF" w:hint="eastAsia"/>
          <w:kern w:val="0"/>
          <w:sz w:val="28"/>
          <w:szCs w:val="28"/>
        </w:rPr>
        <w:t>與調適</w:t>
      </w:r>
      <w:r w:rsidRPr="003C7EFE">
        <w:rPr>
          <w:rFonts w:eastAsia="標楷體" w:hAnsi="標楷體" w:hint="eastAsia"/>
          <w:color w:val="000000"/>
          <w:sz w:val="28"/>
          <w:szCs w:val="28"/>
        </w:rPr>
        <w:t>」</w:t>
      </w:r>
      <w:r w:rsidRPr="001B0D59">
        <w:rPr>
          <w:rFonts w:eastAsia="標楷體" w:hAnsi="標楷體" w:hint="eastAsia"/>
          <w:color w:val="000000"/>
          <w:sz w:val="28"/>
          <w:szCs w:val="28"/>
        </w:rPr>
        <w:t>永續發展</w:t>
      </w:r>
      <w:r w:rsidRPr="0034427D">
        <w:rPr>
          <w:rFonts w:eastAsia="標楷體" w:hAnsi="標楷體" w:hint="eastAsia"/>
          <w:sz w:val="28"/>
          <w:szCs w:val="28"/>
        </w:rPr>
        <w:t>之</w:t>
      </w:r>
      <w:r>
        <w:rPr>
          <w:rFonts w:eastAsia="標楷體" w:hAnsi="標楷體" w:hint="eastAsia"/>
          <w:sz w:val="28"/>
          <w:szCs w:val="28"/>
        </w:rPr>
        <w:t>學校本位課程</w:t>
      </w:r>
      <w:r w:rsidRPr="0034427D">
        <w:rPr>
          <w:rFonts w:eastAsia="標楷體" w:hAnsi="標楷體" w:hint="eastAsia"/>
          <w:sz w:val="28"/>
          <w:szCs w:val="28"/>
        </w:rPr>
        <w:t>。</w:t>
      </w:r>
    </w:p>
    <w:p w:rsidR="00C55FCB" w:rsidRPr="0034427D" w:rsidRDefault="00C55FCB" w:rsidP="00C55FCB">
      <w:pPr>
        <w:widowControl/>
        <w:numPr>
          <w:ilvl w:val="0"/>
          <w:numId w:val="1"/>
        </w:numPr>
        <w:tabs>
          <w:tab w:val="clear" w:pos="720"/>
          <w:tab w:val="num" w:pos="851"/>
        </w:tabs>
        <w:spacing w:afterLines="50"/>
        <w:ind w:left="1134" w:hanging="654"/>
        <w:rPr>
          <w:rFonts w:eastAsia="標楷體"/>
          <w:sz w:val="28"/>
          <w:szCs w:val="28"/>
        </w:rPr>
      </w:pPr>
      <w:r w:rsidRPr="0034427D">
        <w:rPr>
          <w:rFonts w:eastAsia="標楷體" w:hAnsi="標楷體" w:hint="eastAsia"/>
          <w:sz w:val="28"/>
          <w:szCs w:val="28"/>
        </w:rPr>
        <w:t>鼓勵本市各校</w:t>
      </w:r>
      <w:r>
        <w:rPr>
          <w:rFonts w:eastAsia="標楷體" w:hAnsi="標楷體" w:hint="eastAsia"/>
          <w:sz w:val="28"/>
          <w:szCs w:val="28"/>
        </w:rPr>
        <w:t>整合學校與在地資源</w:t>
      </w:r>
      <w:r w:rsidRPr="0034427D">
        <w:rPr>
          <w:rFonts w:eastAsia="標楷體" w:hAnsi="標楷體" w:hint="eastAsia"/>
          <w:sz w:val="28"/>
          <w:szCs w:val="28"/>
        </w:rPr>
        <w:t>，</w:t>
      </w:r>
      <w:r w:rsidRPr="001B0D59">
        <w:rPr>
          <w:rFonts w:eastAsia="標楷體" w:hAnsi="標楷體" w:hint="eastAsia"/>
          <w:color w:val="000000"/>
          <w:sz w:val="28"/>
          <w:szCs w:val="28"/>
        </w:rPr>
        <w:t>發展</w:t>
      </w:r>
      <w:r w:rsidRPr="003C7EFE">
        <w:rPr>
          <w:rFonts w:eastAsia="標楷體" w:hAnsi="標楷體" w:hint="eastAsia"/>
          <w:color w:val="000000"/>
          <w:sz w:val="28"/>
          <w:szCs w:val="28"/>
        </w:rPr>
        <w:t>「</w:t>
      </w:r>
      <w:r w:rsidRPr="003C7EFE">
        <w:rPr>
          <w:rFonts w:ascii="標楷體" w:eastAsia="標楷體" w:hAnsi="標楷體" w:cs="DFKaiShu-SB-Estd-BF" w:hint="eastAsia"/>
          <w:kern w:val="0"/>
          <w:sz w:val="28"/>
          <w:szCs w:val="28"/>
        </w:rPr>
        <w:t>氣候變遷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減緩</w:t>
      </w:r>
      <w:r w:rsidRPr="003C7EFE">
        <w:rPr>
          <w:rFonts w:ascii="標楷體" w:eastAsia="標楷體" w:hAnsi="標楷體" w:cs="DFKaiShu-SB-Estd-BF" w:hint="eastAsia"/>
          <w:kern w:val="0"/>
          <w:sz w:val="28"/>
          <w:szCs w:val="28"/>
        </w:rPr>
        <w:t>與調適</w:t>
      </w:r>
      <w:r w:rsidRPr="003C7EFE">
        <w:rPr>
          <w:rFonts w:eastAsia="標楷體" w:hAnsi="標楷體" w:hint="eastAsia"/>
          <w:color w:val="000000"/>
          <w:sz w:val="28"/>
          <w:szCs w:val="28"/>
        </w:rPr>
        <w:t>」</w:t>
      </w:r>
      <w:r>
        <w:rPr>
          <w:rFonts w:eastAsia="標楷體" w:hAnsi="標楷體" w:hint="eastAsia"/>
          <w:sz w:val="28"/>
          <w:szCs w:val="28"/>
        </w:rPr>
        <w:t>校本課程</w:t>
      </w:r>
      <w:r w:rsidRPr="0034427D">
        <w:rPr>
          <w:rFonts w:eastAsia="標楷體" w:hAnsi="標楷體" w:hint="eastAsia"/>
          <w:sz w:val="28"/>
          <w:szCs w:val="28"/>
        </w:rPr>
        <w:t>。</w:t>
      </w:r>
    </w:p>
    <w:p w:rsidR="00C55FCB" w:rsidRPr="00BF5FDA" w:rsidRDefault="00C55FCB" w:rsidP="00C55FCB">
      <w:pPr>
        <w:spacing w:afterLines="50"/>
        <w:rPr>
          <w:rFonts w:eastAsia="標楷體"/>
          <w:color w:val="000000"/>
          <w:sz w:val="28"/>
          <w:szCs w:val="28"/>
        </w:rPr>
      </w:pPr>
      <w:r w:rsidRPr="00BF5FDA">
        <w:rPr>
          <w:rFonts w:eastAsia="標楷體" w:hAnsi="標楷體" w:hint="eastAsia"/>
          <w:color w:val="000000"/>
          <w:sz w:val="28"/>
          <w:szCs w:val="28"/>
        </w:rPr>
        <w:t>參、指導單位</w:t>
      </w:r>
      <w:r>
        <w:rPr>
          <w:rFonts w:eastAsia="標楷體" w:hint="eastAsia"/>
          <w:color w:val="000000"/>
          <w:sz w:val="28"/>
          <w:szCs w:val="28"/>
        </w:rPr>
        <w:t>：</w:t>
      </w:r>
      <w:r w:rsidRPr="00BF5FDA">
        <w:rPr>
          <w:rFonts w:eastAsia="標楷體" w:hAnsi="標楷體" w:hint="eastAsia"/>
          <w:color w:val="000000"/>
          <w:sz w:val="28"/>
          <w:szCs w:val="28"/>
        </w:rPr>
        <w:t>教育部</w:t>
      </w:r>
    </w:p>
    <w:p w:rsidR="00C55FCB" w:rsidRPr="00BF5FDA" w:rsidRDefault="00C55FCB" w:rsidP="00C55FCB">
      <w:pPr>
        <w:spacing w:afterLines="50"/>
        <w:rPr>
          <w:rFonts w:eastAsia="標楷體"/>
          <w:color w:val="000000"/>
          <w:sz w:val="28"/>
          <w:szCs w:val="28"/>
        </w:rPr>
      </w:pPr>
      <w:r w:rsidRPr="00BF5FDA">
        <w:rPr>
          <w:rFonts w:eastAsia="標楷體" w:hAnsi="標楷體" w:hint="eastAsia"/>
          <w:color w:val="000000"/>
          <w:sz w:val="28"/>
          <w:szCs w:val="28"/>
        </w:rPr>
        <w:t>肆、主辦單位：</w:t>
      </w:r>
      <w:proofErr w:type="gramStart"/>
      <w:r>
        <w:rPr>
          <w:rFonts w:eastAsia="標楷體" w:hAnsi="標楷體" w:hint="eastAsia"/>
          <w:color w:val="000000"/>
          <w:sz w:val="28"/>
          <w:szCs w:val="28"/>
        </w:rPr>
        <w:t>臺</w:t>
      </w:r>
      <w:proofErr w:type="gramEnd"/>
      <w:r w:rsidRPr="00BF5FDA">
        <w:rPr>
          <w:rFonts w:eastAsia="標楷體" w:hAnsi="標楷體" w:hint="eastAsia"/>
          <w:color w:val="000000"/>
          <w:sz w:val="28"/>
          <w:szCs w:val="28"/>
        </w:rPr>
        <w:t>南市政府</w:t>
      </w:r>
    </w:p>
    <w:p w:rsidR="00C55FCB" w:rsidRPr="00BF5FDA" w:rsidRDefault="00C55FCB" w:rsidP="00C55FCB">
      <w:pPr>
        <w:pStyle w:val="ab"/>
        <w:spacing w:afterLines="50"/>
        <w:ind w:leftChars="225" w:left="1940" w:hangingChars="500" w:hanging="1400"/>
        <w:rPr>
          <w:sz w:val="28"/>
          <w:szCs w:val="28"/>
        </w:rPr>
      </w:pPr>
      <w:r w:rsidRPr="00BF5FDA">
        <w:rPr>
          <w:rFonts w:hAnsi="標楷體" w:hint="eastAsia"/>
          <w:sz w:val="28"/>
          <w:szCs w:val="28"/>
        </w:rPr>
        <w:t>承辦單位：</w:t>
      </w:r>
      <w:r>
        <w:rPr>
          <w:rFonts w:hAnsi="標楷體" w:hint="eastAsia"/>
          <w:sz w:val="28"/>
          <w:szCs w:val="28"/>
        </w:rPr>
        <w:t>虎山</w:t>
      </w:r>
      <w:r w:rsidRPr="00BF5FDA">
        <w:rPr>
          <w:rFonts w:hAnsi="標楷體" w:hint="eastAsia"/>
          <w:sz w:val="28"/>
          <w:szCs w:val="28"/>
        </w:rPr>
        <w:t>國小</w:t>
      </w:r>
    </w:p>
    <w:p w:rsidR="00C55FCB" w:rsidRPr="00BF5FDA" w:rsidRDefault="00C55FCB" w:rsidP="00C55FCB">
      <w:pPr>
        <w:pStyle w:val="ab"/>
        <w:spacing w:afterLines="50"/>
        <w:ind w:leftChars="225" w:left="1940" w:hangingChars="500" w:hanging="1400"/>
        <w:rPr>
          <w:sz w:val="28"/>
          <w:szCs w:val="28"/>
        </w:rPr>
      </w:pPr>
      <w:r w:rsidRPr="00BF5FDA">
        <w:rPr>
          <w:rFonts w:hAnsi="標楷體" w:hint="eastAsia"/>
          <w:sz w:val="28"/>
          <w:szCs w:val="28"/>
        </w:rPr>
        <w:t>協辦單位：</w:t>
      </w:r>
      <w:r>
        <w:rPr>
          <w:rFonts w:ascii="Times New Roman" w:hAnsi="標楷體" w:hint="eastAsia"/>
          <w:sz w:val="28"/>
          <w:szCs w:val="28"/>
        </w:rPr>
        <w:t>環境教育輔導團、中華科大、長榮大學、荒野保護協會、億載國小、崇學國小、</w:t>
      </w:r>
      <w:proofErr w:type="gramStart"/>
      <w:r>
        <w:rPr>
          <w:rFonts w:ascii="Times New Roman" w:hAnsi="標楷體" w:hint="eastAsia"/>
          <w:sz w:val="28"/>
          <w:szCs w:val="28"/>
        </w:rPr>
        <w:t>進學國小</w:t>
      </w:r>
      <w:proofErr w:type="gramEnd"/>
      <w:r>
        <w:rPr>
          <w:rFonts w:ascii="Times New Roman" w:hAnsi="標楷體" w:hint="eastAsia"/>
          <w:sz w:val="28"/>
          <w:szCs w:val="28"/>
        </w:rPr>
        <w:t>、崇明國小、</w:t>
      </w:r>
      <w:proofErr w:type="gramStart"/>
      <w:r>
        <w:rPr>
          <w:rFonts w:ascii="Times New Roman" w:hAnsi="標楷體" w:hint="eastAsia"/>
          <w:sz w:val="28"/>
          <w:szCs w:val="28"/>
        </w:rPr>
        <w:t>那拔國小</w:t>
      </w:r>
      <w:proofErr w:type="gramEnd"/>
      <w:r>
        <w:rPr>
          <w:rFonts w:ascii="Times New Roman" w:hAnsi="標楷體" w:hint="eastAsia"/>
          <w:sz w:val="28"/>
          <w:szCs w:val="28"/>
        </w:rPr>
        <w:t>、青草國小、西門國小、忠孝國中、安定國中</w:t>
      </w:r>
    </w:p>
    <w:p w:rsidR="00C55FCB" w:rsidRDefault="00C55FCB" w:rsidP="00C55FCB">
      <w:pPr>
        <w:spacing w:afterLines="50"/>
        <w:ind w:left="1960" w:hangingChars="700" w:hanging="1960"/>
        <w:rPr>
          <w:rFonts w:eastAsia="標楷體" w:hAnsi="標楷體"/>
          <w:color w:val="000000"/>
          <w:sz w:val="28"/>
          <w:szCs w:val="28"/>
        </w:rPr>
      </w:pPr>
      <w:r w:rsidRPr="00BF5FDA">
        <w:rPr>
          <w:rFonts w:eastAsia="標楷體" w:hAnsi="標楷體" w:hint="eastAsia"/>
          <w:color w:val="000000"/>
          <w:sz w:val="28"/>
          <w:szCs w:val="28"/>
        </w:rPr>
        <w:t>伍、</w:t>
      </w:r>
      <w:r>
        <w:rPr>
          <w:rFonts w:eastAsia="標楷體" w:hAnsi="標楷體" w:hint="eastAsia"/>
          <w:color w:val="000000"/>
          <w:sz w:val="28"/>
          <w:szCs w:val="28"/>
        </w:rPr>
        <w:t>計畫</w:t>
      </w:r>
      <w:r w:rsidRPr="00BF5FDA">
        <w:rPr>
          <w:rFonts w:eastAsia="標楷體" w:hAnsi="標楷體" w:hint="eastAsia"/>
          <w:color w:val="000000"/>
          <w:sz w:val="28"/>
          <w:szCs w:val="28"/>
        </w:rPr>
        <w:t>對象：</w:t>
      </w:r>
      <w:r>
        <w:rPr>
          <w:rFonts w:ascii="標楷體" w:eastAsia="標楷體" w:hAnsi="標楷體" w:hint="eastAsia"/>
          <w:sz w:val="28"/>
          <w:szCs w:val="28"/>
        </w:rPr>
        <w:t>本市國中小所有學校</w:t>
      </w:r>
    </w:p>
    <w:p w:rsidR="00C55FCB" w:rsidRPr="00671C7F" w:rsidRDefault="00C55FCB" w:rsidP="00C55FCB">
      <w:pPr>
        <w:spacing w:afterLines="50"/>
        <w:ind w:left="1960" w:hangingChars="700" w:hanging="1960"/>
        <w:rPr>
          <w:rFonts w:eastAsia="標楷體"/>
          <w:sz w:val="28"/>
          <w:szCs w:val="28"/>
        </w:rPr>
      </w:pPr>
      <w:r w:rsidRPr="00671C7F">
        <w:rPr>
          <w:rFonts w:eastAsia="標楷體" w:hint="eastAsia"/>
          <w:color w:val="000000"/>
          <w:sz w:val="28"/>
          <w:szCs w:val="28"/>
        </w:rPr>
        <w:t>陸、</w:t>
      </w:r>
      <w:r w:rsidRPr="00671C7F">
        <w:rPr>
          <w:rFonts w:eastAsia="標楷體" w:hAnsi="標楷體" w:hint="eastAsia"/>
          <w:sz w:val="28"/>
          <w:szCs w:val="28"/>
        </w:rPr>
        <w:t>實施時間：</w:t>
      </w:r>
      <w:r w:rsidRPr="00671C7F">
        <w:rPr>
          <w:rFonts w:eastAsia="標楷體"/>
          <w:sz w:val="28"/>
          <w:szCs w:val="28"/>
        </w:rPr>
        <w:t>102</w:t>
      </w:r>
      <w:r w:rsidRPr="00671C7F">
        <w:rPr>
          <w:rFonts w:eastAsia="標楷體" w:hAnsi="標楷體" w:hint="eastAsia"/>
          <w:sz w:val="28"/>
          <w:szCs w:val="28"/>
        </w:rPr>
        <w:t>年</w:t>
      </w:r>
      <w:r w:rsidRPr="00671C7F">
        <w:rPr>
          <w:rFonts w:eastAsia="標楷體"/>
          <w:sz w:val="28"/>
          <w:szCs w:val="28"/>
        </w:rPr>
        <w:t>4</w:t>
      </w:r>
      <w:r w:rsidRPr="00671C7F">
        <w:rPr>
          <w:rFonts w:eastAsia="標楷體" w:hAnsi="標楷體" w:hint="eastAsia"/>
          <w:sz w:val="28"/>
          <w:szCs w:val="28"/>
        </w:rPr>
        <w:t>月</w:t>
      </w:r>
      <w:r w:rsidRPr="00671C7F">
        <w:rPr>
          <w:rFonts w:eastAsia="標楷體"/>
          <w:sz w:val="28"/>
          <w:szCs w:val="28"/>
        </w:rPr>
        <w:t>~102</w:t>
      </w:r>
      <w:r w:rsidRPr="00671C7F">
        <w:rPr>
          <w:rFonts w:eastAsia="標楷體" w:hAnsi="標楷體" w:hint="eastAsia"/>
          <w:sz w:val="28"/>
          <w:szCs w:val="28"/>
        </w:rPr>
        <w:t>年</w:t>
      </w:r>
      <w:r w:rsidRPr="00671C7F">
        <w:rPr>
          <w:rFonts w:eastAsia="標楷體"/>
          <w:sz w:val="28"/>
          <w:szCs w:val="28"/>
        </w:rPr>
        <w:t>12</w:t>
      </w:r>
      <w:r w:rsidRPr="00671C7F">
        <w:rPr>
          <w:rFonts w:eastAsia="標楷體" w:hAnsi="標楷體" w:hint="eastAsia"/>
          <w:sz w:val="28"/>
          <w:szCs w:val="28"/>
        </w:rPr>
        <w:t>月</w:t>
      </w:r>
    </w:p>
    <w:p w:rsidR="00C55FCB" w:rsidRDefault="00C55FCB" w:rsidP="00C55FCB">
      <w:pPr>
        <w:spacing w:afterLines="50"/>
        <w:ind w:left="1960" w:hangingChars="700" w:hanging="1960"/>
        <w:rPr>
          <w:rFonts w:eastAsia="標楷體" w:hAnsi="標楷體"/>
          <w:sz w:val="28"/>
          <w:szCs w:val="28"/>
        </w:rPr>
      </w:pPr>
      <w:proofErr w:type="gramStart"/>
      <w:r w:rsidRPr="001B0D59">
        <w:rPr>
          <w:rFonts w:eastAsia="標楷體" w:hAnsi="標楷體" w:hint="eastAsia"/>
          <w:sz w:val="28"/>
          <w:szCs w:val="28"/>
        </w:rPr>
        <w:t>柒</w:t>
      </w:r>
      <w:proofErr w:type="gramEnd"/>
      <w:r w:rsidRPr="001B0D59">
        <w:rPr>
          <w:rFonts w:eastAsia="標楷體" w:hAnsi="標楷體" w:hint="eastAsia"/>
          <w:sz w:val="28"/>
          <w:szCs w:val="28"/>
        </w:rPr>
        <w:t>、參考網站：</w:t>
      </w:r>
    </w:p>
    <w:p w:rsidR="00C55FCB" w:rsidRPr="001F6CA8" w:rsidRDefault="00C55FCB" w:rsidP="00C55FCB">
      <w:pPr>
        <w:numPr>
          <w:ilvl w:val="0"/>
          <w:numId w:val="14"/>
        </w:numPr>
        <w:spacing w:afterLines="50"/>
        <w:ind w:left="1134" w:hanging="654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行政院經濟建設委員會</w:t>
      </w:r>
      <w:hyperlink r:id="rId5" w:history="1">
        <w:r w:rsidRPr="003A063F">
          <w:rPr>
            <w:rStyle w:val="a8"/>
            <w:rFonts w:eastAsia="標楷體" w:hAnsi="標楷體"/>
            <w:sz w:val="28"/>
            <w:szCs w:val="28"/>
          </w:rPr>
          <w:t>http://www.cepd.gov.tw/</w:t>
        </w:r>
      </w:hyperlink>
      <w:r>
        <w:rPr>
          <w:rFonts w:eastAsia="標楷體" w:hAnsi="標楷體"/>
          <w:sz w:val="28"/>
          <w:szCs w:val="28"/>
        </w:rPr>
        <w:t xml:space="preserve"> </w:t>
      </w:r>
    </w:p>
    <w:p w:rsidR="00C55FCB" w:rsidRDefault="00C55FCB" w:rsidP="00C55FCB">
      <w:pPr>
        <w:numPr>
          <w:ilvl w:val="0"/>
          <w:numId w:val="14"/>
        </w:numPr>
        <w:spacing w:afterLines="50"/>
        <w:ind w:left="1134" w:hanging="654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行政院環保署</w:t>
      </w:r>
      <w:r w:rsidRPr="001B0D59">
        <w:rPr>
          <w:rFonts w:eastAsia="標楷體"/>
          <w:sz w:val="28"/>
          <w:szCs w:val="28"/>
        </w:rPr>
        <w:t xml:space="preserve"> </w:t>
      </w:r>
      <w:hyperlink r:id="rId6" w:history="1">
        <w:r w:rsidRPr="003A063F">
          <w:rPr>
            <w:rStyle w:val="a8"/>
            <w:rFonts w:eastAsia="標楷體"/>
            <w:sz w:val="28"/>
            <w:szCs w:val="28"/>
          </w:rPr>
          <w:t>http://www.epa.gov.tw/index.aspx</w:t>
        </w:r>
      </w:hyperlink>
      <w:r>
        <w:rPr>
          <w:rFonts w:eastAsia="標楷體" w:hint="eastAsia"/>
          <w:sz w:val="28"/>
          <w:szCs w:val="28"/>
        </w:rPr>
        <w:t xml:space="preserve">　</w:t>
      </w:r>
    </w:p>
    <w:p w:rsidR="00C55FCB" w:rsidRPr="001B0D59" w:rsidRDefault="00C55FCB" w:rsidP="00C55FCB">
      <w:pPr>
        <w:numPr>
          <w:ilvl w:val="0"/>
          <w:numId w:val="14"/>
        </w:numPr>
        <w:spacing w:afterLines="50"/>
        <w:ind w:left="1134" w:hanging="654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臺灣環境資訊中心</w:t>
      </w:r>
      <w:r>
        <w:rPr>
          <w:rFonts w:eastAsia="標楷體"/>
          <w:sz w:val="28"/>
          <w:szCs w:val="28"/>
        </w:rPr>
        <w:t xml:space="preserve"> </w:t>
      </w:r>
      <w:hyperlink r:id="rId7" w:history="1">
        <w:r w:rsidRPr="003A063F">
          <w:rPr>
            <w:rStyle w:val="a8"/>
            <w:rFonts w:eastAsia="標楷體"/>
            <w:sz w:val="28"/>
            <w:szCs w:val="28"/>
          </w:rPr>
          <w:t>http://e-info.org.tw/</w:t>
        </w:r>
      </w:hyperlink>
      <w:r>
        <w:rPr>
          <w:rFonts w:eastAsia="標楷體"/>
          <w:sz w:val="28"/>
          <w:szCs w:val="28"/>
        </w:rPr>
        <w:t xml:space="preserve"> </w:t>
      </w:r>
    </w:p>
    <w:p w:rsidR="00C55FCB" w:rsidRPr="00C25C6B" w:rsidRDefault="00C55FCB" w:rsidP="00C55FCB">
      <w:pPr>
        <w:spacing w:beforeLines="50" w:line="360" w:lineRule="auto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捌</w:t>
      </w:r>
      <w:r w:rsidRPr="00C25C6B">
        <w:rPr>
          <w:rFonts w:eastAsia="標楷體" w:hAnsi="標楷體" w:hint="eastAsia"/>
          <w:sz w:val="28"/>
          <w:szCs w:val="28"/>
        </w:rPr>
        <w:t>、實施原則</w:t>
      </w:r>
    </w:p>
    <w:p w:rsidR="00C55FCB" w:rsidRPr="00C25C6B" w:rsidRDefault="00C55FCB" w:rsidP="00C55FCB">
      <w:pPr>
        <w:widowControl/>
        <w:numPr>
          <w:ilvl w:val="0"/>
          <w:numId w:val="2"/>
        </w:numPr>
        <w:tabs>
          <w:tab w:val="clear" w:pos="720"/>
          <w:tab w:val="num" w:pos="1134"/>
        </w:tabs>
        <w:spacing w:afterLines="50"/>
        <w:ind w:left="1134" w:hanging="708"/>
        <w:rPr>
          <w:rFonts w:eastAsia="標楷體"/>
          <w:sz w:val="28"/>
          <w:szCs w:val="28"/>
        </w:rPr>
      </w:pPr>
      <w:r w:rsidRPr="00C25C6B">
        <w:rPr>
          <w:rFonts w:eastAsia="標楷體" w:hAnsi="標楷體" w:hint="eastAsia"/>
          <w:sz w:val="28"/>
          <w:szCs w:val="28"/>
        </w:rPr>
        <w:t>主動原則：由各</w:t>
      </w:r>
      <w:r>
        <w:rPr>
          <w:rFonts w:eastAsia="標楷體" w:hAnsi="標楷體" w:hint="eastAsia"/>
          <w:sz w:val="28"/>
          <w:szCs w:val="28"/>
        </w:rPr>
        <w:t>校</w:t>
      </w:r>
      <w:r w:rsidRPr="00C25C6B">
        <w:rPr>
          <w:rFonts w:eastAsia="標楷體" w:hAnsi="標楷體" w:hint="eastAsia"/>
          <w:sz w:val="28"/>
          <w:szCs w:val="28"/>
        </w:rPr>
        <w:t>主動</w:t>
      </w:r>
      <w:r>
        <w:rPr>
          <w:rFonts w:eastAsia="標楷體" w:hAnsi="標楷體" w:hint="eastAsia"/>
          <w:sz w:val="28"/>
          <w:szCs w:val="28"/>
        </w:rPr>
        <w:t>凝聚共識</w:t>
      </w:r>
      <w:r w:rsidRPr="00C25C6B">
        <w:rPr>
          <w:rFonts w:eastAsia="標楷體" w:hAnsi="標楷體" w:hint="eastAsia"/>
          <w:sz w:val="28"/>
          <w:szCs w:val="28"/>
        </w:rPr>
        <w:t>，提出</w:t>
      </w:r>
      <w:r w:rsidRPr="006F53CE">
        <w:rPr>
          <w:rFonts w:eastAsia="標楷體" w:hAnsi="標楷體" w:hint="eastAsia"/>
          <w:bCs/>
          <w:sz w:val="28"/>
          <w:szCs w:val="28"/>
        </w:rPr>
        <w:t>本位課程發展計畫</w:t>
      </w:r>
      <w:r w:rsidRPr="00C25C6B">
        <w:rPr>
          <w:rFonts w:eastAsia="標楷體" w:hAnsi="標楷體" w:hint="eastAsia"/>
          <w:sz w:val="28"/>
          <w:szCs w:val="28"/>
        </w:rPr>
        <w:t>。</w:t>
      </w:r>
    </w:p>
    <w:p w:rsidR="00C55FCB" w:rsidRDefault="00C55FCB" w:rsidP="00C55FCB">
      <w:pPr>
        <w:widowControl/>
        <w:numPr>
          <w:ilvl w:val="0"/>
          <w:numId w:val="2"/>
        </w:numPr>
        <w:tabs>
          <w:tab w:val="clear" w:pos="720"/>
          <w:tab w:val="num" w:pos="1134"/>
        </w:tabs>
        <w:spacing w:afterLines="50"/>
        <w:ind w:left="1134" w:hanging="708"/>
        <w:rPr>
          <w:rFonts w:eastAsia="標楷體"/>
          <w:color w:val="000000"/>
          <w:sz w:val="28"/>
          <w:szCs w:val="28"/>
        </w:rPr>
      </w:pPr>
      <w:r w:rsidRPr="001F6CA8">
        <w:rPr>
          <w:rFonts w:eastAsia="標楷體" w:hAnsi="標楷體" w:hint="eastAsia"/>
          <w:color w:val="000000"/>
          <w:sz w:val="28"/>
          <w:szCs w:val="28"/>
        </w:rPr>
        <w:t>激勵原則：鼓勵各校以團隊方式慎思學校「</w:t>
      </w:r>
      <w:r w:rsidRPr="001F6CA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氣候變遷與調適</w:t>
      </w:r>
      <w:r w:rsidRPr="001F6CA8">
        <w:rPr>
          <w:rFonts w:eastAsia="標楷體" w:hAnsi="標楷體" w:hint="eastAsia"/>
          <w:color w:val="000000"/>
          <w:sz w:val="28"/>
          <w:szCs w:val="28"/>
        </w:rPr>
        <w:t>」永續發展</w:t>
      </w:r>
      <w:r w:rsidRPr="001F6CA8">
        <w:rPr>
          <w:rFonts w:eastAsia="標楷體" w:hAnsi="標楷體" w:hint="eastAsia"/>
          <w:bCs/>
          <w:color w:val="000000"/>
          <w:sz w:val="28"/>
          <w:szCs w:val="28"/>
        </w:rPr>
        <w:t>本位課程</w:t>
      </w:r>
      <w:proofErr w:type="gramStart"/>
      <w:r w:rsidRPr="001F6CA8">
        <w:rPr>
          <w:rFonts w:eastAsia="標楷體" w:hAnsi="標楷體" w:hint="eastAsia"/>
          <w:color w:val="000000"/>
          <w:sz w:val="28"/>
          <w:szCs w:val="28"/>
        </w:rPr>
        <w:t>的創生</w:t>
      </w:r>
      <w:proofErr w:type="gramEnd"/>
      <w:r w:rsidRPr="001F6CA8">
        <w:rPr>
          <w:rFonts w:eastAsia="標楷體" w:hAnsi="標楷體" w:hint="eastAsia"/>
          <w:color w:val="000000"/>
          <w:sz w:val="28"/>
          <w:szCs w:val="28"/>
        </w:rPr>
        <w:t>。</w:t>
      </w:r>
      <w:r w:rsidRPr="001F6CA8">
        <w:rPr>
          <w:rFonts w:eastAsia="標楷體" w:hAnsi="標楷體" w:hint="eastAsia"/>
          <w:color w:val="000000"/>
          <w:sz w:val="28"/>
          <w:szCs w:val="28"/>
          <w:u w:val="single"/>
        </w:rPr>
        <w:t>每件企劃案經學者專家評選後擇優補助課程教材設計完稿費</w:t>
      </w:r>
      <w:r w:rsidRPr="001F6CA8">
        <w:rPr>
          <w:rFonts w:eastAsia="標楷體" w:hAnsi="標楷體"/>
          <w:color w:val="000000"/>
          <w:sz w:val="28"/>
          <w:szCs w:val="28"/>
          <w:u w:val="single"/>
        </w:rPr>
        <w:t>(</w:t>
      </w:r>
      <w:r w:rsidRPr="001F6CA8">
        <w:rPr>
          <w:rFonts w:eastAsia="標楷體" w:hAnsi="標楷體" w:hint="eastAsia"/>
          <w:color w:val="000000"/>
          <w:sz w:val="28"/>
          <w:szCs w:val="28"/>
          <w:u w:val="single"/>
        </w:rPr>
        <w:t>一校</w:t>
      </w:r>
      <w:r w:rsidRPr="001F6CA8">
        <w:rPr>
          <w:rFonts w:eastAsia="標楷體" w:hAnsi="標楷體"/>
          <w:color w:val="000000"/>
          <w:sz w:val="28"/>
          <w:szCs w:val="28"/>
          <w:u w:val="single"/>
        </w:rPr>
        <w:t>20000</w:t>
      </w:r>
      <w:r w:rsidRPr="001F6CA8">
        <w:rPr>
          <w:rFonts w:eastAsia="標楷體" w:hAnsi="標楷體" w:hint="eastAsia"/>
          <w:color w:val="000000"/>
          <w:sz w:val="28"/>
          <w:szCs w:val="28"/>
          <w:u w:val="single"/>
        </w:rPr>
        <w:t>元</w:t>
      </w:r>
      <w:proofErr w:type="gramStart"/>
      <w:r w:rsidRPr="001F6CA8">
        <w:rPr>
          <w:rFonts w:eastAsia="標楷體" w:hAnsi="標楷體" w:hint="eastAsia"/>
          <w:color w:val="000000"/>
          <w:sz w:val="28"/>
          <w:szCs w:val="28"/>
          <w:u w:val="single"/>
        </w:rPr>
        <w:t>以內，</w:t>
      </w:r>
      <w:proofErr w:type="gramEnd"/>
      <w:r w:rsidRPr="001F6CA8">
        <w:rPr>
          <w:rFonts w:eastAsia="標楷體" w:hAnsi="標楷體" w:hint="eastAsia"/>
          <w:color w:val="000000"/>
          <w:sz w:val="28"/>
          <w:szCs w:val="28"/>
          <w:u w:val="single"/>
        </w:rPr>
        <w:t>共補助</w:t>
      </w:r>
      <w:r w:rsidRPr="001F6CA8">
        <w:rPr>
          <w:rFonts w:eastAsia="標楷體" w:hAnsi="標楷體"/>
          <w:color w:val="000000"/>
          <w:sz w:val="28"/>
          <w:szCs w:val="28"/>
          <w:u w:val="single"/>
        </w:rPr>
        <w:t>4-8</w:t>
      </w:r>
      <w:r w:rsidRPr="001F6CA8">
        <w:rPr>
          <w:rFonts w:eastAsia="標楷體" w:hAnsi="標楷體" w:hint="eastAsia"/>
          <w:color w:val="000000"/>
          <w:sz w:val="28"/>
          <w:szCs w:val="28"/>
          <w:u w:val="single"/>
        </w:rPr>
        <w:t>所</w:t>
      </w:r>
      <w:r w:rsidRPr="001F6CA8">
        <w:rPr>
          <w:rFonts w:eastAsia="標楷體" w:hAnsi="標楷體"/>
          <w:color w:val="000000"/>
          <w:sz w:val="28"/>
          <w:szCs w:val="28"/>
          <w:u w:val="single"/>
        </w:rPr>
        <w:t>)</w:t>
      </w:r>
      <w:r w:rsidRPr="001F6CA8">
        <w:rPr>
          <w:rFonts w:eastAsia="標楷體" w:hAnsi="標楷體" w:hint="eastAsia"/>
          <w:color w:val="000000"/>
          <w:sz w:val="28"/>
          <w:szCs w:val="28"/>
          <w:u w:val="single"/>
        </w:rPr>
        <w:t>，鼓勵教師發展及撰寫「</w:t>
      </w:r>
      <w:r w:rsidRPr="001F6CA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  <w:u w:val="single"/>
        </w:rPr>
        <w:t>氣候變遷與調適</w:t>
      </w:r>
      <w:r w:rsidRPr="001F6CA8">
        <w:rPr>
          <w:rFonts w:eastAsia="標楷體" w:hAnsi="標楷體" w:hint="eastAsia"/>
          <w:color w:val="000000"/>
          <w:sz w:val="28"/>
          <w:szCs w:val="28"/>
          <w:u w:val="single"/>
        </w:rPr>
        <w:t>」</w:t>
      </w:r>
      <w:r w:rsidRPr="001F6CA8">
        <w:rPr>
          <w:rFonts w:eastAsia="標楷體" w:hAnsi="標楷體" w:hint="eastAsia"/>
          <w:bCs/>
          <w:color w:val="000000"/>
          <w:sz w:val="28"/>
          <w:szCs w:val="28"/>
          <w:u w:val="single"/>
        </w:rPr>
        <w:t>本位課程</w:t>
      </w:r>
      <w:r w:rsidRPr="001F6CA8">
        <w:rPr>
          <w:rFonts w:eastAsia="標楷體" w:hAnsi="標楷體" w:hint="eastAsia"/>
          <w:color w:val="000000"/>
          <w:sz w:val="28"/>
          <w:szCs w:val="28"/>
          <w:u w:val="single"/>
        </w:rPr>
        <w:t>教案。</w:t>
      </w:r>
    </w:p>
    <w:p w:rsidR="00C55FCB" w:rsidRPr="001F6CA8" w:rsidRDefault="00C55FCB" w:rsidP="00C55FCB">
      <w:pPr>
        <w:widowControl/>
        <w:numPr>
          <w:ilvl w:val="0"/>
          <w:numId w:val="2"/>
        </w:numPr>
        <w:tabs>
          <w:tab w:val="clear" w:pos="720"/>
          <w:tab w:val="num" w:pos="1134"/>
        </w:tabs>
        <w:spacing w:afterLines="50"/>
        <w:ind w:left="1134" w:hanging="708"/>
        <w:rPr>
          <w:rFonts w:eastAsia="標楷體"/>
          <w:color w:val="000000"/>
          <w:sz w:val="28"/>
          <w:szCs w:val="28"/>
        </w:rPr>
      </w:pPr>
      <w:r w:rsidRPr="001F6CA8">
        <w:rPr>
          <w:rFonts w:eastAsia="標楷體" w:hAnsi="標楷體" w:hint="eastAsia"/>
          <w:color w:val="000000"/>
          <w:sz w:val="28"/>
          <w:szCs w:val="28"/>
        </w:rPr>
        <w:t>團隊取向：由教師團隊共同提案，行政單位配合，進行</w:t>
      </w:r>
      <w:r w:rsidRPr="001F6CA8">
        <w:rPr>
          <w:rFonts w:eastAsia="標楷體" w:hAnsi="標楷體" w:hint="eastAsia"/>
          <w:bCs/>
          <w:color w:val="000000"/>
          <w:sz w:val="28"/>
          <w:szCs w:val="28"/>
        </w:rPr>
        <w:t>本位課程</w:t>
      </w:r>
      <w:r w:rsidRPr="001F6CA8">
        <w:rPr>
          <w:rFonts w:eastAsia="標楷體" w:hAnsi="標楷體" w:hint="eastAsia"/>
          <w:color w:val="000000"/>
          <w:sz w:val="28"/>
          <w:szCs w:val="28"/>
        </w:rPr>
        <w:t>之行動計畫。</w:t>
      </w:r>
    </w:p>
    <w:p w:rsidR="00C55FCB" w:rsidRPr="00C25C6B" w:rsidRDefault="00C55FCB" w:rsidP="00C55FCB">
      <w:pPr>
        <w:spacing w:beforeLines="50" w:line="360" w:lineRule="auto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玖</w:t>
      </w:r>
      <w:r w:rsidRPr="00C25C6B">
        <w:rPr>
          <w:rFonts w:eastAsia="標楷體" w:hAnsi="標楷體" w:hint="eastAsia"/>
          <w:sz w:val="28"/>
          <w:szCs w:val="28"/>
        </w:rPr>
        <w:t>、實施項目與內容：</w:t>
      </w:r>
    </w:p>
    <w:p w:rsidR="00C55FCB" w:rsidRPr="00C25C6B" w:rsidRDefault="00C55FCB" w:rsidP="00C55FCB">
      <w:pPr>
        <w:widowControl/>
        <w:numPr>
          <w:ilvl w:val="0"/>
          <w:numId w:val="3"/>
        </w:numPr>
        <w:tabs>
          <w:tab w:val="clear" w:pos="720"/>
          <w:tab w:val="num" w:pos="993"/>
        </w:tabs>
        <w:spacing w:afterLines="50"/>
        <w:ind w:left="993" w:hanging="567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課程</w:t>
      </w:r>
      <w:r w:rsidRPr="00C25C6B">
        <w:rPr>
          <w:rFonts w:eastAsia="標楷體" w:hAnsi="標楷體" w:hint="eastAsia"/>
          <w:sz w:val="28"/>
          <w:szCs w:val="28"/>
        </w:rPr>
        <w:t>規劃構想：包括</w:t>
      </w:r>
      <w:r>
        <w:rPr>
          <w:rFonts w:eastAsia="標楷體" w:hAnsi="標楷體" w:hint="eastAsia"/>
          <w:sz w:val="28"/>
          <w:szCs w:val="28"/>
        </w:rPr>
        <w:t>學校本位課程</w:t>
      </w:r>
      <w:r w:rsidRPr="00C25C6B">
        <w:rPr>
          <w:rFonts w:eastAsia="標楷體" w:hAnsi="標楷體" w:hint="eastAsia"/>
          <w:sz w:val="28"/>
          <w:szCs w:val="28"/>
        </w:rPr>
        <w:t>之規劃</w:t>
      </w:r>
      <w:r>
        <w:rPr>
          <w:rFonts w:eastAsia="標楷體" w:hAnsi="標楷體" w:hint="eastAsia"/>
          <w:sz w:val="28"/>
          <w:szCs w:val="28"/>
        </w:rPr>
        <w:t>與推動</w:t>
      </w:r>
      <w:r w:rsidRPr="00C25C6B">
        <w:rPr>
          <w:rFonts w:eastAsia="標楷體" w:hAnsi="標楷體" w:hint="eastAsia"/>
          <w:sz w:val="28"/>
          <w:szCs w:val="28"/>
        </w:rPr>
        <w:t>經費的預估。</w:t>
      </w:r>
    </w:p>
    <w:p w:rsidR="00C55FCB" w:rsidRPr="00C25C6B" w:rsidRDefault="00C55FCB" w:rsidP="00C55FCB">
      <w:pPr>
        <w:widowControl/>
        <w:numPr>
          <w:ilvl w:val="0"/>
          <w:numId w:val="3"/>
        </w:numPr>
        <w:tabs>
          <w:tab w:val="clear" w:pos="720"/>
          <w:tab w:val="num" w:pos="993"/>
        </w:tabs>
        <w:spacing w:afterLines="50"/>
        <w:ind w:left="993" w:hanging="567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課程</w:t>
      </w:r>
      <w:r w:rsidRPr="00C25C6B">
        <w:rPr>
          <w:rFonts w:eastAsia="標楷體" w:hAnsi="標楷體" w:hint="eastAsia"/>
          <w:sz w:val="28"/>
          <w:szCs w:val="28"/>
        </w:rPr>
        <w:t>經營構想：包括未來如何經營此</w:t>
      </w:r>
      <w:r>
        <w:rPr>
          <w:rFonts w:eastAsia="標楷體" w:hAnsi="標楷體" w:hint="eastAsia"/>
          <w:sz w:val="28"/>
          <w:szCs w:val="28"/>
        </w:rPr>
        <w:t>課程</w:t>
      </w:r>
      <w:r>
        <w:rPr>
          <w:rFonts w:eastAsia="標楷體" w:hint="eastAsia"/>
          <w:sz w:val="28"/>
          <w:szCs w:val="28"/>
        </w:rPr>
        <w:t>？</w:t>
      </w:r>
      <w:r w:rsidRPr="00C25C6B">
        <w:rPr>
          <w:rFonts w:eastAsia="標楷體" w:hAnsi="標楷體" w:hint="eastAsia"/>
          <w:sz w:val="28"/>
          <w:szCs w:val="28"/>
        </w:rPr>
        <w:t>執行機制為何</w:t>
      </w:r>
      <w:r>
        <w:rPr>
          <w:rFonts w:eastAsia="標楷體" w:hint="eastAsia"/>
          <w:sz w:val="28"/>
          <w:szCs w:val="28"/>
        </w:rPr>
        <w:t>？</w:t>
      </w:r>
      <w:r w:rsidRPr="00C25C6B">
        <w:rPr>
          <w:rFonts w:eastAsia="標楷體" w:hAnsi="標楷體" w:hint="eastAsia"/>
          <w:sz w:val="28"/>
          <w:szCs w:val="28"/>
        </w:rPr>
        <w:t>及</w:t>
      </w:r>
      <w:r>
        <w:rPr>
          <w:rFonts w:eastAsia="標楷體" w:hAnsi="標楷體" w:hint="eastAsia"/>
          <w:sz w:val="28"/>
          <w:szCs w:val="28"/>
        </w:rPr>
        <w:t>相關</w:t>
      </w:r>
      <w:r w:rsidRPr="00C25C6B">
        <w:rPr>
          <w:rFonts w:eastAsia="標楷體" w:hAnsi="標楷體" w:hint="eastAsia"/>
          <w:sz w:val="28"/>
          <w:szCs w:val="28"/>
        </w:rPr>
        <w:t>序列活動的規劃。</w:t>
      </w:r>
    </w:p>
    <w:p w:rsidR="00C55FCB" w:rsidRPr="00C25C6B" w:rsidRDefault="00C55FCB" w:rsidP="00C55FCB">
      <w:pPr>
        <w:widowControl/>
        <w:numPr>
          <w:ilvl w:val="0"/>
          <w:numId w:val="3"/>
        </w:numPr>
        <w:tabs>
          <w:tab w:val="clear" w:pos="720"/>
          <w:tab w:val="num" w:pos="993"/>
        </w:tabs>
        <w:spacing w:afterLines="50"/>
        <w:ind w:left="993" w:hanging="567"/>
        <w:rPr>
          <w:rFonts w:eastAsia="標楷體"/>
          <w:sz w:val="28"/>
          <w:szCs w:val="28"/>
        </w:rPr>
      </w:pPr>
      <w:r w:rsidRPr="00C25C6B">
        <w:rPr>
          <w:rFonts w:eastAsia="標楷體" w:hAnsi="標楷體" w:hint="eastAsia"/>
          <w:sz w:val="28"/>
          <w:szCs w:val="28"/>
        </w:rPr>
        <w:lastRenderedPageBreak/>
        <w:t>整合資源構想：包括學校</w:t>
      </w:r>
      <w:r w:rsidRPr="001F6CA8">
        <w:rPr>
          <w:rFonts w:eastAsia="標楷體" w:hAnsi="標楷體" w:hint="eastAsia"/>
          <w:color w:val="000000"/>
          <w:sz w:val="28"/>
          <w:szCs w:val="28"/>
        </w:rPr>
        <w:t>「</w:t>
      </w:r>
      <w:r w:rsidRPr="001F6CA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氣候變遷與調適</w:t>
      </w:r>
      <w:r w:rsidRPr="001F6CA8">
        <w:rPr>
          <w:rFonts w:eastAsia="標楷體" w:hAnsi="標楷體" w:hint="eastAsia"/>
          <w:color w:val="000000"/>
          <w:sz w:val="28"/>
          <w:szCs w:val="28"/>
        </w:rPr>
        <w:t>」</w:t>
      </w:r>
      <w:r>
        <w:rPr>
          <w:rFonts w:eastAsia="標楷體" w:hAnsi="標楷體" w:hint="eastAsia"/>
          <w:sz w:val="28"/>
          <w:szCs w:val="28"/>
        </w:rPr>
        <w:t>課程與教學之</w:t>
      </w:r>
      <w:r w:rsidRPr="00C25C6B">
        <w:rPr>
          <w:rFonts w:eastAsia="標楷體" w:hAnsi="標楷體" w:hint="eastAsia"/>
          <w:sz w:val="28"/>
          <w:szCs w:val="28"/>
        </w:rPr>
        <w:t>規劃構想</w:t>
      </w:r>
      <w:r>
        <w:rPr>
          <w:rFonts w:eastAsia="標楷體" w:hAnsi="標楷體" w:hint="eastAsia"/>
          <w:sz w:val="28"/>
          <w:szCs w:val="28"/>
        </w:rPr>
        <w:t>、資源整合</w:t>
      </w:r>
      <w:r w:rsidRPr="00C25C6B">
        <w:rPr>
          <w:rFonts w:eastAsia="標楷體" w:hAnsi="標楷體" w:hint="eastAsia"/>
          <w:sz w:val="28"/>
          <w:szCs w:val="28"/>
        </w:rPr>
        <w:t>及經費預估。</w:t>
      </w:r>
    </w:p>
    <w:p w:rsidR="00C55FCB" w:rsidRPr="00C25C6B" w:rsidRDefault="00C55FCB" w:rsidP="00C55FCB">
      <w:pPr>
        <w:spacing w:beforeLines="50" w:line="360" w:lineRule="auto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拾</w:t>
      </w:r>
      <w:r w:rsidRPr="00C25C6B">
        <w:rPr>
          <w:rFonts w:eastAsia="標楷體" w:hAnsi="標楷體" w:hint="eastAsia"/>
          <w:sz w:val="28"/>
          <w:szCs w:val="28"/>
        </w:rPr>
        <w:t>、提案書內容：如附件</w:t>
      </w:r>
      <w:r>
        <w:rPr>
          <w:rFonts w:eastAsia="標楷體" w:hAnsi="標楷體" w:hint="eastAsia"/>
          <w:sz w:val="28"/>
          <w:szCs w:val="28"/>
        </w:rPr>
        <w:t>二</w:t>
      </w:r>
    </w:p>
    <w:p w:rsidR="00C55FCB" w:rsidRPr="00C25C6B" w:rsidRDefault="00C55FCB" w:rsidP="00C55FCB">
      <w:pPr>
        <w:widowControl/>
        <w:numPr>
          <w:ilvl w:val="0"/>
          <w:numId w:val="4"/>
        </w:numPr>
        <w:tabs>
          <w:tab w:val="clear" w:pos="720"/>
          <w:tab w:val="num" w:pos="1134"/>
        </w:tabs>
        <w:spacing w:afterLines="50"/>
        <w:ind w:left="962" w:hanging="482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教師</w:t>
      </w:r>
      <w:r w:rsidRPr="00C25C6B">
        <w:rPr>
          <w:rFonts w:eastAsia="標楷體" w:hAnsi="標楷體" w:hint="eastAsia"/>
          <w:sz w:val="28"/>
          <w:szCs w:val="28"/>
        </w:rPr>
        <w:t>團隊的組成</w:t>
      </w:r>
    </w:p>
    <w:p w:rsidR="00C55FCB" w:rsidRPr="00163994" w:rsidRDefault="00C55FCB" w:rsidP="00C55FCB">
      <w:pPr>
        <w:widowControl/>
        <w:numPr>
          <w:ilvl w:val="0"/>
          <w:numId w:val="4"/>
        </w:numPr>
        <w:tabs>
          <w:tab w:val="clear" w:pos="720"/>
          <w:tab w:val="num" w:pos="1134"/>
        </w:tabs>
        <w:spacing w:afterLines="50"/>
        <w:ind w:left="962" w:hanging="482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學校本位課程</w:t>
      </w:r>
      <w:r w:rsidRPr="00C25C6B">
        <w:rPr>
          <w:rFonts w:eastAsia="標楷體" w:hAnsi="標楷體" w:hint="eastAsia"/>
          <w:sz w:val="28"/>
          <w:szCs w:val="28"/>
        </w:rPr>
        <w:t>之</w:t>
      </w:r>
      <w:r>
        <w:rPr>
          <w:rFonts w:eastAsia="標楷體" w:hAnsi="標楷體" w:hint="eastAsia"/>
          <w:sz w:val="28"/>
          <w:szCs w:val="28"/>
        </w:rPr>
        <w:t>現況、</w:t>
      </w:r>
      <w:r w:rsidRPr="00C25C6B">
        <w:rPr>
          <w:rFonts w:eastAsia="標楷體" w:hAnsi="標楷體" w:hint="eastAsia"/>
          <w:sz w:val="28"/>
          <w:szCs w:val="28"/>
        </w:rPr>
        <w:t>潛力與限制</w:t>
      </w:r>
    </w:p>
    <w:p w:rsidR="00C55FCB" w:rsidRPr="00C25C6B" w:rsidRDefault="00C55FCB" w:rsidP="00C55FCB">
      <w:pPr>
        <w:widowControl/>
        <w:numPr>
          <w:ilvl w:val="0"/>
          <w:numId w:val="4"/>
        </w:numPr>
        <w:tabs>
          <w:tab w:val="clear" w:pos="720"/>
          <w:tab w:val="num" w:pos="1134"/>
        </w:tabs>
        <w:spacing w:afterLines="50"/>
        <w:ind w:left="962" w:hanging="482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過去實施環境教育</w:t>
      </w:r>
      <w:r w:rsidRPr="00814EB9">
        <w:rPr>
          <w:rFonts w:eastAsia="標楷體" w:hAnsi="標楷體" w:hint="eastAsia"/>
          <w:b/>
          <w:sz w:val="28"/>
          <w:szCs w:val="28"/>
          <w:shd w:val="pct15" w:color="auto" w:fill="FFFFFF"/>
        </w:rPr>
        <w:t>教學</w:t>
      </w:r>
      <w:r>
        <w:rPr>
          <w:rFonts w:eastAsia="標楷體" w:hAnsi="標楷體" w:hint="eastAsia"/>
          <w:sz w:val="28"/>
          <w:szCs w:val="28"/>
        </w:rPr>
        <w:t>相關成果</w:t>
      </w:r>
    </w:p>
    <w:p w:rsidR="00C55FCB" w:rsidRPr="00C25C6B" w:rsidRDefault="00C55FCB" w:rsidP="00C55FCB">
      <w:pPr>
        <w:widowControl/>
        <w:numPr>
          <w:ilvl w:val="0"/>
          <w:numId w:val="4"/>
        </w:numPr>
        <w:tabs>
          <w:tab w:val="clear" w:pos="720"/>
          <w:tab w:val="num" w:pos="1134"/>
        </w:tabs>
        <w:spacing w:afterLines="50"/>
        <w:ind w:left="962" w:hanging="482"/>
        <w:rPr>
          <w:rFonts w:eastAsia="標楷體"/>
          <w:sz w:val="28"/>
          <w:szCs w:val="28"/>
        </w:rPr>
      </w:pPr>
      <w:r w:rsidRPr="001F6CA8">
        <w:rPr>
          <w:rFonts w:eastAsia="標楷體" w:hAnsi="標楷體" w:hint="eastAsia"/>
          <w:color w:val="000000"/>
          <w:sz w:val="28"/>
          <w:szCs w:val="28"/>
        </w:rPr>
        <w:t>「</w:t>
      </w:r>
      <w:r w:rsidRPr="001F6CA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氣候變遷與調適</w:t>
      </w:r>
      <w:r w:rsidRPr="001F6CA8">
        <w:rPr>
          <w:rFonts w:eastAsia="標楷體" w:hAnsi="標楷體" w:hint="eastAsia"/>
          <w:color w:val="000000"/>
          <w:sz w:val="28"/>
          <w:szCs w:val="28"/>
        </w:rPr>
        <w:t>」</w:t>
      </w:r>
      <w:r>
        <w:rPr>
          <w:rFonts w:eastAsia="標楷體" w:hAnsi="標楷體" w:hint="eastAsia"/>
          <w:sz w:val="28"/>
          <w:szCs w:val="28"/>
        </w:rPr>
        <w:t>本位課程</w:t>
      </w:r>
      <w:r w:rsidRPr="00C25C6B">
        <w:rPr>
          <w:rFonts w:eastAsia="標楷體" w:hAnsi="標楷體" w:hint="eastAsia"/>
          <w:sz w:val="28"/>
          <w:szCs w:val="28"/>
        </w:rPr>
        <w:t>規劃之願景</w:t>
      </w:r>
    </w:p>
    <w:p w:rsidR="00C55FCB" w:rsidRPr="00C25C6B" w:rsidRDefault="00C55FCB" w:rsidP="00C55FCB">
      <w:pPr>
        <w:widowControl/>
        <w:numPr>
          <w:ilvl w:val="0"/>
          <w:numId w:val="4"/>
        </w:numPr>
        <w:tabs>
          <w:tab w:val="clear" w:pos="720"/>
          <w:tab w:val="num" w:pos="1134"/>
        </w:tabs>
        <w:spacing w:afterLines="50"/>
        <w:ind w:left="962" w:hanging="482"/>
        <w:rPr>
          <w:rFonts w:eastAsia="標楷體"/>
          <w:sz w:val="28"/>
          <w:szCs w:val="28"/>
        </w:rPr>
      </w:pPr>
      <w:r w:rsidRPr="00C25C6B">
        <w:rPr>
          <w:rFonts w:eastAsia="標楷體" w:hAnsi="標楷體" w:hint="eastAsia"/>
          <w:sz w:val="28"/>
          <w:szCs w:val="28"/>
        </w:rPr>
        <w:t>後續經營構想</w:t>
      </w:r>
    </w:p>
    <w:p w:rsidR="00C55FCB" w:rsidRPr="00C25C6B" w:rsidRDefault="00C55FCB" w:rsidP="00C55FCB">
      <w:pPr>
        <w:widowControl/>
        <w:numPr>
          <w:ilvl w:val="0"/>
          <w:numId w:val="4"/>
        </w:numPr>
        <w:tabs>
          <w:tab w:val="clear" w:pos="720"/>
          <w:tab w:val="num" w:pos="1134"/>
        </w:tabs>
        <w:spacing w:afterLines="50"/>
        <w:ind w:left="962" w:hanging="482"/>
        <w:rPr>
          <w:rFonts w:eastAsia="標楷體"/>
          <w:sz w:val="28"/>
          <w:szCs w:val="28"/>
        </w:rPr>
      </w:pPr>
      <w:r w:rsidRPr="00C25C6B">
        <w:rPr>
          <w:rFonts w:eastAsia="標楷體" w:hAnsi="標楷體" w:hint="eastAsia"/>
          <w:sz w:val="28"/>
          <w:szCs w:val="28"/>
        </w:rPr>
        <w:t>如何進行參與式</w:t>
      </w:r>
      <w:r>
        <w:rPr>
          <w:rFonts w:eastAsia="標楷體" w:hAnsi="標楷體" w:hint="eastAsia"/>
          <w:sz w:val="28"/>
          <w:szCs w:val="28"/>
        </w:rPr>
        <w:t>課程</w:t>
      </w:r>
      <w:r w:rsidRPr="00C25C6B">
        <w:rPr>
          <w:rFonts w:eastAsia="標楷體" w:hAnsi="標楷體" w:hint="eastAsia"/>
          <w:sz w:val="28"/>
          <w:szCs w:val="28"/>
        </w:rPr>
        <w:t>規劃的過程</w:t>
      </w:r>
    </w:p>
    <w:p w:rsidR="00C55FCB" w:rsidRPr="00C25C6B" w:rsidRDefault="00C55FCB" w:rsidP="00C55FCB">
      <w:pPr>
        <w:widowControl/>
        <w:numPr>
          <w:ilvl w:val="0"/>
          <w:numId w:val="4"/>
        </w:numPr>
        <w:tabs>
          <w:tab w:val="clear" w:pos="720"/>
          <w:tab w:val="num" w:pos="1134"/>
        </w:tabs>
        <w:spacing w:afterLines="50"/>
        <w:ind w:left="962" w:hanging="482"/>
        <w:rPr>
          <w:rFonts w:eastAsia="標楷體"/>
          <w:sz w:val="28"/>
          <w:szCs w:val="28"/>
        </w:rPr>
      </w:pPr>
      <w:r w:rsidRPr="00C25C6B">
        <w:rPr>
          <w:rFonts w:eastAsia="標楷體" w:hAnsi="標楷體" w:hint="eastAsia"/>
          <w:sz w:val="28"/>
          <w:szCs w:val="28"/>
        </w:rPr>
        <w:t>規劃時程與經費預估</w:t>
      </w:r>
    </w:p>
    <w:p w:rsidR="00C55FCB" w:rsidRPr="00C25C6B" w:rsidRDefault="00C55FCB" w:rsidP="00C55FCB">
      <w:pPr>
        <w:spacing w:beforeLines="50" w:line="360" w:lineRule="auto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拾壹</w:t>
      </w:r>
      <w:r w:rsidRPr="00C25C6B">
        <w:rPr>
          <w:rFonts w:eastAsia="標楷體" w:hAnsi="標楷體" w:hint="eastAsia"/>
          <w:sz w:val="28"/>
          <w:szCs w:val="28"/>
        </w:rPr>
        <w:t>、實施流程及時程</w:t>
      </w:r>
    </w:p>
    <w:p w:rsidR="00C55FCB" w:rsidRDefault="00C55FCB" w:rsidP="00C55FCB">
      <w:pPr>
        <w:rPr>
          <w:rFonts w:eastAsia="標楷體"/>
        </w:rPr>
      </w:pPr>
      <w:r w:rsidRPr="00F22E93">
        <w:rPr>
          <w:rFonts w:eastAsia="標楷體" w:hAnsi="標楷體" w:hint="eastAsia"/>
          <w:bdr w:val="single" w:sz="4" w:space="0" w:color="auto"/>
        </w:rPr>
        <w:t>擬定計畫</w:t>
      </w:r>
      <w:r w:rsidRPr="00F22E93">
        <w:rPr>
          <w:rFonts w:eastAsia="標楷體"/>
        </w:rPr>
        <w:t xml:space="preserve">  </w:t>
      </w:r>
      <w:r w:rsidRPr="00F22E93">
        <w:rPr>
          <w:rFonts w:eastAsia="標楷體"/>
        </w:rPr>
        <w:sym w:font="Symbol" w:char="F0AE"/>
      </w:r>
      <w:r w:rsidRPr="00F22E93">
        <w:rPr>
          <w:rFonts w:eastAsia="標楷體"/>
        </w:rPr>
        <w:t xml:space="preserve"> </w:t>
      </w:r>
      <w:r w:rsidRPr="00F22E93">
        <w:rPr>
          <w:rFonts w:eastAsia="標楷體" w:hAnsi="標楷體" w:hint="eastAsia"/>
          <w:bdr w:val="single" w:sz="4" w:space="0" w:color="auto"/>
        </w:rPr>
        <w:t>申請及核定</w:t>
      </w:r>
      <w:r w:rsidRPr="00F22E93">
        <w:rPr>
          <w:rFonts w:eastAsia="標楷體"/>
        </w:rPr>
        <w:t xml:space="preserve"> </w:t>
      </w:r>
      <w:r w:rsidRPr="00F22E93">
        <w:rPr>
          <w:rFonts w:eastAsia="標楷體"/>
        </w:rPr>
        <w:sym w:font="Symbol" w:char="F0AE"/>
      </w:r>
      <w:r>
        <w:rPr>
          <w:rFonts w:eastAsia="標楷體" w:hAnsi="標楷體" w:hint="eastAsia"/>
          <w:bdr w:val="single" w:sz="4" w:space="0" w:color="auto"/>
        </w:rPr>
        <w:t>鼓勵</w:t>
      </w:r>
      <w:r w:rsidRPr="00F22E93">
        <w:rPr>
          <w:rFonts w:eastAsia="標楷體" w:hAnsi="標楷體" w:hint="eastAsia"/>
          <w:bdr w:val="single" w:sz="4" w:space="0" w:color="auto"/>
        </w:rPr>
        <w:t>組成</w:t>
      </w:r>
      <w:r>
        <w:rPr>
          <w:rFonts w:eastAsia="標楷體" w:hAnsi="標楷體" w:hint="eastAsia"/>
          <w:bdr w:val="single" w:sz="4" w:space="0" w:color="auto"/>
        </w:rPr>
        <w:t>教師</w:t>
      </w:r>
      <w:r w:rsidRPr="00F22E93">
        <w:rPr>
          <w:rFonts w:eastAsia="標楷體" w:hAnsi="標楷體" w:hint="eastAsia"/>
          <w:bdr w:val="single" w:sz="4" w:space="0" w:color="auto"/>
        </w:rPr>
        <w:t>團隊</w:t>
      </w:r>
      <w:r w:rsidRPr="00F22E93">
        <w:rPr>
          <w:rFonts w:eastAsia="標楷體"/>
        </w:rPr>
        <w:t xml:space="preserve"> </w:t>
      </w:r>
      <w:r w:rsidRPr="00F22E93">
        <w:rPr>
          <w:rFonts w:eastAsia="標楷體"/>
        </w:rPr>
        <w:sym w:font="Symbol" w:char="F0AE"/>
      </w:r>
      <w:r w:rsidRPr="00F22E93">
        <w:rPr>
          <w:rFonts w:eastAsia="標楷體" w:hAnsi="標楷體" w:hint="eastAsia"/>
          <w:bdr w:val="single" w:sz="4" w:space="0" w:color="auto"/>
        </w:rPr>
        <w:t>學校提出申請案</w:t>
      </w:r>
      <w:r w:rsidRPr="00F22E93">
        <w:rPr>
          <w:rFonts w:eastAsia="標楷體"/>
          <w:bdr w:val="single" w:sz="4" w:space="0" w:color="auto"/>
        </w:rPr>
        <w:t xml:space="preserve"> </w:t>
      </w:r>
    </w:p>
    <w:p w:rsidR="00C55FCB" w:rsidRPr="00F22E93" w:rsidRDefault="00C55FCB" w:rsidP="00C55FCB">
      <w:pPr>
        <w:ind w:firstLineChars="50" w:firstLine="120"/>
        <w:rPr>
          <w:rFonts w:eastAsia="標楷體"/>
        </w:rPr>
      </w:pPr>
      <w:r>
        <w:rPr>
          <w:rFonts w:eastAsia="標楷體"/>
        </w:rPr>
        <w:t xml:space="preserve"> 2</w:t>
      </w:r>
      <w:r w:rsidRPr="00F22E93">
        <w:rPr>
          <w:rFonts w:eastAsia="標楷體" w:hAnsi="標楷體" w:hint="eastAsia"/>
        </w:rPr>
        <w:t>月份</w:t>
      </w:r>
      <w:r w:rsidRPr="00F22E93">
        <w:rPr>
          <w:rFonts w:eastAsia="標楷體"/>
        </w:rPr>
        <w:t xml:space="preserve">       </w:t>
      </w:r>
      <w:r>
        <w:rPr>
          <w:rFonts w:eastAsia="標楷體"/>
        </w:rPr>
        <w:t xml:space="preserve"> 2</w:t>
      </w:r>
      <w:r w:rsidRPr="00F22E93">
        <w:rPr>
          <w:rFonts w:eastAsia="標楷體" w:hAnsi="標楷體" w:hint="eastAsia"/>
        </w:rPr>
        <w:t>月份</w:t>
      </w:r>
      <w:r w:rsidRPr="00F22E93">
        <w:rPr>
          <w:rFonts w:eastAsia="標楷體"/>
        </w:rPr>
        <w:t xml:space="preserve">        </w:t>
      </w:r>
      <w:r>
        <w:rPr>
          <w:rFonts w:eastAsia="標楷體"/>
        </w:rPr>
        <w:t xml:space="preserve">  2~3</w:t>
      </w:r>
      <w:r w:rsidRPr="00F22E93">
        <w:rPr>
          <w:rFonts w:eastAsia="標楷體" w:hAnsi="標楷體" w:hint="eastAsia"/>
        </w:rPr>
        <w:t>月份</w:t>
      </w:r>
      <w:r w:rsidRPr="00F22E93">
        <w:rPr>
          <w:rFonts w:eastAsia="標楷體"/>
        </w:rPr>
        <w:t xml:space="preserve">           </w:t>
      </w:r>
      <w:r>
        <w:rPr>
          <w:rFonts w:eastAsia="標楷體"/>
        </w:rPr>
        <w:t>3</w:t>
      </w:r>
      <w:r>
        <w:rPr>
          <w:rFonts w:eastAsia="標楷體" w:hint="eastAsia"/>
        </w:rPr>
        <w:t>月份</w:t>
      </w:r>
    </w:p>
    <w:p w:rsidR="00C55FCB" w:rsidRPr="00F22E93" w:rsidRDefault="00C55FCB" w:rsidP="00C55FCB">
      <w:pPr>
        <w:rPr>
          <w:rFonts w:eastAsia="標楷體"/>
        </w:rPr>
      </w:pPr>
    </w:p>
    <w:p w:rsidR="00C55FCB" w:rsidRPr="00F22E93" w:rsidRDefault="00C55FCB" w:rsidP="00C55FCB">
      <w:pPr>
        <w:rPr>
          <w:rFonts w:eastAsia="標楷體"/>
          <w:bdr w:val="single" w:sz="4" w:space="0" w:color="auto"/>
        </w:rPr>
      </w:pPr>
      <w:r w:rsidRPr="00F22E93">
        <w:rPr>
          <w:rFonts w:eastAsia="標楷體"/>
        </w:rPr>
        <w:sym w:font="Symbol" w:char="F0AE"/>
      </w:r>
      <w:r w:rsidRPr="00F22E93">
        <w:rPr>
          <w:rFonts w:eastAsia="標楷體"/>
        </w:rPr>
        <w:t xml:space="preserve"> </w:t>
      </w:r>
      <w:r w:rsidRPr="00F22E93">
        <w:rPr>
          <w:rFonts w:eastAsia="標楷體" w:hAnsi="標楷體" w:hint="eastAsia"/>
          <w:bdr w:val="single" w:sz="4" w:space="0" w:color="auto"/>
        </w:rPr>
        <w:t>審核</w:t>
      </w:r>
      <w:r w:rsidRPr="00F22E93">
        <w:rPr>
          <w:rFonts w:eastAsia="標楷體"/>
        </w:rPr>
        <w:t xml:space="preserve"> </w:t>
      </w:r>
      <w:r w:rsidRPr="00F22E93">
        <w:rPr>
          <w:rFonts w:eastAsia="標楷體"/>
        </w:rPr>
        <w:sym w:font="Symbol" w:char="F0AE"/>
      </w:r>
      <w:r w:rsidRPr="00F22E93">
        <w:rPr>
          <w:rFonts w:eastAsia="標楷體"/>
        </w:rPr>
        <w:t xml:space="preserve"> </w:t>
      </w:r>
      <w:r w:rsidRPr="00F22E93">
        <w:rPr>
          <w:rFonts w:eastAsia="標楷體" w:hAnsi="標楷體" w:hint="eastAsia"/>
          <w:bdr w:val="single" w:sz="4" w:space="0" w:color="auto"/>
        </w:rPr>
        <w:t>補助經費</w:t>
      </w:r>
      <w:r w:rsidRPr="00F22E93">
        <w:rPr>
          <w:rFonts w:eastAsia="標楷體"/>
          <w:bdr w:val="single" w:sz="4" w:space="0" w:color="auto"/>
        </w:rPr>
        <w:t xml:space="preserve"> </w:t>
      </w:r>
      <w:r w:rsidRPr="00F22E93">
        <w:rPr>
          <w:rFonts w:eastAsia="標楷體"/>
        </w:rPr>
        <w:t xml:space="preserve"> </w:t>
      </w:r>
      <w:r w:rsidRPr="00F22E93">
        <w:rPr>
          <w:rFonts w:eastAsia="標楷體"/>
        </w:rPr>
        <w:sym w:font="Symbol" w:char="F0AE"/>
      </w:r>
      <w:r>
        <w:rPr>
          <w:rFonts w:eastAsia="標楷體"/>
        </w:rPr>
        <w:t xml:space="preserve"> </w:t>
      </w:r>
      <w:r w:rsidRPr="00F22E93">
        <w:rPr>
          <w:rFonts w:eastAsia="標楷體" w:hAnsi="標楷體" w:hint="eastAsia"/>
          <w:bdr w:val="single" w:sz="4" w:space="0" w:color="auto"/>
        </w:rPr>
        <w:t>執行與品質管理</w:t>
      </w:r>
      <w:r w:rsidRPr="00F22E93">
        <w:rPr>
          <w:rFonts w:eastAsia="標楷體"/>
        </w:rPr>
        <w:t xml:space="preserve"> </w:t>
      </w:r>
      <w:r w:rsidRPr="00F22E93">
        <w:rPr>
          <w:rFonts w:eastAsia="標楷體"/>
        </w:rPr>
        <w:sym w:font="Symbol" w:char="F0AE"/>
      </w:r>
      <w:r w:rsidRPr="00F22E93">
        <w:rPr>
          <w:rFonts w:eastAsia="標楷體"/>
        </w:rPr>
        <w:t xml:space="preserve">  </w:t>
      </w:r>
      <w:r w:rsidRPr="00F22E93">
        <w:rPr>
          <w:rFonts w:eastAsia="標楷體" w:hAnsi="標楷體" w:hint="eastAsia"/>
          <w:bdr w:val="single" w:sz="4" w:space="0" w:color="auto"/>
        </w:rPr>
        <w:t>評鑑考核</w:t>
      </w:r>
      <w:r w:rsidRPr="00F22E93">
        <w:rPr>
          <w:rFonts w:eastAsia="標楷體"/>
        </w:rPr>
        <w:t xml:space="preserve"> </w:t>
      </w:r>
      <w:r w:rsidRPr="00F22E93">
        <w:rPr>
          <w:rFonts w:eastAsia="標楷體"/>
        </w:rPr>
        <w:sym w:font="Symbol" w:char="F0AE"/>
      </w:r>
      <w:r w:rsidRPr="00F22E93">
        <w:rPr>
          <w:rFonts w:eastAsia="標楷體" w:hAnsi="標楷體" w:hint="eastAsia"/>
          <w:bdr w:val="single" w:sz="4" w:space="0" w:color="auto"/>
        </w:rPr>
        <w:t>報告、觀摩與成果</w:t>
      </w:r>
    </w:p>
    <w:p w:rsidR="00C55FCB" w:rsidRDefault="00C55FCB" w:rsidP="00C55FCB">
      <w:pPr>
        <w:rPr>
          <w:rFonts w:eastAsia="標楷體"/>
        </w:rPr>
      </w:pPr>
      <w:r>
        <w:rPr>
          <w:rFonts w:eastAsia="標楷體"/>
        </w:rPr>
        <w:t xml:space="preserve">    3</w:t>
      </w:r>
      <w:r w:rsidRPr="00F22E93">
        <w:rPr>
          <w:rFonts w:eastAsia="標楷體" w:hAnsi="標楷體" w:hint="eastAsia"/>
        </w:rPr>
        <w:t>月</w:t>
      </w:r>
      <w:r w:rsidRPr="00F22E93">
        <w:rPr>
          <w:rFonts w:eastAsia="標楷體"/>
        </w:rPr>
        <w:t xml:space="preserve">     </w:t>
      </w:r>
      <w:r>
        <w:rPr>
          <w:rFonts w:eastAsia="標楷體"/>
        </w:rPr>
        <w:t>4</w:t>
      </w:r>
      <w:r>
        <w:rPr>
          <w:rFonts w:eastAsia="標楷體" w:hint="eastAsia"/>
        </w:rPr>
        <w:t>月</w:t>
      </w:r>
      <w:r w:rsidRPr="00F22E93">
        <w:rPr>
          <w:rFonts w:eastAsia="標楷體"/>
        </w:rPr>
        <w:t xml:space="preserve">       </w:t>
      </w:r>
      <w:r>
        <w:rPr>
          <w:rFonts w:eastAsia="標楷體"/>
        </w:rPr>
        <w:t xml:space="preserve">    4~12</w:t>
      </w:r>
      <w:r>
        <w:rPr>
          <w:rFonts w:eastAsia="標楷體" w:hint="eastAsia"/>
        </w:rPr>
        <w:t>月</w:t>
      </w:r>
      <w:r w:rsidRPr="00F22E93">
        <w:rPr>
          <w:rFonts w:eastAsia="標楷體"/>
        </w:rPr>
        <w:t xml:space="preserve">          </w:t>
      </w:r>
      <w:r>
        <w:rPr>
          <w:rFonts w:eastAsia="標楷體"/>
        </w:rPr>
        <w:t xml:space="preserve"> 6 &amp; 11</w:t>
      </w:r>
      <w:r w:rsidRPr="00F22E93">
        <w:rPr>
          <w:rFonts w:eastAsia="標楷體" w:hAnsi="標楷體" w:hint="eastAsia"/>
        </w:rPr>
        <w:t>月</w:t>
      </w:r>
      <w:r w:rsidRPr="00F22E93">
        <w:rPr>
          <w:rFonts w:eastAsia="標楷體"/>
        </w:rPr>
        <w:t xml:space="preserve">   </w:t>
      </w:r>
      <w:r>
        <w:rPr>
          <w:rFonts w:eastAsia="標楷體"/>
        </w:rPr>
        <w:t xml:space="preserve">  6 &amp; 11</w:t>
      </w:r>
      <w:r w:rsidRPr="00F22E93">
        <w:rPr>
          <w:rFonts w:eastAsia="標楷體" w:hAnsi="標楷體" w:hint="eastAsia"/>
        </w:rPr>
        <w:t>月</w:t>
      </w:r>
      <w:r>
        <w:rPr>
          <w:rFonts w:eastAsia="標楷體" w:hAnsi="標楷體" w:hint="eastAsia"/>
        </w:rPr>
        <w:t>上</w:t>
      </w:r>
      <w:r w:rsidRPr="00F22E93">
        <w:rPr>
          <w:rFonts w:eastAsia="標楷體" w:hAnsi="標楷體" w:hint="eastAsia"/>
        </w:rPr>
        <w:t>旬</w:t>
      </w:r>
      <w:r w:rsidRPr="00F22E93">
        <w:rPr>
          <w:rFonts w:eastAsia="標楷體"/>
        </w:rPr>
        <w:t xml:space="preserve">   </w:t>
      </w:r>
    </w:p>
    <w:p w:rsidR="00C55FCB" w:rsidRDefault="00C55FCB" w:rsidP="00C55FCB">
      <w:pPr>
        <w:rPr>
          <w:rFonts w:eastAsia="標楷體"/>
        </w:rPr>
      </w:pPr>
    </w:p>
    <w:p w:rsidR="00C55FCB" w:rsidRPr="00C25C6B" w:rsidRDefault="00C55FCB" w:rsidP="00C55FCB">
      <w:pPr>
        <w:spacing w:afterLines="50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拾貳</w:t>
      </w:r>
      <w:r w:rsidRPr="00C25C6B">
        <w:rPr>
          <w:rFonts w:eastAsia="標楷體" w:hAnsi="標楷體" w:hint="eastAsia"/>
          <w:sz w:val="28"/>
          <w:szCs w:val="28"/>
        </w:rPr>
        <w:t>、評審標準</w:t>
      </w:r>
    </w:p>
    <w:p w:rsidR="00C55FCB" w:rsidRPr="00C25C6B" w:rsidRDefault="00C55FCB" w:rsidP="00C55FCB">
      <w:pPr>
        <w:widowControl/>
        <w:numPr>
          <w:ilvl w:val="0"/>
          <w:numId w:val="5"/>
        </w:numPr>
        <w:tabs>
          <w:tab w:val="clear" w:pos="720"/>
          <w:tab w:val="num" w:pos="900"/>
        </w:tabs>
        <w:spacing w:afterLines="50"/>
        <w:ind w:left="900" w:hanging="660"/>
        <w:rPr>
          <w:rFonts w:eastAsia="標楷體"/>
          <w:sz w:val="28"/>
          <w:szCs w:val="28"/>
        </w:rPr>
      </w:pPr>
      <w:r w:rsidRPr="00C25C6B">
        <w:rPr>
          <w:rFonts w:eastAsia="標楷體" w:hAnsi="標楷體" w:hint="eastAsia"/>
          <w:sz w:val="28"/>
          <w:szCs w:val="28"/>
        </w:rPr>
        <w:t>團隊之運作</w:t>
      </w:r>
      <w:r w:rsidRPr="00C25C6B">
        <w:rPr>
          <w:rFonts w:eastAsia="標楷體"/>
          <w:sz w:val="28"/>
          <w:szCs w:val="28"/>
        </w:rPr>
        <w:t>30%</w:t>
      </w:r>
      <w:r w:rsidRPr="00C25C6B">
        <w:rPr>
          <w:rFonts w:eastAsia="標楷體" w:hAnsi="標楷體" w:hint="eastAsia"/>
          <w:sz w:val="28"/>
          <w:szCs w:val="28"/>
        </w:rPr>
        <w:t>：成員組成是否有助</w:t>
      </w:r>
      <w:r>
        <w:rPr>
          <w:rFonts w:eastAsia="標楷體" w:hAnsi="標楷體" w:hint="eastAsia"/>
          <w:sz w:val="28"/>
          <w:szCs w:val="28"/>
        </w:rPr>
        <w:t>本位課程的規劃與推動</w:t>
      </w:r>
      <w:r w:rsidRPr="00C25C6B">
        <w:rPr>
          <w:rFonts w:eastAsia="標楷體" w:hAnsi="標楷體" w:hint="eastAsia"/>
          <w:sz w:val="28"/>
          <w:szCs w:val="28"/>
        </w:rPr>
        <w:t>等</w:t>
      </w:r>
    </w:p>
    <w:p w:rsidR="00C55FCB" w:rsidRPr="00C25C6B" w:rsidRDefault="00C55FCB" w:rsidP="00C55FCB">
      <w:pPr>
        <w:widowControl/>
        <w:numPr>
          <w:ilvl w:val="0"/>
          <w:numId w:val="5"/>
        </w:numPr>
        <w:tabs>
          <w:tab w:val="clear" w:pos="720"/>
          <w:tab w:val="num" w:pos="900"/>
        </w:tabs>
        <w:spacing w:afterLines="50"/>
        <w:ind w:left="900" w:hanging="660"/>
        <w:rPr>
          <w:rFonts w:eastAsia="標楷體"/>
          <w:sz w:val="28"/>
          <w:szCs w:val="28"/>
        </w:rPr>
      </w:pPr>
      <w:r w:rsidRPr="001F6CA8">
        <w:rPr>
          <w:rFonts w:eastAsia="標楷體" w:hAnsi="標楷體" w:hint="eastAsia"/>
          <w:color w:val="000000"/>
          <w:sz w:val="28"/>
          <w:szCs w:val="28"/>
        </w:rPr>
        <w:t>「</w:t>
      </w:r>
      <w:r w:rsidRPr="001F6CA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氣候變遷與調適</w:t>
      </w:r>
      <w:r w:rsidRPr="001F6CA8">
        <w:rPr>
          <w:rFonts w:eastAsia="標楷體" w:hAnsi="標楷體" w:hint="eastAsia"/>
          <w:color w:val="000000"/>
          <w:sz w:val="28"/>
          <w:szCs w:val="28"/>
        </w:rPr>
        <w:t>」</w:t>
      </w:r>
      <w:r>
        <w:rPr>
          <w:rFonts w:eastAsia="標楷體" w:hAnsi="標楷體" w:hint="eastAsia"/>
          <w:sz w:val="28"/>
          <w:szCs w:val="28"/>
        </w:rPr>
        <w:t>本位課程</w:t>
      </w:r>
      <w:r w:rsidRPr="00C25C6B">
        <w:rPr>
          <w:rFonts w:eastAsia="標楷體" w:hAnsi="標楷體" w:hint="eastAsia"/>
          <w:sz w:val="28"/>
          <w:szCs w:val="28"/>
        </w:rPr>
        <w:t>規劃</w:t>
      </w:r>
      <w:r w:rsidRPr="00C25C6B">
        <w:rPr>
          <w:rFonts w:eastAsia="標楷體"/>
          <w:sz w:val="28"/>
          <w:szCs w:val="28"/>
        </w:rPr>
        <w:t>40%</w:t>
      </w:r>
      <w:r w:rsidRPr="00C25C6B">
        <w:rPr>
          <w:rFonts w:eastAsia="標楷體" w:hAnsi="標楷體" w:hint="eastAsia"/>
          <w:sz w:val="28"/>
          <w:szCs w:val="28"/>
        </w:rPr>
        <w:t>。</w:t>
      </w:r>
    </w:p>
    <w:p w:rsidR="00C55FCB" w:rsidRPr="00C25C6B" w:rsidRDefault="00C55FCB" w:rsidP="00C55FCB">
      <w:pPr>
        <w:widowControl/>
        <w:numPr>
          <w:ilvl w:val="0"/>
          <w:numId w:val="5"/>
        </w:numPr>
        <w:spacing w:afterLines="50"/>
        <w:rPr>
          <w:rFonts w:eastAsia="標楷體"/>
          <w:sz w:val="28"/>
          <w:szCs w:val="28"/>
        </w:rPr>
      </w:pPr>
      <w:r w:rsidRPr="00C25C6B">
        <w:rPr>
          <w:rFonts w:eastAsia="標楷體" w:hAnsi="標楷體" w:hint="eastAsia"/>
          <w:sz w:val="28"/>
          <w:szCs w:val="28"/>
        </w:rPr>
        <w:t>提案內容的可行</w:t>
      </w:r>
      <w:r>
        <w:rPr>
          <w:rFonts w:eastAsia="標楷體" w:hAnsi="標楷體" w:hint="eastAsia"/>
          <w:sz w:val="28"/>
          <w:szCs w:val="28"/>
        </w:rPr>
        <w:t>與</w:t>
      </w:r>
      <w:r w:rsidRPr="00C25C6B">
        <w:rPr>
          <w:rFonts w:eastAsia="標楷體" w:hAnsi="標楷體" w:hint="eastAsia"/>
          <w:sz w:val="28"/>
          <w:szCs w:val="28"/>
        </w:rPr>
        <w:t>性後續經營構想</w:t>
      </w:r>
      <w:r w:rsidRPr="00C25C6B">
        <w:rPr>
          <w:rFonts w:eastAsia="標楷體"/>
          <w:sz w:val="28"/>
          <w:szCs w:val="28"/>
        </w:rPr>
        <w:t>30%</w:t>
      </w:r>
      <w:r w:rsidRPr="00C25C6B">
        <w:rPr>
          <w:rFonts w:eastAsia="標楷體" w:hAnsi="標楷體" w:hint="eastAsia"/>
          <w:sz w:val="28"/>
          <w:szCs w:val="28"/>
        </w:rPr>
        <w:t>。</w:t>
      </w:r>
    </w:p>
    <w:p w:rsidR="00C55FCB" w:rsidRPr="00C25C6B" w:rsidRDefault="00C55FCB" w:rsidP="00C55FCB">
      <w:pPr>
        <w:snapToGrid w:val="0"/>
        <w:spacing w:beforeLines="50" w:line="360" w:lineRule="auto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拾參</w:t>
      </w:r>
      <w:r w:rsidRPr="00C25C6B">
        <w:rPr>
          <w:rFonts w:eastAsia="標楷體" w:hAnsi="標楷體" w:hint="eastAsia"/>
          <w:sz w:val="28"/>
          <w:szCs w:val="28"/>
        </w:rPr>
        <w:t>、收件地點及日期</w:t>
      </w:r>
    </w:p>
    <w:p w:rsidR="00C55FCB" w:rsidRPr="00C25C6B" w:rsidRDefault="00C55FCB" w:rsidP="00C55FCB">
      <w:pPr>
        <w:widowControl/>
        <w:numPr>
          <w:ilvl w:val="0"/>
          <w:numId w:val="6"/>
        </w:numPr>
        <w:tabs>
          <w:tab w:val="clear" w:pos="720"/>
          <w:tab w:val="num" w:pos="900"/>
        </w:tabs>
        <w:spacing w:afterLines="50"/>
        <w:ind w:left="896" w:hanging="658"/>
        <w:rPr>
          <w:rFonts w:eastAsia="標楷體"/>
          <w:sz w:val="28"/>
          <w:szCs w:val="28"/>
        </w:rPr>
      </w:pPr>
      <w:r w:rsidRPr="00C25C6B">
        <w:rPr>
          <w:rFonts w:eastAsia="標楷體" w:hAnsi="標楷體" w:hint="eastAsia"/>
          <w:sz w:val="28"/>
          <w:szCs w:val="28"/>
        </w:rPr>
        <w:t>有意申請者，請於</w:t>
      </w:r>
      <w:r>
        <w:rPr>
          <w:rFonts w:eastAsia="標楷體"/>
          <w:sz w:val="28"/>
          <w:szCs w:val="28"/>
        </w:rPr>
        <w:t>102</w:t>
      </w:r>
      <w:r w:rsidRPr="00C25C6B">
        <w:rPr>
          <w:rFonts w:eastAsia="標楷體" w:hAnsi="標楷體" w:hint="eastAsia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3</w:t>
      </w:r>
      <w:r w:rsidRPr="00C25C6B">
        <w:rPr>
          <w:rFonts w:eastAsia="標楷體" w:hAnsi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16</w:t>
      </w:r>
      <w:r w:rsidRPr="00C25C6B">
        <w:rPr>
          <w:rFonts w:eastAsia="標楷體" w:hAnsi="標楷體" w:hint="eastAsia"/>
          <w:sz w:val="28"/>
          <w:szCs w:val="28"/>
        </w:rPr>
        <w:t>日前將計畫申請書</w:t>
      </w:r>
      <w:r>
        <w:rPr>
          <w:rFonts w:eastAsia="標楷體" w:hAnsi="標楷體" w:hint="eastAsia"/>
          <w:sz w:val="28"/>
          <w:szCs w:val="28"/>
        </w:rPr>
        <w:t>紙本</w:t>
      </w:r>
      <w:r w:rsidRPr="00C25C6B">
        <w:rPr>
          <w:rFonts w:eastAsia="標楷體" w:hAnsi="標楷體" w:hint="eastAsia"/>
          <w:sz w:val="28"/>
          <w:szCs w:val="28"/>
        </w:rPr>
        <w:t>一份</w:t>
      </w:r>
      <w:r>
        <w:rPr>
          <w:rFonts w:eastAsia="標楷體" w:hAnsi="標楷體" w:hint="eastAsia"/>
          <w:sz w:val="28"/>
          <w:szCs w:val="28"/>
        </w:rPr>
        <w:t>及電子</w:t>
      </w:r>
      <w:proofErr w:type="gramStart"/>
      <w:r>
        <w:rPr>
          <w:rFonts w:eastAsia="標楷體" w:hAnsi="標楷體" w:hint="eastAsia"/>
          <w:sz w:val="28"/>
          <w:szCs w:val="28"/>
        </w:rPr>
        <w:t>檔</w:t>
      </w:r>
      <w:proofErr w:type="gramEnd"/>
      <w:r>
        <w:rPr>
          <w:rFonts w:eastAsia="標楷體" w:hAnsi="標楷體" w:hint="eastAsia"/>
          <w:sz w:val="28"/>
          <w:szCs w:val="28"/>
        </w:rPr>
        <w:t>光碟一片</w:t>
      </w:r>
      <w:r w:rsidRPr="00C25C6B">
        <w:rPr>
          <w:rFonts w:eastAsia="標楷體" w:hAnsi="標楷體" w:hint="eastAsia"/>
          <w:sz w:val="28"/>
          <w:szCs w:val="28"/>
        </w:rPr>
        <w:t>寄送本市</w:t>
      </w:r>
      <w:r>
        <w:rPr>
          <w:rFonts w:eastAsia="標楷體" w:hAnsi="標楷體" w:hint="eastAsia"/>
          <w:sz w:val="28"/>
          <w:szCs w:val="28"/>
        </w:rPr>
        <w:t>虎山</w:t>
      </w:r>
      <w:r w:rsidRPr="00C25C6B">
        <w:rPr>
          <w:rFonts w:eastAsia="標楷體" w:hAnsi="標楷體" w:hint="eastAsia"/>
          <w:sz w:val="28"/>
          <w:szCs w:val="28"/>
        </w:rPr>
        <w:t>國小</w:t>
      </w:r>
      <w:r>
        <w:rPr>
          <w:rFonts w:eastAsia="標楷體" w:hAnsi="標楷體" w:hint="eastAsia"/>
          <w:sz w:val="28"/>
          <w:szCs w:val="28"/>
        </w:rPr>
        <w:t>教導</w:t>
      </w:r>
      <w:r w:rsidRPr="00C25C6B">
        <w:rPr>
          <w:rFonts w:eastAsia="標楷體" w:hAnsi="標楷體" w:hint="eastAsia"/>
          <w:sz w:val="28"/>
          <w:szCs w:val="28"/>
        </w:rPr>
        <w:t>處收</w:t>
      </w:r>
      <w:r w:rsidRPr="008301A6">
        <w:rPr>
          <w:rFonts w:eastAsia="標楷體" w:hAnsi="標楷體" w:hint="eastAsia"/>
          <w:sz w:val="28"/>
          <w:szCs w:val="28"/>
          <w:shd w:val="pct15" w:color="auto" w:fill="FFFFFF"/>
        </w:rPr>
        <w:t>（以電子</w:t>
      </w:r>
      <w:proofErr w:type="gramStart"/>
      <w:r w:rsidRPr="008301A6">
        <w:rPr>
          <w:rFonts w:eastAsia="標楷體" w:hAnsi="標楷體" w:hint="eastAsia"/>
          <w:sz w:val="28"/>
          <w:szCs w:val="28"/>
          <w:shd w:val="pct15" w:color="auto" w:fill="FFFFFF"/>
        </w:rPr>
        <w:t>檔</w:t>
      </w:r>
      <w:proofErr w:type="gramEnd"/>
      <w:r w:rsidRPr="008301A6">
        <w:rPr>
          <w:rFonts w:eastAsia="標楷體" w:hAnsi="標楷體" w:hint="eastAsia"/>
          <w:sz w:val="28"/>
          <w:szCs w:val="28"/>
          <w:shd w:val="pct15" w:color="auto" w:fill="FFFFFF"/>
        </w:rPr>
        <w:t>進行評審，電子檔請務必依紙本計畫書內容順序排列）</w:t>
      </w:r>
      <w:r w:rsidRPr="00C25C6B">
        <w:rPr>
          <w:rFonts w:eastAsia="標楷體" w:hAnsi="標楷體" w:hint="eastAsia"/>
          <w:sz w:val="28"/>
          <w:szCs w:val="28"/>
        </w:rPr>
        <w:t>。</w:t>
      </w:r>
    </w:p>
    <w:p w:rsidR="00C55FCB" w:rsidRPr="00C25C6B" w:rsidRDefault="00C55FCB" w:rsidP="00C55FCB">
      <w:pPr>
        <w:widowControl/>
        <w:numPr>
          <w:ilvl w:val="0"/>
          <w:numId w:val="6"/>
        </w:numPr>
        <w:tabs>
          <w:tab w:val="clear" w:pos="720"/>
          <w:tab w:val="num" w:pos="900"/>
        </w:tabs>
        <w:spacing w:afterLines="50"/>
        <w:ind w:left="896" w:hanging="658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申請書</w:t>
      </w:r>
      <w:proofErr w:type="gramStart"/>
      <w:r>
        <w:rPr>
          <w:rFonts w:eastAsia="標楷體" w:hAnsi="標楷體" w:hint="eastAsia"/>
          <w:sz w:val="28"/>
          <w:szCs w:val="28"/>
        </w:rPr>
        <w:t>紙本</w:t>
      </w:r>
      <w:r w:rsidRPr="00C25C6B">
        <w:rPr>
          <w:rFonts w:eastAsia="標楷體" w:hAnsi="標楷體" w:hint="eastAsia"/>
          <w:sz w:val="28"/>
          <w:szCs w:val="28"/>
        </w:rPr>
        <w:t>恕不</w:t>
      </w:r>
      <w:proofErr w:type="gramEnd"/>
      <w:r w:rsidRPr="00C25C6B">
        <w:rPr>
          <w:rFonts w:eastAsia="標楷體" w:hAnsi="標楷體" w:hint="eastAsia"/>
          <w:sz w:val="28"/>
          <w:szCs w:val="28"/>
        </w:rPr>
        <w:t>退件，未符前述規定者，一律不予審查。</w:t>
      </w:r>
    </w:p>
    <w:p w:rsidR="00C55FCB" w:rsidRPr="00C25C6B" w:rsidRDefault="00C55FCB" w:rsidP="00C55FCB">
      <w:pPr>
        <w:spacing w:afterLines="50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拾肆</w:t>
      </w:r>
      <w:r w:rsidRPr="00C25C6B">
        <w:rPr>
          <w:rFonts w:eastAsia="標楷體" w:hAnsi="標楷體" w:hint="eastAsia"/>
          <w:sz w:val="28"/>
          <w:szCs w:val="28"/>
        </w:rPr>
        <w:t>、</w:t>
      </w:r>
      <w:r>
        <w:rPr>
          <w:rFonts w:eastAsia="標楷體" w:hAnsi="標楷體" w:hint="eastAsia"/>
          <w:sz w:val="28"/>
          <w:szCs w:val="28"/>
        </w:rPr>
        <w:t>發展</w:t>
      </w:r>
      <w:r w:rsidRPr="00C25C6B">
        <w:rPr>
          <w:rFonts w:eastAsia="標楷體" w:hAnsi="標楷體" w:hint="eastAsia"/>
          <w:sz w:val="28"/>
          <w:szCs w:val="28"/>
        </w:rPr>
        <w:t>成果預訂於</w:t>
      </w:r>
      <w:r>
        <w:rPr>
          <w:rFonts w:eastAsia="標楷體"/>
          <w:sz w:val="28"/>
          <w:szCs w:val="28"/>
        </w:rPr>
        <w:t>102</w:t>
      </w:r>
      <w:r w:rsidRPr="00C25C6B">
        <w:rPr>
          <w:rFonts w:eastAsia="標楷體" w:hAnsi="標楷體" w:hint="eastAsia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6</w:t>
      </w:r>
      <w:r w:rsidRPr="00C25C6B">
        <w:rPr>
          <w:rFonts w:eastAsia="標楷體" w:hAnsi="標楷體" w:hint="eastAsia"/>
          <w:sz w:val="28"/>
          <w:szCs w:val="28"/>
        </w:rPr>
        <w:t>月</w:t>
      </w:r>
      <w:r>
        <w:rPr>
          <w:rFonts w:eastAsia="標楷體" w:hAnsi="標楷體" w:hint="eastAsia"/>
          <w:sz w:val="28"/>
          <w:szCs w:val="28"/>
        </w:rPr>
        <w:t>與</w:t>
      </w:r>
      <w:r>
        <w:rPr>
          <w:rFonts w:eastAsia="標楷體" w:hAnsi="標楷體"/>
          <w:sz w:val="28"/>
          <w:szCs w:val="28"/>
        </w:rPr>
        <w:t>102</w:t>
      </w:r>
      <w:r>
        <w:rPr>
          <w:rFonts w:eastAsia="標楷體" w:hAnsi="標楷體" w:hint="eastAsia"/>
          <w:sz w:val="28"/>
          <w:szCs w:val="28"/>
        </w:rPr>
        <w:t>年</w:t>
      </w:r>
      <w:r>
        <w:rPr>
          <w:rFonts w:eastAsia="標楷體" w:hAnsi="標楷體"/>
          <w:sz w:val="28"/>
          <w:szCs w:val="28"/>
        </w:rPr>
        <w:t>11</w:t>
      </w:r>
      <w:r>
        <w:rPr>
          <w:rFonts w:eastAsia="標楷體" w:hAnsi="標楷體" w:hint="eastAsia"/>
          <w:sz w:val="28"/>
          <w:szCs w:val="28"/>
        </w:rPr>
        <w:t>月辦理交流研討</w:t>
      </w:r>
      <w:r w:rsidRPr="00C25C6B">
        <w:rPr>
          <w:rFonts w:eastAsia="標楷體" w:hAnsi="標楷體" w:hint="eastAsia"/>
          <w:sz w:val="28"/>
          <w:szCs w:val="28"/>
        </w:rPr>
        <w:t>會。</w:t>
      </w:r>
    </w:p>
    <w:p w:rsidR="00C55FCB" w:rsidRPr="00C25C6B" w:rsidRDefault="00C55FCB" w:rsidP="00C55FCB">
      <w:pPr>
        <w:spacing w:afterLines="50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拾伍</w:t>
      </w:r>
      <w:r w:rsidRPr="00C25C6B">
        <w:rPr>
          <w:rFonts w:eastAsia="標楷體" w:hAnsi="標楷體" w:hint="eastAsia"/>
          <w:sz w:val="28"/>
          <w:szCs w:val="28"/>
        </w:rPr>
        <w:t>、經費預估與計畫控管</w:t>
      </w:r>
    </w:p>
    <w:p w:rsidR="00C55FCB" w:rsidRPr="00C25C6B" w:rsidRDefault="00C55FCB" w:rsidP="00C55FCB">
      <w:pPr>
        <w:widowControl/>
        <w:numPr>
          <w:ilvl w:val="0"/>
          <w:numId w:val="7"/>
        </w:numPr>
        <w:tabs>
          <w:tab w:val="clear" w:pos="720"/>
          <w:tab w:val="num" w:pos="900"/>
        </w:tabs>
        <w:spacing w:afterLines="50"/>
        <w:ind w:left="896" w:hanging="658"/>
        <w:rPr>
          <w:rFonts w:eastAsia="標楷體"/>
          <w:sz w:val="28"/>
          <w:szCs w:val="28"/>
        </w:rPr>
      </w:pPr>
      <w:r w:rsidRPr="00C25C6B">
        <w:rPr>
          <w:rFonts w:eastAsia="標楷體" w:hAnsi="標楷體" w:hint="eastAsia"/>
          <w:sz w:val="28"/>
          <w:szCs w:val="28"/>
        </w:rPr>
        <w:t>所需經費如附件</w:t>
      </w:r>
      <w:r>
        <w:rPr>
          <w:rFonts w:eastAsia="標楷體" w:hAnsi="標楷體" w:hint="eastAsia"/>
          <w:sz w:val="28"/>
          <w:szCs w:val="28"/>
        </w:rPr>
        <w:t>一</w:t>
      </w:r>
      <w:r w:rsidRPr="00C25C6B">
        <w:rPr>
          <w:rFonts w:eastAsia="標楷體" w:hAnsi="標楷體" w:hint="eastAsia"/>
          <w:sz w:val="28"/>
          <w:szCs w:val="28"/>
        </w:rPr>
        <w:t>所示。</w:t>
      </w:r>
    </w:p>
    <w:p w:rsidR="00C55FCB" w:rsidRPr="00C25C6B" w:rsidRDefault="00C55FCB" w:rsidP="00C55FCB">
      <w:pPr>
        <w:widowControl/>
        <w:numPr>
          <w:ilvl w:val="0"/>
          <w:numId w:val="7"/>
        </w:numPr>
        <w:tabs>
          <w:tab w:val="clear" w:pos="720"/>
          <w:tab w:val="num" w:pos="900"/>
        </w:tabs>
        <w:spacing w:afterLines="50"/>
        <w:ind w:left="896" w:hanging="658"/>
        <w:rPr>
          <w:rFonts w:eastAsia="標楷體"/>
          <w:sz w:val="28"/>
          <w:szCs w:val="28"/>
        </w:rPr>
      </w:pPr>
      <w:r w:rsidRPr="00C25C6B">
        <w:rPr>
          <w:rFonts w:eastAsia="標楷體" w:hAnsi="標楷體" w:hint="eastAsia"/>
          <w:sz w:val="28"/>
          <w:szCs w:val="28"/>
        </w:rPr>
        <w:t>獲選團隊定期召開工作檢討會，進行經驗分享與進度的控管。</w:t>
      </w:r>
    </w:p>
    <w:p w:rsidR="00C55FCB" w:rsidRPr="00C25C6B" w:rsidRDefault="00C55FCB" w:rsidP="00C55FCB">
      <w:pPr>
        <w:spacing w:afterLines="50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拾陸</w:t>
      </w:r>
      <w:r w:rsidRPr="00C25C6B">
        <w:rPr>
          <w:rFonts w:eastAsia="標楷體" w:hAnsi="標楷體" w:hint="eastAsia"/>
          <w:sz w:val="28"/>
          <w:szCs w:val="28"/>
        </w:rPr>
        <w:t>、預期效果：</w:t>
      </w:r>
    </w:p>
    <w:p w:rsidR="00C55FCB" w:rsidRPr="00C25C6B" w:rsidRDefault="00C55FCB" w:rsidP="00C55FCB">
      <w:pPr>
        <w:widowControl/>
        <w:numPr>
          <w:ilvl w:val="0"/>
          <w:numId w:val="12"/>
        </w:numPr>
        <w:tabs>
          <w:tab w:val="clear" w:pos="720"/>
          <w:tab w:val="num" w:pos="900"/>
        </w:tabs>
        <w:spacing w:afterLines="50"/>
        <w:ind w:left="900" w:hanging="660"/>
        <w:rPr>
          <w:rFonts w:eastAsia="標楷體"/>
          <w:sz w:val="28"/>
          <w:szCs w:val="28"/>
        </w:rPr>
      </w:pPr>
      <w:r w:rsidRPr="00C25C6B">
        <w:rPr>
          <w:rFonts w:eastAsia="標楷體" w:hAnsi="標楷體" w:hint="eastAsia"/>
          <w:sz w:val="28"/>
          <w:szCs w:val="28"/>
        </w:rPr>
        <w:t>有效提升本市師生</w:t>
      </w:r>
      <w:r w:rsidRPr="001F6CA8">
        <w:rPr>
          <w:rFonts w:eastAsia="標楷體" w:hAnsi="標楷體" w:hint="eastAsia"/>
          <w:color w:val="000000"/>
          <w:sz w:val="28"/>
          <w:szCs w:val="28"/>
        </w:rPr>
        <w:t>「</w:t>
      </w:r>
      <w:r w:rsidRPr="001F6CA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氣候變遷</w:t>
      </w: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減緩</w:t>
      </w:r>
      <w:r w:rsidRPr="001F6CA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與調適</w:t>
      </w:r>
      <w:r w:rsidRPr="001F6CA8">
        <w:rPr>
          <w:rFonts w:eastAsia="標楷體" w:hAnsi="標楷體" w:hint="eastAsia"/>
          <w:color w:val="000000"/>
          <w:sz w:val="28"/>
          <w:szCs w:val="28"/>
        </w:rPr>
        <w:t>」</w:t>
      </w:r>
      <w:r>
        <w:rPr>
          <w:rFonts w:eastAsia="標楷體" w:hAnsi="標楷體" w:hint="eastAsia"/>
          <w:sz w:val="28"/>
          <w:szCs w:val="28"/>
        </w:rPr>
        <w:t>之認知</w:t>
      </w:r>
      <w:r w:rsidRPr="00C25C6B">
        <w:rPr>
          <w:rFonts w:eastAsia="標楷體" w:hAnsi="標楷體" w:hint="eastAsia"/>
          <w:sz w:val="28"/>
          <w:szCs w:val="28"/>
        </w:rPr>
        <w:t>。</w:t>
      </w:r>
    </w:p>
    <w:p w:rsidR="00C55FCB" w:rsidRPr="008301A6" w:rsidRDefault="00C55FCB" w:rsidP="00C55FCB">
      <w:pPr>
        <w:widowControl/>
        <w:numPr>
          <w:ilvl w:val="0"/>
          <w:numId w:val="12"/>
        </w:numPr>
        <w:tabs>
          <w:tab w:val="clear" w:pos="720"/>
          <w:tab w:val="num" w:pos="900"/>
        </w:tabs>
        <w:spacing w:afterLines="50"/>
        <w:ind w:left="900" w:hanging="660"/>
        <w:rPr>
          <w:rFonts w:eastAsia="標楷體"/>
          <w:sz w:val="28"/>
          <w:szCs w:val="28"/>
        </w:rPr>
      </w:pPr>
      <w:r w:rsidRPr="00C25C6B">
        <w:rPr>
          <w:rFonts w:eastAsia="標楷體" w:hAnsi="標楷體" w:hint="eastAsia"/>
          <w:sz w:val="28"/>
          <w:szCs w:val="28"/>
        </w:rPr>
        <w:lastRenderedPageBreak/>
        <w:t>鼓勵本市各校</w:t>
      </w:r>
      <w:r>
        <w:rPr>
          <w:rFonts w:eastAsia="標楷體" w:hAnsi="標楷體" w:hint="eastAsia"/>
          <w:sz w:val="28"/>
          <w:szCs w:val="28"/>
        </w:rPr>
        <w:t>整合學校與在地資源</w:t>
      </w:r>
      <w:r w:rsidRPr="00C25C6B">
        <w:rPr>
          <w:rFonts w:eastAsia="標楷體" w:hAnsi="標楷體" w:hint="eastAsia"/>
          <w:sz w:val="28"/>
          <w:szCs w:val="28"/>
        </w:rPr>
        <w:t>，</w:t>
      </w:r>
      <w:r>
        <w:rPr>
          <w:rFonts w:eastAsia="標楷體" w:hAnsi="標楷體" w:hint="eastAsia"/>
          <w:sz w:val="28"/>
          <w:szCs w:val="28"/>
        </w:rPr>
        <w:t>發展</w:t>
      </w:r>
      <w:r w:rsidRPr="001F6CA8">
        <w:rPr>
          <w:rFonts w:eastAsia="標楷體" w:hAnsi="標楷體" w:hint="eastAsia"/>
          <w:color w:val="000000"/>
          <w:sz w:val="28"/>
          <w:szCs w:val="28"/>
        </w:rPr>
        <w:t>「</w:t>
      </w:r>
      <w:r w:rsidRPr="001F6CA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氣候變遷</w:t>
      </w: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減緩</w:t>
      </w:r>
      <w:r w:rsidRPr="001F6CA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與調適</w:t>
      </w:r>
      <w:r w:rsidRPr="001F6CA8">
        <w:rPr>
          <w:rFonts w:eastAsia="標楷體" w:hAnsi="標楷體" w:hint="eastAsia"/>
          <w:color w:val="000000"/>
          <w:sz w:val="28"/>
          <w:szCs w:val="28"/>
        </w:rPr>
        <w:t>」</w:t>
      </w:r>
      <w:r>
        <w:rPr>
          <w:rFonts w:eastAsia="標楷體" w:hAnsi="標楷體" w:hint="eastAsia"/>
          <w:sz w:val="28"/>
          <w:szCs w:val="28"/>
        </w:rPr>
        <w:t>本位課程</w:t>
      </w:r>
      <w:r w:rsidRPr="00C25C6B">
        <w:rPr>
          <w:rFonts w:eastAsia="標楷體" w:hAnsi="標楷體" w:hint="eastAsia"/>
          <w:sz w:val="28"/>
          <w:szCs w:val="28"/>
        </w:rPr>
        <w:t>。</w:t>
      </w:r>
    </w:p>
    <w:p w:rsidR="00C55FCB" w:rsidRPr="00BF5FDA" w:rsidRDefault="00C55FCB" w:rsidP="00C55FCB">
      <w:pPr>
        <w:pStyle w:val="Web"/>
        <w:spacing w:before="0" w:afterLines="50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BF5FDA">
        <w:rPr>
          <w:rFonts w:ascii="Times New Roman" w:eastAsia="標楷體" w:hAnsi="標楷體" w:hint="eastAsia"/>
          <w:color w:val="000000"/>
          <w:sz w:val="28"/>
          <w:szCs w:val="28"/>
        </w:rPr>
        <w:t>拾</w:t>
      </w:r>
      <w:r>
        <w:rPr>
          <w:rFonts w:ascii="Times New Roman" w:eastAsia="標楷體" w:hAnsi="標楷體" w:hint="eastAsia"/>
          <w:sz w:val="28"/>
          <w:szCs w:val="28"/>
        </w:rPr>
        <w:t>柒</w:t>
      </w:r>
      <w:r w:rsidRPr="00BF5FDA">
        <w:rPr>
          <w:rFonts w:ascii="Times New Roman" w:eastAsia="標楷體" w:hAnsi="標楷體" w:hint="eastAsia"/>
          <w:color w:val="000000"/>
          <w:sz w:val="28"/>
          <w:szCs w:val="28"/>
        </w:rPr>
        <w:t>、獎勵：辦理本項活動著有績效者，由承辦單位依權責敘獎。</w:t>
      </w:r>
    </w:p>
    <w:p w:rsidR="00C55FCB" w:rsidRDefault="00C55FCB" w:rsidP="00C55FCB">
      <w:pPr>
        <w:spacing w:afterLines="50"/>
        <w:rPr>
          <w:rFonts w:ascii="標楷體"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拾捌</w:t>
      </w:r>
      <w:r w:rsidRPr="00C25C6B">
        <w:rPr>
          <w:rFonts w:eastAsia="標楷體" w:hAnsi="標楷體" w:hint="eastAsia"/>
          <w:sz w:val="28"/>
          <w:szCs w:val="28"/>
        </w:rPr>
        <w:t>、</w:t>
      </w:r>
      <w:r w:rsidRPr="002342CE">
        <w:rPr>
          <w:rFonts w:ascii="標楷體" w:eastAsia="標楷體" w:hAnsi="標楷體" w:hint="eastAsia"/>
          <w:sz w:val="28"/>
          <w:szCs w:val="28"/>
        </w:rPr>
        <w:t xml:space="preserve">本計畫呈報　</w:t>
      </w:r>
      <w:r>
        <w:rPr>
          <w:rFonts w:ascii="標楷體" w:eastAsia="標楷體" w:hAnsi="標楷體" w:hint="eastAsia"/>
          <w:sz w:val="28"/>
          <w:szCs w:val="28"/>
        </w:rPr>
        <w:t>教育部</w:t>
      </w:r>
      <w:r w:rsidRPr="002342CE">
        <w:rPr>
          <w:rFonts w:ascii="標楷體" w:eastAsia="標楷體" w:hAnsi="標楷體" w:hint="eastAsia"/>
          <w:sz w:val="28"/>
          <w:szCs w:val="28"/>
        </w:rPr>
        <w:t>核定後公布實施，修正時亦同。</w:t>
      </w:r>
    </w:p>
    <w:p w:rsidR="00C55FCB" w:rsidRDefault="00C55FCB" w:rsidP="00C55FCB">
      <w:pPr>
        <w:rPr>
          <w:rFonts w:ascii="標楷體" w:eastAsia="標楷體" w:hAnsi="標楷體"/>
        </w:rPr>
      </w:pPr>
    </w:p>
    <w:p w:rsidR="00C55FCB" w:rsidRDefault="00C55FCB" w:rsidP="00C55FCB">
      <w:pPr>
        <w:rPr>
          <w:rFonts w:ascii="標楷體" w:eastAsia="標楷體" w:hAnsi="標楷體"/>
        </w:rPr>
      </w:pPr>
    </w:p>
    <w:p w:rsidR="00C55FCB" w:rsidRPr="00EC23E6" w:rsidRDefault="00C55FCB" w:rsidP="00C55FCB">
      <w:pPr>
        <w:rPr>
          <w:rFonts w:ascii="標楷體" w:eastAsia="標楷體" w:hAnsi="標楷體"/>
        </w:rPr>
      </w:pPr>
      <w:r w:rsidRPr="00EC23E6">
        <w:rPr>
          <w:rFonts w:ascii="標楷體" w:eastAsia="標楷體" w:hAnsi="標楷體" w:hint="eastAsia"/>
        </w:rPr>
        <w:t>附件</w:t>
      </w:r>
      <w:r>
        <w:rPr>
          <w:rFonts w:ascii="標楷體" w:eastAsia="標楷體" w:hAnsi="標楷體" w:hint="eastAsia"/>
        </w:rPr>
        <w:t>一</w:t>
      </w:r>
    </w:p>
    <w:p w:rsidR="00C55FCB" w:rsidRPr="00F22E93" w:rsidRDefault="00C55FCB" w:rsidP="00C55FCB"/>
    <w:p w:rsidR="00C55FCB" w:rsidRDefault="00C55FCB" w:rsidP="00C55FCB">
      <w:pPr>
        <w:spacing w:line="360" w:lineRule="auto"/>
        <w:jc w:val="center"/>
        <w:rPr>
          <w:rFonts w:eastAsia="標楷體" w:hAnsi="標楷體"/>
          <w:sz w:val="28"/>
          <w:szCs w:val="28"/>
        </w:rPr>
      </w:pPr>
      <w:proofErr w:type="gramStart"/>
      <w:r>
        <w:rPr>
          <w:rFonts w:eastAsia="標楷體" w:hAnsi="標楷體" w:hint="eastAsia"/>
          <w:color w:val="000000"/>
          <w:sz w:val="36"/>
          <w:szCs w:val="36"/>
        </w:rPr>
        <w:t>臺</w:t>
      </w:r>
      <w:proofErr w:type="gramEnd"/>
      <w:r w:rsidRPr="00BF5FDA">
        <w:rPr>
          <w:rFonts w:eastAsia="標楷體" w:hAnsi="標楷體" w:hint="eastAsia"/>
          <w:color w:val="000000"/>
          <w:sz w:val="36"/>
          <w:szCs w:val="36"/>
        </w:rPr>
        <w:t>南市</w:t>
      </w:r>
      <w:r w:rsidRPr="000B3C61">
        <w:rPr>
          <w:rFonts w:eastAsia="標楷體" w:hAnsi="標楷體" w:hint="eastAsia"/>
          <w:color w:val="000000"/>
          <w:sz w:val="36"/>
          <w:szCs w:val="36"/>
        </w:rPr>
        <w:t>「</w:t>
      </w:r>
      <w:r w:rsidRPr="000B3C61">
        <w:rPr>
          <w:rFonts w:ascii="標楷體" w:eastAsia="標楷體" w:hAnsi="標楷體" w:cs="DFKaiShu-SB-Estd-BF" w:hint="eastAsia"/>
          <w:color w:val="000000"/>
          <w:kern w:val="0"/>
          <w:sz w:val="36"/>
          <w:szCs w:val="36"/>
        </w:rPr>
        <w:t>氣候變遷</w:t>
      </w:r>
      <w:r>
        <w:rPr>
          <w:rFonts w:ascii="標楷體" w:eastAsia="標楷體" w:hAnsi="標楷體" w:cs="DFKaiShu-SB-Estd-BF" w:hint="eastAsia"/>
          <w:color w:val="000000"/>
          <w:kern w:val="0"/>
          <w:sz w:val="36"/>
          <w:szCs w:val="36"/>
        </w:rPr>
        <w:t>減緩</w:t>
      </w:r>
      <w:r w:rsidRPr="000B3C61">
        <w:rPr>
          <w:rFonts w:ascii="標楷體" w:eastAsia="標楷體" w:hAnsi="標楷體" w:cs="DFKaiShu-SB-Estd-BF" w:hint="eastAsia"/>
          <w:color w:val="000000"/>
          <w:kern w:val="0"/>
          <w:sz w:val="36"/>
          <w:szCs w:val="36"/>
        </w:rPr>
        <w:t>與調適</w:t>
      </w:r>
      <w:r w:rsidRPr="000B3C61">
        <w:rPr>
          <w:rFonts w:eastAsia="標楷體" w:hAnsi="標楷體" w:hint="eastAsia"/>
          <w:color w:val="000000"/>
          <w:sz w:val="36"/>
          <w:szCs w:val="36"/>
        </w:rPr>
        <w:t>」</w:t>
      </w:r>
      <w:r w:rsidRPr="00BF5FDA">
        <w:rPr>
          <w:rFonts w:eastAsia="標楷體" w:hAnsi="標楷體" w:hint="eastAsia"/>
          <w:color w:val="000000"/>
          <w:sz w:val="36"/>
          <w:szCs w:val="36"/>
        </w:rPr>
        <w:t>學校本位課程發展計畫</w:t>
      </w:r>
    </w:p>
    <w:p w:rsidR="00C55FCB" w:rsidRPr="008301A6" w:rsidRDefault="00C55FCB" w:rsidP="00C55FCB">
      <w:pPr>
        <w:spacing w:line="360" w:lineRule="auto"/>
        <w:jc w:val="center"/>
        <w:rPr>
          <w:rFonts w:eastAsia="標楷體"/>
          <w:sz w:val="36"/>
          <w:szCs w:val="36"/>
        </w:rPr>
      </w:pPr>
      <w:r w:rsidRPr="008301A6">
        <w:rPr>
          <w:rFonts w:eastAsia="標楷體" w:hAnsi="標楷體" w:hint="eastAsia"/>
          <w:sz w:val="36"/>
          <w:szCs w:val="36"/>
        </w:rPr>
        <w:t>經費概算表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08"/>
        <w:gridCol w:w="1755"/>
        <w:gridCol w:w="676"/>
        <w:gridCol w:w="775"/>
        <w:gridCol w:w="1276"/>
        <w:gridCol w:w="1134"/>
        <w:gridCol w:w="2437"/>
      </w:tblGrid>
      <w:tr w:rsidR="00C55FCB" w:rsidRPr="0052061B" w:rsidTr="005B2344">
        <w:trPr>
          <w:jc w:val="center"/>
        </w:trPr>
        <w:tc>
          <w:tcPr>
            <w:tcW w:w="508" w:type="dxa"/>
            <w:vAlign w:val="center"/>
          </w:tcPr>
          <w:p w:rsidR="00C55FCB" w:rsidRPr="0052061B" w:rsidRDefault="00C55FCB" w:rsidP="005B2344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52061B">
              <w:rPr>
                <w:rFonts w:eastAsia="標楷體" w:hAnsi="標楷體" w:hint="eastAsia"/>
                <w:szCs w:val="28"/>
              </w:rPr>
              <w:t>項次</w:t>
            </w:r>
          </w:p>
        </w:tc>
        <w:tc>
          <w:tcPr>
            <w:tcW w:w="1755" w:type="dxa"/>
            <w:vAlign w:val="center"/>
          </w:tcPr>
          <w:p w:rsidR="00C55FCB" w:rsidRPr="0052061B" w:rsidRDefault="00C55FCB" w:rsidP="005B2344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52061B">
              <w:rPr>
                <w:rFonts w:eastAsia="標楷體" w:hAnsi="標楷體" w:hint="eastAsia"/>
                <w:szCs w:val="28"/>
              </w:rPr>
              <w:t>內容</w:t>
            </w:r>
          </w:p>
        </w:tc>
        <w:tc>
          <w:tcPr>
            <w:tcW w:w="676" w:type="dxa"/>
          </w:tcPr>
          <w:p w:rsidR="00C55FCB" w:rsidRPr="0052061B" w:rsidRDefault="00C55FCB" w:rsidP="005B2344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52061B">
              <w:rPr>
                <w:rFonts w:eastAsia="標楷體" w:hAnsi="標楷體" w:hint="eastAsia"/>
                <w:szCs w:val="28"/>
              </w:rPr>
              <w:t>數量</w:t>
            </w:r>
          </w:p>
        </w:tc>
        <w:tc>
          <w:tcPr>
            <w:tcW w:w="775" w:type="dxa"/>
          </w:tcPr>
          <w:p w:rsidR="00C55FCB" w:rsidRPr="0052061B" w:rsidRDefault="00C55FCB" w:rsidP="005B2344">
            <w:pPr>
              <w:snapToGrid w:val="0"/>
              <w:jc w:val="center"/>
              <w:rPr>
                <w:rFonts w:eastAsia="標楷體" w:hAnsi="標楷體"/>
                <w:szCs w:val="28"/>
              </w:rPr>
            </w:pPr>
            <w:r w:rsidRPr="0052061B">
              <w:rPr>
                <w:rFonts w:eastAsia="標楷體" w:hAnsi="標楷體" w:hint="eastAsia"/>
                <w:szCs w:val="28"/>
              </w:rPr>
              <w:t>單位</w:t>
            </w:r>
          </w:p>
        </w:tc>
        <w:tc>
          <w:tcPr>
            <w:tcW w:w="1276" w:type="dxa"/>
          </w:tcPr>
          <w:p w:rsidR="00C55FCB" w:rsidRPr="0052061B" w:rsidRDefault="00C55FCB" w:rsidP="005B2344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52061B">
              <w:rPr>
                <w:rFonts w:eastAsia="標楷體" w:hAnsi="標楷體" w:hint="eastAsia"/>
                <w:szCs w:val="28"/>
              </w:rPr>
              <w:t>單價（元）</w:t>
            </w:r>
          </w:p>
        </w:tc>
        <w:tc>
          <w:tcPr>
            <w:tcW w:w="1134" w:type="dxa"/>
          </w:tcPr>
          <w:p w:rsidR="00C55FCB" w:rsidRPr="0052061B" w:rsidRDefault="00C55FCB" w:rsidP="005B2344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52061B">
              <w:rPr>
                <w:rFonts w:eastAsia="標楷體" w:hAnsi="標楷體" w:hint="eastAsia"/>
                <w:szCs w:val="28"/>
              </w:rPr>
              <w:t>總額（元）</w:t>
            </w:r>
          </w:p>
        </w:tc>
        <w:tc>
          <w:tcPr>
            <w:tcW w:w="2437" w:type="dxa"/>
          </w:tcPr>
          <w:p w:rsidR="00C55FCB" w:rsidRPr="0052061B" w:rsidRDefault="00C55FCB" w:rsidP="005B2344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52061B">
              <w:rPr>
                <w:rFonts w:eastAsia="標楷體" w:hAnsi="標楷體" w:hint="eastAsia"/>
                <w:szCs w:val="28"/>
              </w:rPr>
              <w:t>備註</w:t>
            </w:r>
          </w:p>
        </w:tc>
      </w:tr>
      <w:tr w:rsidR="00C55FCB" w:rsidRPr="0052061B" w:rsidTr="005B2344">
        <w:trPr>
          <w:jc w:val="center"/>
        </w:trPr>
        <w:tc>
          <w:tcPr>
            <w:tcW w:w="508" w:type="dxa"/>
            <w:vAlign w:val="center"/>
          </w:tcPr>
          <w:p w:rsidR="00C55FCB" w:rsidRPr="0052061B" w:rsidRDefault="00C55FCB" w:rsidP="005B2344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52061B">
              <w:rPr>
                <w:rFonts w:eastAsia="標楷體"/>
                <w:szCs w:val="28"/>
              </w:rPr>
              <w:t>1</w:t>
            </w:r>
          </w:p>
        </w:tc>
        <w:tc>
          <w:tcPr>
            <w:tcW w:w="1755" w:type="dxa"/>
            <w:vAlign w:val="center"/>
          </w:tcPr>
          <w:p w:rsidR="00C55FCB" w:rsidRPr="0052061B" w:rsidRDefault="00C55FCB" w:rsidP="005B2344">
            <w:pPr>
              <w:snapToGrid w:val="0"/>
              <w:jc w:val="both"/>
              <w:rPr>
                <w:rFonts w:eastAsia="標楷體"/>
                <w:szCs w:val="28"/>
              </w:rPr>
            </w:pPr>
            <w:r w:rsidRPr="0052061B">
              <w:rPr>
                <w:rFonts w:eastAsia="標楷體" w:hAnsi="標楷體" w:hint="eastAsia"/>
                <w:szCs w:val="28"/>
              </w:rPr>
              <w:t>稿費</w:t>
            </w:r>
          </w:p>
        </w:tc>
        <w:tc>
          <w:tcPr>
            <w:tcW w:w="676" w:type="dxa"/>
            <w:tcMar>
              <w:right w:w="142" w:type="dxa"/>
            </w:tcMar>
            <w:vAlign w:val="center"/>
          </w:tcPr>
          <w:p w:rsidR="00C55FCB" w:rsidRPr="0052061B" w:rsidRDefault="00C55FCB" w:rsidP="005B2344">
            <w:pPr>
              <w:snapToGrid w:val="0"/>
              <w:jc w:val="right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16</w:t>
            </w:r>
            <w:r w:rsidRPr="0052061B">
              <w:rPr>
                <w:rFonts w:eastAsia="標楷體"/>
                <w:szCs w:val="28"/>
              </w:rPr>
              <w:t>0</w:t>
            </w:r>
          </w:p>
        </w:tc>
        <w:tc>
          <w:tcPr>
            <w:tcW w:w="775" w:type="dxa"/>
            <w:tcMar>
              <w:right w:w="142" w:type="dxa"/>
            </w:tcMar>
            <w:vAlign w:val="center"/>
          </w:tcPr>
          <w:p w:rsidR="00C55FCB" w:rsidRPr="0052061B" w:rsidRDefault="00C55FCB" w:rsidP="005B2344">
            <w:pPr>
              <w:snapToGrid w:val="0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</w:rPr>
              <w:t>千字</w:t>
            </w:r>
          </w:p>
        </w:tc>
        <w:tc>
          <w:tcPr>
            <w:tcW w:w="1276" w:type="dxa"/>
            <w:tcMar>
              <w:right w:w="142" w:type="dxa"/>
            </w:tcMar>
            <w:vAlign w:val="center"/>
          </w:tcPr>
          <w:p w:rsidR="00C55FCB" w:rsidRPr="0052061B" w:rsidRDefault="00C55FCB" w:rsidP="005B2344">
            <w:pPr>
              <w:snapToGrid w:val="0"/>
              <w:jc w:val="right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8</w:t>
            </w:r>
            <w:r w:rsidRPr="0052061B">
              <w:rPr>
                <w:rFonts w:eastAsia="標楷體"/>
                <w:szCs w:val="28"/>
              </w:rPr>
              <w:t>00</w:t>
            </w:r>
          </w:p>
        </w:tc>
        <w:tc>
          <w:tcPr>
            <w:tcW w:w="1134" w:type="dxa"/>
            <w:tcMar>
              <w:right w:w="142" w:type="dxa"/>
            </w:tcMar>
            <w:vAlign w:val="center"/>
          </w:tcPr>
          <w:p w:rsidR="00C55FCB" w:rsidRPr="0052061B" w:rsidRDefault="00C55FCB" w:rsidP="005B2344">
            <w:pPr>
              <w:snapToGrid w:val="0"/>
              <w:jc w:val="right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128</w:t>
            </w:r>
            <w:r w:rsidRPr="0052061B">
              <w:rPr>
                <w:rFonts w:eastAsia="標楷體"/>
                <w:szCs w:val="28"/>
              </w:rPr>
              <w:t>,000</w:t>
            </w:r>
          </w:p>
        </w:tc>
        <w:tc>
          <w:tcPr>
            <w:tcW w:w="2437" w:type="dxa"/>
          </w:tcPr>
          <w:p w:rsidR="00C55FCB" w:rsidRPr="0052061B" w:rsidRDefault="00C55FCB" w:rsidP="005B2344">
            <w:pPr>
              <w:snapToGrid w:val="0"/>
              <w:jc w:val="both"/>
              <w:rPr>
                <w:rFonts w:eastAsia="標楷體"/>
              </w:rPr>
            </w:pPr>
            <w:r w:rsidRPr="0052061B">
              <w:rPr>
                <w:rFonts w:eastAsia="標楷體" w:hAnsi="標楷體" w:hint="eastAsia"/>
              </w:rPr>
              <w:t>補助</w:t>
            </w:r>
            <w:r>
              <w:rPr>
                <w:rFonts w:eastAsia="標楷體" w:hAnsi="標楷體"/>
              </w:rPr>
              <w:t>4-10</w:t>
            </w:r>
            <w:r w:rsidRPr="0052061B">
              <w:rPr>
                <w:rFonts w:eastAsia="標楷體" w:hAnsi="標楷體" w:hint="eastAsia"/>
              </w:rPr>
              <w:t>校</w:t>
            </w:r>
            <w:r>
              <w:rPr>
                <w:rFonts w:eastAsia="標楷體" w:hAnsi="標楷體" w:hint="eastAsia"/>
              </w:rPr>
              <w:t>，每校預算如下表</w:t>
            </w:r>
          </w:p>
        </w:tc>
      </w:tr>
      <w:tr w:rsidR="00C55FCB" w:rsidRPr="0052061B" w:rsidTr="005B2344">
        <w:trPr>
          <w:jc w:val="center"/>
        </w:trPr>
        <w:tc>
          <w:tcPr>
            <w:tcW w:w="508" w:type="dxa"/>
            <w:vAlign w:val="center"/>
          </w:tcPr>
          <w:p w:rsidR="00C55FCB" w:rsidRPr="0052061B" w:rsidRDefault="00C55FCB" w:rsidP="005B2344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52061B">
              <w:rPr>
                <w:rFonts w:eastAsia="標楷體"/>
                <w:szCs w:val="28"/>
              </w:rPr>
              <w:t>2</w:t>
            </w:r>
          </w:p>
        </w:tc>
        <w:tc>
          <w:tcPr>
            <w:tcW w:w="1755" w:type="dxa"/>
            <w:vAlign w:val="center"/>
          </w:tcPr>
          <w:p w:rsidR="00C55FCB" w:rsidRPr="0052061B" w:rsidRDefault="00C55FCB" w:rsidP="005B2344">
            <w:pPr>
              <w:snapToGrid w:val="0"/>
              <w:jc w:val="both"/>
              <w:rPr>
                <w:rFonts w:eastAsia="標楷體"/>
                <w:szCs w:val="28"/>
              </w:rPr>
            </w:pPr>
            <w:r w:rsidRPr="0052061B">
              <w:rPr>
                <w:rFonts w:eastAsia="標楷體" w:hAnsi="標楷體" w:hint="eastAsia"/>
                <w:szCs w:val="28"/>
              </w:rPr>
              <w:t>審查費</w:t>
            </w:r>
          </w:p>
        </w:tc>
        <w:tc>
          <w:tcPr>
            <w:tcW w:w="676" w:type="dxa"/>
            <w:tcMar>
              <w:right w:w="142" w:type="dxa"/>
            </w:tcMar>
            <w:vAlign w:val="center"/>
          </w:tcPr>
          <w:p w:rsidR="00C55FCB" w:rsidRPr="0052061B" w:rsidRDefault="00C55FCB" w:rsidP="005B2344">
            <w:pPr>
              <w:snapToGrid w:val="0"/>
              <w:jc w:val="right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2</w:t>
            </w:r>
            <w:r w:rsidRPr="0052061B">
              <w:rPr>
                <w:rFonts w:eastAsia="標楷體"/>
                <w:szCs w:val="28"/>
              </w:rPr>
              <w:t>0</w:t>
            </w:r>
          </w:p>
        </w:tc>
        <w:tc>
          <w:tcPr>
            <w:tcW w:w="775" w:type="dxa"/>
            <w:tcMar>
              <w:right w:w="142" w:type="dxa"/>
            </w:tcMar>
            <w:vAlign w:val="center"/>
          </w:tcPr>
          <w:p w:rsidR="00C55FCB" w:rsidRPr="0052061B" w:rsidRDefault="00C55FCB" w:rsidP="005B2344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52061B">
              <w:rPr>
                <w:rFonts w:eastAsia="標楷體" w:hint="eastAsia"/>
                <w:szCs w:val="28"/>
              </w:rPr>
              <w:t>件</w:t>
            </w:r>
          </w:p>
        </w:tc>
        <w:tc>
          <w:tcPr>
            <w:tcW w:w="1276" w:type="dxa"/>
            <w:tcMar>
              <w:right w:w="142" w:type="dxa"/>
            </w:tcMar>
            <w:vAlign w:val="center"/>
          </w:tcPr>
          <w:p w:rsidR="00C55FCB" w:rsidRPr="0052061B" w:rsidRDefault="00C55FCB" w:rsidP="005B2344">
            <w:pPr>
              <w:snapToGrid w:val="0"/>
              <w:jc w:val="right"/>
              <w:rPr>
                <w:rFonts w:eastAsia="標楷體"/>
                <w:szCs w:val="28"/>
              </w:rPr>
            </w:pPr>
            <w:r w:rsidRPr="0052061B">
              <w:rPr>
                <w:rFonts w:eastAsia="標楷體"/>
                <w:szCs w:val="28"/>
              </w:rPr>
              <w:t>690</w:t>
            </w:r>
          </w:p>
        </w:tc>
        <w:tc>
          <w:tcPr>
            <w:tcW w:w="1134" w:type="dxa"/>
            <w:tcMar>
              <w:right w:w="142" w:type="dxa"/>
            </w:tcMar>
            <w:vAlign w:val="center"/>
          </w:tcPr>
          <w:p w:rsidR="00C55FCB" w:rsidRPr="0052061B" w:rsidRDefault="00C55FCB" w:rsidP="005B2344">
            <w:pPr>
              <w:snapToGrid w:val="0"/>
              <w:jc w:val="right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13</w:t>
            </w:r>
            <w:r w:rsidRPr="0052061B">
              <w:rPr>
                <w:rFonts w:eastAsia="標楷體"/>
                <w:szCs w:val="28"/>
              </w:rPr>
              <w:t>,</w:t>
            </w:r>
            <w:r>
              <w:rPr>
                <w:rFonts w:eastAsia="標楷體"/>
                <w:szCs w:val="28"/>
              </w:rPr>
              <w:t>8</w:t>
            </w:r>
            <w:r w:rsidRPr="0052061B">
              <w:rPr>
                <w:rFonts w:eastAsia="標楷體"/>
                <w:szCs w:val="28"/>
              </w:rPr>
              <w:t>00</w:t>
            </w:r>
          </w:p>
        </w:tc>
        <w:tc>
          <w:tcPr>
            <w:tcW w:w="2437" w:type="dxa"/>
          </w:tcPr>
          <w:p w:rsidR="00C55FCB" w:rsidRPr="0052061B" w:rsidRDefault="00C55FCB" w:rsidP="005B2344">
            <w:pPr>
              <w:snapToGrid w:val="0"/>
              <w:jc w:val="both"/>
              <w:rPr>
                <w:rFonts w:eastAsia="標楷體"/>
                <w:szCs w:val="28"/>
              </w:rPr>
            </w:pPr>
            <w:r w:rsidRPr="0052061B">
              <w:rPr>
                <w:rFonts w:eastAsia="標楷體" w:hAnsi="標楷體" w:hint="eastAsia"/>
                <w:szCs w:val="28"/>
              </w:rPr>
              <w:t>聘請學者專家進行案件審查</w:t>
            </w:r>
          </w:p>
        </w:tc>
      </w:tr>
      <w:tr w:rsidR="00C55FCB" w:rsidRPr="0052061B" w:rsidTr="005B2344">
        <w:trPr>
          <w:jc w:val="center"/>
        </w:trPr>
        <w:tc>
          <w:tcPr>
            <w:tcW w:w="508" w:type="dxa"/>
            <w:vAlign w:val="center"/>
          </w:tcPr>
          <w:p w:rsidR="00C55FCB" w:rsidRPr="0052061B" w:rsidRDefault="00C55FCB" w:rsidP="005B2344">
            <w:pPr>
              <w:snapToGrid w:val="0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3</w:t>
            </w:r>
          </w:p>
        </w:tc>
        <w:tc>
          <w:tcPr>
            <w:tcW w:w="1755" w:type="dxa"/>
            <w:vAlign w:val="center"/>
          </w:tcPr>
          <w:p w:rsidR="00C55FCB" w:rsidRPr="0052061B" w:rsidRDefault="00C55FCB" w:rsidP="005B2344">
            <w:pPr>
              <w:snapToGrid w:val="0"/>
              <w:jc w:val="both"/>
              <w:rPr>
                <w:rFonts w:eastAsia="標楷體"/>
              </w:rPr>
            </w:pPr>
            <w:r w:rsidRPr="0052061B">
              <w:rPr>
                <w:rFonts w:eastAsia="標楷體" w:hAnsi="標楷體" w:hint="eastAsia"/>
              </w:rPr>
              <w:t>印刷費</w:t>
            </w:r>
          </w:p>
        </w:tc>
        <w:tc>
          <w:tcPr>
            <w:tcW w:w="676" w:type="dxa"/>
            <w:tcMar>
              <w:right w:w="142" w:type="dxa"/>
            </w:tcMar>
            <w:vAlign w:val="center"/>
          </w:tcPr>
          <w:p w:rsidR="00C55FCB" w:rsidRPr="0052061B" w:rsidRDefault="00C55FCB" w:rsidP="005B2344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20</w:t>
            </w:r>
            <w:r w:rsidRPr="0052061B">
              <w:rPr>
                <w:rFonts w:eastAsia="標楷體"/>
              </w:rPr>
              <w:t>0</w:t>
            </w:r>
          </w:p>
        </w:tc>
        <w:tc>
          <w:tcPr>
            <w:tcW w:w="775" w:type="dxa"/>
            <w:tcMar>
              <w:right w:w="142" w:type="dxa"/>
            </w:tcMar>
            <w:vAlign w:val="center"/>
          </w:tcPr>
          <w:p w:rsidR="00C55FCB" w:rsidRPr="0052061B" w:rsidRDefault="00C55FCB" w:rsidP="005B2344">
            <w:pPr>
              <w:snapToGrid w:val="0"/>
              <w:jc w:val="center"/>
              <w:rPr>
                <w:rFonts w:eastAsia="標楷體"/>
              </w:rPr>
            </w:pPr>
            <w:r w:rsidRPr="0052061B">
              <w:rPr>
                <w:rFonts w:eastAsia="標楷體" w:hint="eastAsia"/>
              </w:rPr>
              <w:t>份</w:t>
            </w:r>
          </w:p>
        </w:tc>
        <w:tc>
          <w:tcPr>
            <w:tcW w:w="1276" w:type="dxa"/>
            <w:tcMar>
              <w:right w:w="142" w:type="dxa"/>
            </w:tcMar>
            <w:vAlign w:val="center"/>
          </w:tcPr>
          <w:p w:rsidR="00C55FCB" w:rsidRPr="0052061B" w:rsidRDefault="00C55FCB" w:rsidP="005B2344">
            <w:pPr>
              <w:snapToGrid w:val="0"/>
              <w:jc w:val="right"/>
              <w:rPr>
                <w:rFonts w:eastAsia="標楷體"/>
              </w:rPr>
            </w:pPr>
            <w:r w:rsidRPr="0052061B">
              <w:rPr>
                <w:rFonts w:eastAsia="標楷體"/>
              </w:rPr>
              <w:t xml:space="preserve">50 </w:t>
            </w:r>
          </w:p>
        </w:tc>
        <w:tc>
          <w:tcPr>
            <w:tcW w:w="1134" w:type="dxa"/>
            <w:tcMar>
              <w:right w:w="142" w:type="dxa"/>
            </w:tcMar>
            <w:vAlign w:val="center"/>
          </w:tcPr>
          <w:p w:rsidR="00C55FCB" w:rsidRPr="0052061B" w:rsidRDefault="00C55FCB" w:rsidP="005B2344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10</w:t>
            </w:r>
            <w:r w:rsidRPr="0052061B">
              <w:rPr>
                <w:rFonts w:eastAsia="標楷體"/>
              </w:rPr>
              <w:t>,000</w:t>
            </w:r>
          </w:p>
        </w:tc>
        <w:tc>
          <w:tcPr>
            <w:tcW w:w="2437" w:type="dxa"/>
          </w:tcPr>
          <w:p w:rsidR="00C55FCB" w:rsidRPr="0052061B" w:rsidRDefault="00C55FCB" w:rsidP="005B2344">
            <w:pPr>
              <w:snapToGrid w:val="0"/>
              <w:rPr>
                <w:rFonts w:eastAsia="標楷體" w:hAnsi="標楷體"/>
              </w:rPr>
            </w:pPr>
            <w:r w:rsidRPr="0052061B">
              <w:rPr>
                <w:rFonts w:eastAsia="標楷體" w:hAnsi="標楷體" w:hint="eastAsia"/>
              </w:rPr>
              <w:t>辦理研討發表之手冊</w:t>
            </w:r>
          </w:p>
        </w:tc>
      </w:tr>
      <w:tr w:rsidR="00C55FCB" w:rsidRPr="0052061B" w:rsidTr="005B2344">
        <w:trPr>
          <w:jc w:val="center"/>
        </w:trPr>
        <w:tc>
          <w:tcPr>
            <w:tcW w:w="508" w:type="dxa"/>
            <w:vAlign w:val="center"/>
          </w:tcPr>
          <w:p w:rsidR="00C55FCB" w:rsidRPr="0052061B" w:rsidRDefault="00C55FCB" w:rsidP="005B2344">
            <w:pPr>
              <w:snapToGrid w:val="0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4</w:t>
            </w:r>
          </w:p>
        </w:tc>
        <w:tc>
          <w:tcPr>
            <w:tcW w:w="1755" w:type="dxa"/>
            <w:vAlign w:val="center"/>
          </w:tcPr>
          <w:p w:rsidR="00C55FCB" w:rsidRPr="0052061B" w:rsidRDefault="00C55FCB" w:rsidP="005B2344">
            <w:pPr>
              <w:snapToGrid w:val="0"/>
              <w:jc w:val="both"/>
              <w:rPr>
                <w:rFonts w:eastAsia="標楷體" w:hAnsi="標楷體"/>
                <w:szCs w:val="28"/>
              </w:rPr>
            </w:pPr>
            <w:r>
              <w:rPr>
                <w:rFonts w:eastAsia="標楷體" w:hAnsi="標楷體" w:hint="eastAsia"/>
                <w:szCs w:val="28"/>
              </w:rPr>
              <w:t>影片製作費</w:t>
            </w:r>
          </w:p>
        </w:tc>
        <w:tc>
          <w:tcPr>
            <w:tcW w:w="676" w:type="dxa"/>
            <w:tcMar>
              <w:right w:w="142" w:type="dxa"/>
            </w:tcMar>
            <w:vAlign w:val="center"/>
          </w:tcPr>
          <w:p w:rsidR="00C55FCB" w:rsidRPr="0052061B" w:rsidRDefault="00C55FCB" w:rsidP="005B2344">
            <w:pPr>
              <w:snapToGrid w:val="0"/>
              <w:jc w:val="right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8</w:t>
            </w:r>
          </w:p>
        </w:tc>
        <w:tc>
          <w:tcPr>
            <w:tcW w:w="775" w:type="dxa"/>
            <w:tcMar>
              <w:right w:w="142" w:type="dxa"/>
            </w:tcMar>
            <w:vAlign w:val="center"/>
          </w:tcPr>
          <w:p w:rsidR="00C55FCB" w:rsidRPr="0052061B" w:rsidRDefault="00C55FCB" w:rsidP="005B2344">
            <w:pPr>
              <w:snapToGrid w:val="0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</w:rPr>
              <w:t>部</w:t>
            </w:r>
          </w:p>
        </w:tc>
        <w:tc>
          <w:tcPr>
            <w:tcW w:w="1276" w:type="dxa"/>
            <w:tcMar>
              <w:right w:w="142" w:type="dxa"/>
            </w:tcMar>
            <w:vAlign w:val="center"/>
          </w:tcPr>
          <w:p w:rsidR="00C55FCB" w:rsidRPr="0052061B" w:rsidRDefault="00C55FCB" w:rsidP="005B2344">
            <w:pPr>
              <w:snapToGrid w:val="0"/>
              <w:jc w:val="right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4</w:t>
            </w:r>
            <w:r w:rsidRPr="0052061B">
              <w:rPr>
                <w:rFonts w:eastAsia="標楷體"/>
                <w:szCs w:val="28"/>
              </w:rPr>
              <w:t>,000</w:t>
            </w:r>
          </w:p>
        </w:tc>
        <w:tc>
          <w:tcPr>
            <w:tcW w:w="1134" w:type="dxa"/>
            <w:tcMar>
              <w:right w:w="142" w:type="dxa"/>
            </w:tcMar>
            <w:vAlign w:val="center"/>
          </w:tcPr>
          <w:p w:rsidR="00C55FCB" w:rsidRPr="0052061B" w:rsidRDefault="00C55FCB" w:rsidP="005B2344">
            <w:pPr>
              <w:snapToGrid w:val="0"/>
              <w:jc w:val="right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32</w:t>
            </w:r>
            <w:r w:rsidRPr="0052061B">
              <w:rPr>
                <w:rFonts w:eastAsia="標楷體"/>
                <w:szCs w:val="28"/>
              </w:rPr>
              <w:t>,000</w:t>
            </w:r>
          </w:p>
        </w:tc>
        <w:tc>
          <w:tcPr>
            <w:tcW w:w="2437" w:type="dxa"/>
          </w:tcPr>
          <w:p w:rsidR="00C55FCB" w:rsidRPr="008E6EB2" w:rsidRDefault="00C55FCB" w:rsidP="005B2344">
            <w:pPr>
              <w:snapToGrid w:val="0"/>
              <w:jc w:val="both"/>
              <w:rPr>
                <w:rFonts w:eastAsia="標楷體"/>
              </w:rPr>
            </w:pPr>
            <w:r w:rsidRPr="008E6EB2">
              <w:rPr>
                <w:rFonts w:eastAsia="標楷體" w:hAnsi="標楷體" w:cs="標楷體" w:hint="eastAsia"/>
              </w:rPr>
              <w:t>製作教學記錄影片費用</w:t>
            </w:r>
          </w:p>
        </w:tc>
      </w:tr>
      <w:tr w:rsidR="00C55FCB" w:rsidRPr="0052061B" w:rsidTr="005B2344">
        <w:trPr>
          <w:jc w:val="center"/>
        </w:trPr>
        <w:tc>
          <w:tcPr>
            <w:tcW w:w="508" w:type="dxa"/>
            <w:vAlign w:val="center"/>
          </w:tcPr>
          <w:p w:rsidR="00C55FCB" w:rsidRPr="0052061B" w:rsidRDefault="00C55FCB" w:rsidP="005B2344">
            <w:pPr>
              <w:snapToGrid w:val="0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5</w:t>
            </w:r>
          </w:p>
        </w:tc>
        <w:tc>
          <w:tcPr>
            <w:tcW w:w="1755" w:type="dxa"/>
            <w:vAlign w:val="center"/>
          </w:tcPr>
          <w:p w:rsidR="00C55FCB" w:rsidRPr="0052061B" w:rsidRDefault="00C55FCB" w:rsidP="005B2344">
            <w:pPr>
              <w:snapToGrid w:val="0"/>
              <w:jc w:val="both"/>
              <w:rPr>
                <w:rFonts w:eastAsia="標楷體"/>
                <w:szCs w:val="28"/>
              </w:rPr>
            </w:pPr>
            <w:r w:rsidRPr="0052061B">
              <w:rPr>
                <w:rFonts w:eastAsia="標楷體" w:hAnsi="標楷體" w:hint="eastAsia"/>
                <w:szCs w:val="28"/>
              </w:rPr>
              <w:t>各項雜支</w:t>
            </w:r>
          </w:p>
        </w:tc>
        <w:tc>
          <w:tcPr>
            <w:tcW w:w="676" w:type="dxa"/>
            <w:tcMar>
              <w:right w:w="142" w:type="dxa"/>
            </w:tcMar>
            <w:vAlign w:val="center"/>
          </w:tcPr>
          <w:p w:rsidR="00C55FCB" w:rsidRPr="0052061B" w:rsidRDefault="00C55FCB" w:rsidP="005B2344">
            <w:pPr>
              <w:snapToGrid w:val="0"/>
              <w:jc w:val="right"/>
              <w:rPr>
                <w:rFonts w:eastAsia="標楷體"/>
                <w:szCs w:val="28"/>
              </w:rPr>
            </w:pPr>
            <w:r w:rsidRPr="0052061B">
              <w:rPr>
                <w:rFonts w:eastAsia="標楷體"/>
                <w:szCs w:val="28"/>
              </w:rPr>
              <w:t>1</w:t>
            </w:r>
          </w:p>
        </w:tc>
        <w:tc>
          <w:tcPr>
            <w:tcW w:w="775" w:type="dxa"/>
            <w:tcMar>
              <w:right w:w="142" w:type="dxa"/>
            </w:tcMar>
            <w:vAlign w:val="center"/>
          </w:tcPr>
          <w:p w:rsidR="00C55FCB" w:rsidRPr="0052061B" w:rsidRDefault="00C55FCB" w:rsidP="005B2344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52061B">
              <w:rPr>
                <w:rFonts w:eastAsia="標楷體" w:hint="eastAsia"/>
              </w:rPr>
              <w:t>式</w:t>
            </w:r>
          </w:p>
        </w:tc>
        <w:tc>
          <w:tcPr>
            <w:tcW w:w="1276" w:type="dxa"/>
            <w:tcMar>
              <w:right w:w="142" w:type="dxa"/>
            </w:tcMar>
            <w:vAlign w:val="center"/>
          </w:tcPr>
          <w:p w:rsidR="00C55FCB" w:rsidRPr="0052061B" w:rsidRDefault="00C55FCB" w:rsidP="005B2344">
            <w:pPr>
              <w:snapToGrid w:val="0"/>
              <w:jc w:val="right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9</w:t>
            </w:r>
            <w:r w:rsidRPr="0052061B">
              <w:rPr>
                <w:rFonts w:eastAsia="標楷體"/>
                <w:szCs w:val="28"/>
              </w:rPr>
              <w:t>,</w:t>
            </w:r>
            <w:r>
              <w:rPr>
                <w:rFonts w:eastAsia="標楷體"/>
                <w:szCs w:val="28"/>
              </w:rPr>
              <w:t>0</w:t>
            </w:r>
            <w:r w:rsidRPr="0052061B">
              <w:rPr>
                <w:rFonts w:eastAsia="標楷體"/>
                <w:szCs w:val="28"/>
              </w:rPr>
              <w:t>00</w:t>
            </w:r>
          </w:p>
        </w:tc>
        <w:tc>
          <w:tcPr>
            <w:tcW w:w="1134" w:type="dxa"/>
            <w:tcMar>
              <w:right w:w="142" w:type="dxa"/>
            </w:tcMar>
            <w:vAlign w:val="center"/>
          </w:tcPr>
          <w:p w:rsidR="00C55FCB" w:rsidRPr="0052061B" w:rsidRDefault="00C55FCB" w:rsidP="005B2344">
            <w:pPr>
              <w:snapToGrid w:val="0"/>
              <w:jc w:val="right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9</w:t>
            </w:r>
            <w:r w:rsidRPr="0052061B">
              <w:rPr>
                <w:rFonts w:eastAsia="標楷體"/>
                <w:szCs w:val="28"/>
              </w:rPr>
              <w:t>,</w:t>
            </w:r>
            <w:r>
              <w:rPr>
                <w:rFonts w:eastAsia="標楷體"/>
                <w:szCs w:val="28"/>
              </w:rPr>
              <w:t>0</w:t>
            </w:r>
            <w:r w:rsidRPr="0052061B">
              <w:rPr>
                <w:rFonts w:eastAsia="標楷體"/>
                <w:szCs w:val="28"/>
              </w:rPr>
              <w:t>00</w:t>
            </w:r>
          </w:p>
        </w:tc>
        <w:tc>
          <w:tcPr>
            <w:tcW w:w="2437" w:type="dxa"/>
          </w:tcPr>
          <w:p w:rsidR="00C55FCB" w:rsidRPr="0052061B" w:rsidRDefault="00C55FCB" w:rsidP="005B2344">
            <w:pPr>
              <w:snapToGrid w:val="0"/>
              <w:rPr>
                <w:rFonts w:eastAsia="標楷體"/>
                <w:szCs w:val="28"/>
              </w:rPr>
            </w:pPr>
          </w:p>
        </w:tc>
      </w:tr>
      <w:tr w:rsidR="00C55FCB" w:rsidRPr="0052061B" w:rsidTr="005B2344">
        <w:trPr>
          <w:cantSplit/>
          <w:trHeight w:val="566"/>
          <w:jc w:val="center"/>
        </w:trPr>
        <w:tc>
          <w:tcPr>
            <w:tcW w:w="2939" w:type="dxa"/>
            <w:gridSpan w:val="3"/>
            <w:vAlign w:val="center"/>
          </w:tcPr>
          <w:p w:rsidR="00C55FCB" w:rsidRPr="0052061B" w:rsidRDefault="00C55FCB" w:rsidP="005B2344">
            <w:pPr>
              <w:snapToGrid w:val="0"/>
              <w:spacing w:line="240" w:lineRule="atLeast"/>
              <w:jc w:val="center"/>
              <w:rPr>
                <w:rFonts w:eastAsia="標楷體"/>
                <w:szCs w:val="28"/>
              </w:rPr>
            </w:pPr>
            <w:r w:rsidRPr="0052061B">
              <w:rPr>
                <w:rFonts w:eastAsia="標楷體" w:hAnsi="標楷體" w:hint="eastAsia"/>
                <w:szCs w:val="28"/>
              </w:rPr>
              <w:t>總</w:t>
            </w:r>
            <w:r w:rsidRPr="0052061B">
              <w:rPr>
                <w:rFonts w:eastAsia="標楷體"/>
                <w:szCs w:val="28"/>
              </w:rPr>
              <w:t xml:space="preserve">      </w:t>
            </w:r>
            <w:r w:rsidRPr="0052061B">
              <w:rPr>
                <w:rFonts w:eastAsia="標楷體" w:hAnsi="標楷體" w:hint="eastAsia"/>
                <w:szCs w:val="28"/>
              </w:rPr>
              <w:t>計</w:t>
            </w:r>
          </w:p>
        </w:tc>
        <w:tc>
          <w:tcPr>
            <w:tcW w:w="5622" w:type="dxa"/>
            <w:gridSpan w:val="4"/>
            <w:vAlign w:val="center"/>
          </w:tcPr>
          <w:p w:rsidR="00C55FCB" w:rsidRPr="0052061B" w:rsidRDefault="00C55FCB" w:rsidP="005B2344">
            <w:pPr>
              <w:snapToGrid w:val="0"/>
              <w:spacing w:line="240" w:lineRule="atLeast"/>
              <w:rPr>
                <w:rFonts w:eastAsia="標楷體"/>
                <w:szCs w:val="28"/>
              </w:rPr>
            </w:pPr>
            <w:r w:rsidRPr="0052061B">
              <w:rPr>
                <w:rFonts w:eastAsia="標楷體" w:hint="eastAsia"/>
                <w:szCs w:val="28"/>
              </w:rPr>
              <w:t>新台幣：</w:t>
            </w:r>
            <w:r>
              <w:rPr>
                <w:rFonts w:eastAsia="標楷體"/>
                <w:szCs w:val="28"/>
              </w:rPr>
              <w:t>192</w:t>
            </w:r>
            <w:r w:rsidRPr="0052061B">
              <w:rPr>
                <w:rFonts w:eastAsia="標楷體"/>
                <w:szCs w:val="28"/>
              </w:rPr>
              <w:t>,</w:t>
            </w:r>
            <w:r>
              <w:rPr>
                <w:rFonts w:eastAsia="標楷體"/>
                <w:szCs w:val="28"/>
              </w:rPr>
              <w:t>8</w:t>
            </w:r>
            <w:r w:rsidRPr="0052061B">
              <w:rPr>
                <w:rFonts w:eastAsia="標楷體"/>
                <w:szCs w:val="28"/>
              </w:rPr>
              <w:t>00</w:t>
            </w:r>
            <w:r w:rsidRPr="0052061B">
              <w:rPr>
                <w:rFonts w:eastAsia="標楷體" w:hint="eastAsia"/>
                <w:szCs w:val="28"/>
              </w:rPr>
              <w:t>元</w:t>
            </w:r>
          </w:p>
        </w:tc>
      </w:tr>
    </w:tbl>
    <w:p w:rsidR="00C55FCB" w:rsidRDefault="00C55FCB" w:rsidP="00C55FCB">
      <w:pPr>
        <w:spacing w:beforeLines="50"/>
        <w:rPr>
          <w:rFonts w:eastAsia="標楷體"/>
        </w:rPr>
      </w:pPr>
      <w:r w:rsidRPr="00CD5B9E">
        <w:rPr>
          <w:rFonts w:eastAsia="標楷體" w:hint="eastAsia"/>
        </w:rPr>
        <w:t>備註：</w:t>
      </w:r>
      <w:r>
        <w:rPr>
          <w:rFonts w:eastAsia="標楷體" w:hint="eastAsia"/>
        </w:rPr>
        <w:t>以上經費視實際執行情形准予流用。</w:t>
      </w:r>
    </w:p>
    <w:p w:rsidR="00C55FCB" w:rsidRDefault="00C55FCB" w:rsidP="00C55FCB">
      <w:pPr>
        <w:spacing w:beforeLines="50"/>
        <w:rPr>
          <w:rFonts w:ascii="標楷體" w:eastAsia="標楷體" w:hAnsi="標楷體"/>
        </w:rPr>
      </w:pPr>
    </w:p>
    <w:p w:rsidR="00C55FCB" w:rsidRDefault="00C55FCB" w:rsidP="00C55FCB">
      <w:pPr>
        <w:spacing w:beforeLines="50"/>
        <w:rPr>
          <w:rFonts w:eastAsia="標楷體"/>
        </w:rPr>
      </w:pPr>
      <w:r>
        <w:rPr>
          <w:rFonts w:ascii="標楷體" w:eastAsia="標楷體" w:hAnsi="標楷體" w:hint="eastAsia"/>
        </w:rPr>
        <w:t>承辦單位：　　　　　　　　　會計：　　　　　　　　　校長：</w:t>
      </w:r>
    </w:p>
    <w:p w:rsidR="00C55FCB" w:rsidRDefault="00C55FCB" w:rsidP="00C55FCB">
      <w:pPr>
        <w:spacing w:beforeLines="50"/>
        <w:rPr>
          <w:rFonts w:eastAsia="標楷體"/>
        </w:rPr>
      </w:pPr>
    </w:p>
    <w:p w:rsidR="00C55FCB" w:rsidRPr="00196CD7" w:rsidRDefault="00C55FCB" w:rsidP="00C55FCB">
      <w:pPr>
        <w:spacing w:beforeLines="50"/>
        <w:rPr>
          <w:rFonts w:eastAsia="標楷體"/>
          <w:color w:val="FF0000"/>
          <w:u w:val="single"/>
          <w:shd w:val="pct15" w:color="auto" w:fill="FFFFFF"/>
        </w:rPr>
      </w:pPr>
      <w:r w:rsidRPr="00196CD7">
        <w:rPr>
          <w:rFonts w:eastAsia="標楷體" w:hint="eastAsia"/>
          <w:color w:val="FF0000"/>
          <w:u w:val="single"/>
          <w:shd w:val="pct15" w:color="auto" w:fill="FFFFFF"/>
        </w:rPr>
        <w:t>（通過計畫之各校補助款經費概算）</w:t>
      </w:r>
    </w:p>
    <w:p w:rsidR="00C55FCB" w:rsidRDefault="00C55FCB" w:rsidP="00C55FCB">
      <w:pPr>
        <w:jc w:val="center"/>
        <w:rPr>
          <w:rFonts w:eastAsia="標楷體" w:hAnsi="標楷體"/>
          <w:color w:val="000000"/>
          <w:sz w:val="36"/>
          <w:szCs w:val="36"/>
        </w:rPr>
      </w:pPr>
      <w:proofErr w:type="gramStart"/>
      <w:r>
        <w:rPr>
          <w:rFonts w:eastAsia="標楷體" w:hAnsi="標楷體" w:hint="eastAsia"/>
          <w:color w:val="000000"/>
          <w:sz w:val="36"/>
          <w:szCs w:val="36"/>
        </w:rPr>
        <w:t>臺</w:t>
      </w:r>
      <w:proofErr w:type="gramEnd"/>
      <w:r w:rsidRPr="00BF5FDA">
        <w:rPr>
          <w:rFonts w:eastAsia="標楷體" w:hAnsi="標楷體" w:hint="eastAsia"/>
          <w:color w:val="000000"/>
          <w:sz w:val="36"/>
          <w:szCs w:val="36"/>
        </w:rPr>
        <w:t>南市</w:t>
      </w:r>
      <w:r w:rsidRPr="000B3C61">
        <w:rPr>
          <w:rFonts w:eastAsia="標楷體" w:hAnsi="標楷體" w:hint="eastAsia"/>
          <w:color w:val="000000"/>
          <w:sz w:val="36"/>
          <w:szCs w:val="36"/>
        </w:rPr>
        <w:t>「</w:t>
      </w:r>
      <w:r w:rsidRPr="000B3C61">
        <w:rPr>
          <w:rFonts w:ascii="標楷體" w:eastAsia="標楷體" w:hAnsi="標楷體" w:cs="DFKaiShu-SB-Estd-BF" w:hint="eastAsia"/>
          <w:color w:val="000000"/>
          <w:kern w:val="0"/>
          <w:sz w:val="36"/>
          <w:szCs w:val="36"/>
        </w:rPr>
        <w:t>氣候變遷</w:t>
      </w:r>
      <w:r>
        <w:rPr>
          <w:rFonts w:ascii="標楷體" w:eastAsia="標楷體" w:hAnsi="標楷體" w:cs="DFKaiShu-SB-Estd-BF" w:hint="eastAsia"/>
          <w:color w:val="000000"/>
          <w:kern w:val="0"/>
          <w:sz w:val="36"/>
          <w:szCs w:val="36"/>
        </w:rPr>
        <w:t>減緩</w:t>
      </w:r>
      <w:r w:rsidRPr="000B3C61">
        <w:rPr>
          <w:rFonts w:ascii="標楷體" w:eastAsia="標楷體" w:hAnsi="標楷體" w:cs="DFKaiShu-SB-Estd-BF" w:hint="eastAsia"/>
          <w:color w:val="000000"/>
          <w:kern w:val="0"/>
          <w:sz w:val="36"/>
          <w:szCs w:val="36"/>
        </w:rPr>
        <w:t>與調適</w:t>
      </w:r>
      <w:r w:rsidRPr="000B3C61">
        <w:rPr>
          <w:rFonts w:eastAsia="標楷體" w:hAnsi="標楷體" w:hint="eastAsia"/>
          <w:color w:val="000000"/>
          <w:sz w:val="36"/>
          <w:szCs w:val="36"/>
        </w:rPr>
        <w:t>」</w:t>
      </w:r>
      <w:r w:rsidRPr="00BF5FDA">
        <w:rPr>
          <w:rFonts w:eastAsia="標楷體" w:hAnsi="標楷體" w:hint="eastAsia"/>
          <w:color w:val="000000"/>
          <w:sz w:val="36"/>
          <w:szCs w:val="36"/>
        </w:rPr>
        <w:t>學校本位課程發展計畫</w:t>
      </w:r>
    </w:p>
    <w:p w:rsidR="00C55FCB" w:rsidRPr="0086319C" w:rsidRDefault="00C55FCB" w:rsidP="00C55FCB">
      <w:pPr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 w:hAnsi="標楷體" w:hint="eastAsia"/>
          <w:color w:val="000000"/>
          <w:sz w:val="36"/>
          <w:szCs w:val="36"/>
        </w:rPr>
        <w:t>通過補助學校</w:t>
      </w:r>
      <w:r w:rsidRPr="0086319C">
        <w:rPr>
          <w:rFonts w:eastAsia="標楷體" w:hAnsi="標楷體" w:hint="eastAsia"/>
          <w:sz w:val="36"/>
          <w:szCs w:val="36"/>
        </w:rPr>
        <w:t>經費概算表</w:t>
      </w:r>
    </w:p>
    <w:p w:rsidR="00C55FCB" w:rsidRPr="00FC30A1" w:rsidRDefault="00C55FCB" w:rsidP="00C55FCB">
      <w:pPr>
        <w:pStyle w:val="a3"/>
        <w:snapToGrid w:val="0"/>
        <w:spacing w:line="240" w:lineRule="auto"/>
        <w:ind w:left="0" w:firstLine="0"/>
        <w:textDirection w:val="lrTbV"/>
        <w:rPr>
          <w:rFonts w:eastAsia="標楷體"/>
          <w:b/>
          <w:bCs/>
          <w:color w:val="000000"/>
          <w:sz w:val="28"/>
        </w:rPr>
      </w:pPr>
    </w:p>
    <w:tbl>
      <w:tblPr>
        <w:tblW w:w="9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36"/>
        <w:gridCol w:w="2212"/>
        <w:gridCol w:w="893"/>
        <w:gridCol w:w="709"/>
        <w:gridCol w:w="1134"/>
        <w:gridCol w:w="1134"/>
        <w:gridCol w:w="3202"/>
      </w:tblGrid>
      <w:tr w:rsidR="00C55FCB" w:rsidRPr="00FC30A1" w:rsidTr="005B2344">
        <w:trPr>
          <w:jc w:val="center"/>
        </w:trPr>
        <w:tc>
          <w:tcPr>
            <w:tcW w:w="2548" w:type="dxa"/>
            <w:gridSpan w:val="2"/>
          </w:tcPr>
          <w:p w:rsidR="00C55FCB" w:rsidRPr="00FC30A1" w:rsidRDefault="00C55FCB" w:rsidP="005B2344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FC30A1">
              <w:rPr>
                <w:rFonts w:eastAsia="標楷體" w:hAnsi="標楷體" w:hint="eastAsia"/>
                <w:color w:val="000000"/>
              </w:rPr>
              <w:t>項</w:t>
            </w:r>
            <w:r w:rsidRPr="00FC30A1">
              <w:rPr>
                <w:rFonts w:eastAsia="標楷體"/>
                <w:color w:val="000000"/>
              </w:rPr>
              <w:t xml:space="preserve">      </w:t>
            </w:r>
            <w:r w:rsidRPr="00FC30A1">
              <w:rPr>
                <w:rFonts w:eastAsia="標楷體" w:hAnsi="標楷體" w:hint="eastAsia"/>
                <w:color w:val="000000"/>
              </w:rPr>
              <w:t>目</w:t>
            </w:r>
          </w:p>
        </w:tc>
        <w:tc>
          <w:tcPr>
            <w:tcW w:w="893" w:type="dxa"/>
          </w:tcPr>
          <w:p w:rsidR="00C55FCB" w:rsidRPr="00FC30A1" w:rsidRDefault="00C55FCB" w:rsidP="005B2344">
            <w:pPr>
              <w:spacing w:line="340" w:lineRule="exact"/>
              <w:jc w:val="center"/>
              <w:rPr>
                <w:rFonts w:eastAsia="標楷體" w:hAnsi="標楷體"/>
                <w:color w:val="000000"/>
              </w:rPr>
            </w:pPr>
            <w:r w:rsidRPr="00FC30A1">
              <w:rPr>
                <w:rFonts w:eastAsia="標楷體" w:hAnsi="標楷體" w:hint="eastAsia"/>
                <w:color w:val="000000"/>
              </w:rPr>
              <w:t>數量</w:t>
            </w:r>
          </w:p>
        </w:tc>
        <w:tc>
          <w:tcPr>
            <w:tcW w:w="709" w:type="dxa"/>
          </w:tcPr>
          <w:p w:rsidR="00C55FCB" w:rsidRPr="00FC30A1" w:rsidRDefault="00C55FCB" w:rsidP="005B2344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FC30A1">
              <w:rPr>
                <w:rFonts w:eastAsia="標楷體" w:hAnsi="標楷體" w:hint="eastAsia"/>
                <w:color w:val="000000"/>
              </w:rPr>
              <w:t>單</w:t>
            </w:r>
            <w:r w:rsidRPr="00FC30A1">
              <w:rPr>
                <w:rFonts w:eastAsia="標楷體" w:hint="eastAsia"/>
                <w:color w:val="000000"/>
              </w:rPr>
              <w:t>位</w:t>
            </w:r>
          </w:p>
        </w:tc>
        <w:tc>
          <w:tcPr>
            <w:tcW w:w="1134" w:type="dxa"/>
          </w:tcPr>
          <w:p w:rsidR="00C55FCB" w:rsidRPr="00FC30A1" w:rsidRDefault="00C55FCB" w:rsidP="005B2344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FC30A1">
              <w:rPr>
                <w:rFonts w:eastAsia="標楷體" w:hint="eastAsia"/>
                <w:color w:val="000000"/>
              </w:rPr>
              <w:t>單價</w:t>
            </w:r>
            <w:r w:rsidRPr="00FC30A1">
              <w:rPr>
                <w:rFonts w:eastAsia="標楷體"/>
                <w:color w:val="000000"/>
              </w:rPr>
              <w:t>(</w:t>
            </w:r>
            <w:r w:rsidRPr="00FC30A1">
              <w:rPr>
                <w:rFonts w:eastAsia="標楷體" w:hint="eastAsia"/>
                <w:color w:val="000000"/>
              </w:rPr>
              <w:t>元</w:t>
            </w:r>
            <w:r w:rsidRPr="00FC30A1">
              <w:rPr>
                <w:rFonts w:eastAsia="標楷體"/>
                <w:color w:val="000000"/>
              </w:rPr>
              <w:t>)</w:t>
            </w:r>
          </w:p>
        </w:tc>
        <w:tc>
          <w:tcPr>
            <w:tcW w:w="1134" w:type="dxa"/>
          </w:tcPr>
          <w:p w:rsidR="00C55FCB" w:rsidRPr="00FC30A1" w:rsidRDefault="00C55FCB" w:rsidP="005B2344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FC30A1">
              <w:rPr>
                <w:rFonts w:eastAsia="標楷體" w:hint="eastAsia"/>
                <w:color w:val="000000"/>
              </w:rPr>
              <w:t>總價</w:t>
            </w:r>
            <w:r w:rsidRPr="00FC30A1">
              <w:rPr>
                <w:rFonts w:eastAsia="標楷體"/>
                <w:color w:val="000000"/>
              </w:rPr>
              <w:t>(</w:t>
            </w:r>
            <w:r w:rsidRPr="00FC30A1">
              <w:rPr>
                <w:rFonts w:eastAsia="標楷體" w:hint="eastAsia"/>
                <w:color w:val="000000"/>
              </w:rPr>
              <w:t>元</w:t>
            </w:r>
            <w:r w:rsidRPr="00FC30A1">
              <w:rPr>
                <w:rFonts w:eastAsia="標楷體"/>
                <w:color w:val="000000"/>
              </w:rPr>
              <w:t>)</w:t>
            </w:r>
          </w:p>
        </w:tc>
        <w:tc>
          <w:tcPr>
            <w:tcW w:w="3202" w:type="dxa"/>
          </w:tcPr>
          <w:p w:rsidR="00C55FCB" w:rsidRPr="00FC30A1" w:rsidRDefault="00C55FCB" w:rsidP="005B2344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FC30A1">
              <w:rPr>
                <w:rFonts w:eastAsia="標楷體" w:hAnsi="標楷體" w:hint="eastAsia"/>
                <w:color w:val="000000"/>
              </w:rPr>
              <w:t>備註</w:t>
            </w:r>
          </w:p>
        </w:tc>
      </w:tr>
      <w:tr w:rsidR="00C55FCB" w:rsidRPr="00C90B08" w:rsidTr="005B2344">
        <w:trPr>
          <w:trHeight w:val="414"/>
          <w:jc w:val="center"/>
        </w:trPr>
        <w:tc>
          <w:tcPr>
            <w:tcW w:w="336" w:type="dxa"/>
            <w:vAlign w:val="center"/>
          </w:tcPr>
          <w:p w:rsidR="00C55FCB" w:rsidRPr="00C90B08" w:rsidRDefault="00C55FCB" w:rsidP="005B2344">
            <w:pPr>
              <w:spacing w:line="340" w:lineRule="exact"/>
              <w:jc w:val="center"/>
              <w:rPr>
                <w:rFonts w:eastAsia="標楷體"/>
              </w:rPr>
            </w:pPr>
            <w:r w:rsidRPr="00C90B08">
              <w:rPr>
                <w:rFonts w:eastAsia="標楷體"/>
              </w:rPr>
              <w:t>1</w:t>
            </w:r>
          </w:p>
        </w:tc>
        <w:tc>
          <w:tcPr>
            <w:tcW w:w="2212" w:type="dxa"/>
            <w:vAlign w:val="center"/>
          </w:tcPr>
          <w:p w:rsidR="00C55FCB" w:rsidRPr="00C90B08" w:rsidRDefault="00C55FCB" w:rsidP="005B2344">
            <w:pPr>
              <w:spacing w:line="340" w:lineRule="exact"/>
              <w:jc w:val="both"/>
              <w:rPr>
                <w:rFonts w:eastAsia="標楷體"/>
              </w:rPr>
            </w:pPr>
            <w:r w:rsidRPr="00C90B08">
              <w:rPr>
                <w:rFonts w:eastAsia="標楷體" w:hAnsi="標楷體" w:hint="eastAsia"/>
                <w:szCs w:val="28"/>
              </w:rPr>
              <w:t>稿費</w:t>
            </w:r>
          </w:p>
        </w:tc>
        <w:tc>
          <w:tcPr>
            <w:tcW w:w="893" w:type="dxa"/>
            <w:vAlign w:val="center"/>
          </w:tcPr>
          <w:p w:rsidR="00C55FCB" w:rsidRPr="00C90B08" w:rsidRDefault="00C55FCB" w:rsidP="005B2344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30</w:t>
            </w:r>
          </w:p>
        </w:tc>
        <w:tc>
          <w:tcPr>
            <w:tcW w:w="709" w:type="dxa"/>
            <w:vAlign w:val="center"/>
          </w:tcPr>
          <w:p w:rsidR="00C55FCB" w:rsidRPr="00C90B08" w:rsidRDefault="00C55FCB" w:rsidP="005B2344">
            <w:pPr>
              <w:spacing w:line="340" w:lineRule="exact"/>
              <w:jc w:val="center"/>
              <w:rPr>
                <w:rFonts w:eastAsia="標楷體"/>
              </w:rPr>
            </w:pPr>
            <w:r w:rsidRPr="00C90B08">
              <w:rPr>
                <w:rFonts w:eastAsia="標楷體" w:hint="eastAsia"/>
              </w:rPr>
              <w:t>件</w:t>
            </w:r>
          </w:p>
        </w:tc>
        <w:tc>
          <w:tcPr>
            <w:tcW w:w="1134" w:type="dxa"/>
            <w:vAlign w:val="center"/>
          </w:tcPr>
          <w:p w:rsidR="00C55FCB" w:rsidRPr="00C90B08" w:rsidRDefault="00C55FCB" w:rsidP="005B2344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8</w:t>
            </w:r>
            <w:r w:rsidRPr="00C90B08">
              <w:rPr>
                <w:rFonts w:eastAsia="標楷體"/>
              </w:rPr>
              <w:t xml:space="preserve">00 </w:t>
            </w:r>
          </w:p>
        </w:tc>
        <w:tc>
          <w:tcPr>
            <w:tcW w:w="1134" w:type="dxa"/>
            <w:vAlign w:val="center"/>
          </w:tcPr>
          <w:p w:rsidR="00C55FCB" w:rsidRPr="00C90B08" w:rsidRDefault="00C55FCB" w:rsidP="005B2344">
            <w:pPr>
              <w:spacing w:line="340" w:lineRule="exact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24</w:t>
            </w:r>
            <w:r w:rsidRPr="00C90B08">
              <w:rPr>
                <w:rFonts w:eastAsia="標楷體"/>
              </w:rPr>
              <w:t>,000</w:t>
            </w:r>
          </w:p>
        </w:tc>
        <w:tc>
          <w:tcPr>
            <w:tcW w:w="3202" w:type="dxa"/>
          </w:tcPr>
          <w:p w:rsidR="00C55FCB" w:rsidRPr="00C90B08" w:rsidRDefault="00C55FCB" w:rsidP="005B2344">
            <w:pPr>
              <w:spacing w:line="340" w:lineRule="exact"/>
              <w:rPr>
                <w:rFonts w:eastAsia="標楷體" w:hAnsi="標楷體"/>
              </w:rPr>
            </w:pPr>
            <w:r w:rsidRPr="00C90B08">
              <w:rPr>
                <w:rFonts w:ascii="標楷體" w:eastAsia="標楷體" w:hint="eastAsia"/>
                <w:sz w:val="22"/>
              </w:rPr>
              <w:t>依「各機關學校出席費及稿費支給要點」辦理。</w:t>
            </w:r>
          </w:p>
        </w:tc>
      </w:tr>
      <w:tr w:rsidR="00C55FCB" w:rsidRPr="00FC30A1" w:rsidTr="005B2344">
        <w:trPr>
          <w:cantSplit/>
          <w:trHeight w:val="144"/>
          <w:jc w:val="center"/>
        </w:trPr>
        <w:tc>
          <w:tcPr>
            <w:tcW w:w="3441" w:type="dxa"/>
            <w:gridSpan w:val="3"/>
          </w:tcPr>
          <w:p w:rsidR="00C55FCB" w:rsidRPr="00D45B9A" w:rsidRDefault="00C55FCB" w:rsidP="005B2344">
            <w:pPr>
              <w:spacing w:line="340" w:lineRule="exact"/>
              <w:rPr>
                <w:rFonts w:eastAsia="標楷體" w:hAnsi="標楷體"/>
                <w:color w:val="000000"/>
              </w:rPr>
            </w:pPr>
            <w:r w:rsidRPr="00D45B9A">
              <w:rPr>
                <w:rFonts w:eastAsia="標楷體" w:hAnsi="標楷體" w:hint="eastAsia"/>
                <w:color w:val="000000"/>
              </w:rPr>
              <w:t>總計</w:t>
            </w:r>
          </w:p>
        </w:tc>
        <w:tc>
          <w:tcPr>
            <w:tcW w:w="6179" w:type="dxa"/>
            <w:gridSpan w:val="4"/>
          </w:tcPr>
          <w:p w:rsidR="00C55FCB" w:rsidRPr="00FC30A1" w:rsidRDefault="00C55FCB" w:rsidP="005B2344">
            <w:pPr>
              <w:spacing w:line="340" w:lineRule="exact"/>
              <w:ind w:firstLineChars="400" w:firstLine="1120"/>
              <w:rPr>
                <w:rFonts w:eastAsia="標楷體"/>
                <w:color w:val="000000"/>
                <w:sz w:val="28"/>
                <w:szCs w:val="28"/>
              </w:rPr>
            </w:pPr>
            <w:r w:rsidRPr="00FC30A1">
              <w:rPr>
                <w:rFonts w:eastAsia="標楷體" w:hAnsi="標楷體" w:hint="eastAsia"/>
                <w:color w:val="000000"/>
                <w:sz w:val="28"/>
                <w:szCs w:val="28"/>
              </w:rPr>
              <w:t>新台幣：</w:t>
            </w:r>
            <w:r>
              <w:rPr>
                <w:rFonts w:eastAsia="標楷體" w:hAnsi="標楷體"/>
                <w:color w:val="000000"/>
                <w:sz w:val="28"/>
                <w:szCs w:val="28"/>
              </w:rPr>
              <w:t>24</w:t>
            </w:r>
            <w:r w:rsidRPr="00FC30A1">
              <w:rPr>
                <w:rFonts w:eastAsia="標楷體"/>
                <w:color w:val="000000"/>
              </w:rPr>
              <w:t>,</w:t>
            </w:r>
            <w:r>
              <w:rPr>
                <w:rFonts w:eastAsia="標楷體"/>
                <w:color w:val="000000"/>
              </w:rPr>
              <w:t>0</w:t>
            </w:r>
            <w:r w:rsidRPr="00FC30A1">
              <w:rPr>
                <w:rFonts w:eastAsia="標楷體"/>
                <w:color w:val="000000"/>
              </w:rPr>
              <w:t>00</w:t>
            </w:r>
          </w:p>
        </w:tc>
      </w:tr>
      <w:tr w:rsidR="00C55FCB" w:rsidRPr="00FC30A1" w:rsidTr="005B2344">
        <w:trPr>
          <w:cantSplit/>
          <w:trHeight w:val="144"/>
          <w:jc w:val="center"/>
        </w:trPr>
        <w:tc>
          <w:tcPr>
            <w:tcW w:w="3441" w:type="dxa"/>
            <w:gridSpan w:val="3"/>
          </w:tcPr>
          <w:p w:rsidR="00C55FCB" w:rsidRPr="00D45B9A" w:rsidRDefault="00C55FCB" w:rsidP="005B2344">
            <w:pPr>
              <w:pStyle w:val="a9"/>
              <w:spacing w:line="340" w:lineRule="exact"/>
              <w:rPr>
                <w:rFonts w:eastAsia="標楷體" w:hAnsi="標楷體"/>
                <w:color w:val="000000"/>
              </w:rPr>
            </w:pPr>
            <w:r w:rsidRPr="00D45B9A">
              <w:rPr>
                <w:rFonts w:eastAsia="標楷體" w:hAnsi="標楷體" w:hint="eastAsia"/>
                <w:color w:val="000000"/>
              </w:rPr>
              <w:t>備註</w:t>
            </w:r>
          </w:p>
        </w:tc>
        <w:tc>
          <w:tcPr>
            <w:tcW w:w="6179" w:type="dxa"/>
            <w:gridSpan w:val="4"/>
          </w:tcPr>
          <w:p w:rsidR="00C55FCB" w:rsidRPr="00FC30A1" w:rsidRDefault="00C55FCB" w:rsidP="005B2344">
            <w:pPr>
              <w:pStyle w:val="a9"/>
              <w:spacing w:line="340" w:lineRule="exact"/>
              <w:ind w:firstLineChars="900" w:firstLine="2160"/>
              <w:rPr>
                <w:rFonts w:eastAsia="標楷體"/>
                <w:color w:val="000000"/>
              </w:rPr>
            </w:pPr>
            <w:r w:rsidRPr="00FC30A1">
              <w:rPr>
                <w:rFonts w:eastAsia="標楷體" w:hAnsi="標楷體" w:hint="eastAsia"/>
                <w:color w:val="000000"/>
              </w:rPr>
              <w:t>以上各項經費視實際需要得互相流用</w:t>
            </w:r>
          </w:p>
        </w:tc>
      </w:tr>
    </w:tbl>
    <w:p w:rsidR="00C55FCB" w:rsidRPr="0089249F" w:rsidRDefault="00C55FCB" w:rsidP="00C55FCB">
      <w:pPr>
        <w:spacing w:beforeLines="50"/>
        <w:rPr>
          <w:rFonts w:eastAsia="標楷體"/>
        </w:rPr>
      </w:pPr>
    </w:p>
    <w:p w:rsidR="00C55FCB" w:rsidRDefault="00C55FCB" w:rsidP="00C55FC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承辦單位：　　　　　　　　　會計：　　　　　　　　　校長：</w:t>
      </w:r>
    </w:p>
    <w:p w:rsidR="00C55FCB" w:rsidRPr="00677D02" w:rsidRDefault="00C55FCB" w:rsidP="00C55FCB">
      <w:pPr>
        <w:rPr>
          <w:rFonts w:ascii="標楷體" w:eastAsia="標楷體" w:hAnsi="標楷體"/>
        </w:rPr>
      </w:pPr>
    </w:p>
    <w:p w:rsidR="00C55FCB" w:rsidRPr="00196CD7" w:rsidRDefault="00C55FCB" w:rsidP="00C55FCB">
      <w:pPr>
        <w:rPr>
          <w:rFonts w:eastAsia="標楷體"/>
          <w:color w:val="FF0000"/>
          <w:u w:val="single"/>
        </w:rPr>
      </w:pPr>
      <w:r w:rsidRPr="00F22E93">
        <w:rPr>
          <w:rFonts w:eastAsia="標楷體"/>
        </w:rPr>
        <w:br w:type="page"/>
      </w:r>
      <w:r w:rsidRPr="00196CD7">
        <w:rPr>
          <w:rFonts w:eastAsia="標楷體" w:hint="eastAsia"/>
          <w:color w:val="FF0000"/>
          <w:u w:val="single"/>
        </w:rPr>
        <w:lastRenderedPageBreak/>
        <w:t>附件二：教育部補助及委辦計畫經費編列基準（稿費部份建議設計完稿費）</w:t>
      </w:r>
    </w:p>
    <w:p w:rsidR="00C55FCB" w:rsidRDefault="00C55FCB" w:rsidP="00C55FCB">
      <w:pPr>
        <w:rPr>
          <w:rFonts w:eastAsia="標楷體"/>
        </w:rPr>
      </w:pPr>
    </w:p>
    <w:tbl>
      <w:tblPr>
        <w:tblW w:w="8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868"/>
        <w:gridCol w:w="1320"/>
        <w:gridCol w:w="3120"/>
      </w:tblGrid>
      <w:tr w:rsidR="00C55FCB" w:rsidTr="005B2344">
        <w:trPr>
          <w:jc w:val="center"/>
        </w:trPr>
        <w:tc>
          <w:tcPr>
            <w:tcW w:w="3868" w:type="dxa"/>
            <w:vAlign w:val="center"/>
          </w:tcPr>
          <w:p w:rsidR="00C55FCB" w:rsidRPr="00CF5503" w:rsidRDefault="00C55FCB" w:rsidP="005B2344">
            <w:pPr>
              <w:pStyle w:val="af"/>
              <w:spacing w:line="34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CF5503">
              <w:rPr>
                <w:rFonts w:ascii="Times New Roman" w:eastAsia="標楷體" w:hAnsi="Times New Roman" w:hint="eastAsia"/>
                <w:sz w:val="22"/>
              </w:rPr>
              <w:t>編列基準</w:t>
            </w:r>
          </w:p>
        </w:tc>
        <w:tc>
          <w:tcPr>
            <w:tcW w:w="1320" w:type="dxa"/>
            <w:vAlign w:val="center"/>
          </w:tcPr>
          <w:p w:rsidR="00C55FCB" w:rsidRDefault="00C55FCB" w:rsidP="005B2344">
            <w:pPr>
              <w:snapToGrid w:val="0"/>
              <w:spacing w:line="300" w:lineRule="exact"/>
              <w:jc w:val="both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定義</w:t>
            </w:r>
          </w:p>
        </w:tc>
        <w:tc>
          <w:tcPr>
            <w:tcW w:w="3120" w:type="dxa"/>
            <w:vAlign w:val="center"/>
          </w:tcPr>
          <w:p w:rsidR="00C55FCB" w:rsidRDefault="00C55FCB" w:rsidP="005B2344">
            <w:pPr>
              <w:snapToGrid w:val="0"/>
              <w:spacing w:line="300" w:lineRule="exact"/>
              <w:ind w:left="480" w:hanging="480"/>
              <w:jc w:val="both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支用說明</w:t>
            </w:r>
          </w:p>
        </w:tc>
      </w:tr>
      <w:tr w:rsidR="00C55FCB" w:rsidRPr="00AB0077" w:rsidTr="005B2344">
        <w:trPr>
          <w:trHeight w:val="703"/>
          <w:jc w:val="center"/>
        </w:trPr>
        <w:tc>
          <w:tcPr>
            <w:tcW w:w="3868" w:type="dxa"/>
          </w:tcPr>
          <w:p w:rsidR="00C55FCB" w:rsidRPr="00AB0077" w:rsidRDefault="00C55FCB" w:rsidP="005B2344">
            <w:pPr>
              <w:pStyle w:val="af"/>
              <w:spacing w:line="340" w:lineRule="exac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一、</w:t>
            </w:r>
            <w:proofErr w:type="gramStart"/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整冊書籍</w:t>
            </w:r>
            <w:proofErr w:type="gramEnd"/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濃縮：每千字</w:t>
            </w:r>
          </w:p>
          <w:p w:rsidR="00C55FCB" w:rsidRPr="00AB0077" w:rsidRDefault="00C55FCB" w:rsidP="005B2344">
            <w:pPr>
              <w:pStyle w:val="af"/>
              <w:spacing w:line="340" w:lineRule="exact"/>
              <w:ind w:leftChars="89" w:left="452" w:hangingChars="108" w:hanging="238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B0077">
              <w:rPr>
                <w:rFonts w:ascii="Times New Roman" w:eastAsia="標楷體" w:hAnsi="Times New Roman"/>
                <w:color w:val="000000"/>
                <w:sz w:val="22"/>
              </w:rPr>
              <w:t>1.</w:t>
            </w: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外文譯中文：</w:t>
            </w:r>
            <w:r w:rsidRPr="00AB0077">
              <w:rPr>
                <w:rFonts w:ascii="Times New Roman" w:eastAsia="標楷體" w:hAnsi="Times New Roman"/>
                <w:color w:val="000000"/>
                <w:sz w:val="22"/>
              </w:rPr>
              <w:t>690</w:t>
            </w: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至</w:t>
            </w:r>
            <w:r w:rsidRPr="00AB0077">
              <w:rPr>
                <w:rFonts w:ascii="Times New Roman" w:eastAsia="標楷體" w:hAnsi="Times New Roman"/>
                <w:color w:val="000000"/>
                <w:sz w:val="22"/>
              </w:rPr>
              <w:t>1,040</w:t>
            </w: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元，以中文計</w:t>
            </w:r>
          </w:p>
          <w:p w:rsidR="00C55FCB" w:rsidRPr="00AB0077" w:rsidRDefault="00C55FCB" w:rsidP="005B2344">
            <w:pPr>
              <w:pStyle w:val="af"/>
              <w:spacing w:line="340" w:lineRule="exact"/>
              <w:ind w:leftChars="89" w:left="452" w:hangingChars="108" w:hanging="238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B0077">
              <w:rPr>
                <w:rFonts w:ascii="Times New Roman" w:eastAsia="標楷體" w:hAnsi="Times New Roman"/>
                <w:color w:val="000000"/>
                <w:sz w:val="22"/>
              </w:rPr>
              <w:t>2.</w:t>
            </w: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中文譯外文：</w:t>
            </w:r>
            <w:r w:rsidRPr="00AB0077">
              <w:rPr>
                <w:rFonts w:ascii="Times New Roman" w:eastAsia="標楷體" w:hAnsi="Times New Roman"/>
                <w:color w:val="000000"/>
                <w:sz w:val="22"/>
              </w:rPr>
              <w:t>870</w:t>
            </w: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元至</w:t>
            </w:r>
            <w:r w:rsidRPr="00AB0077">
              <w:rPr>
                <w:rFonts w:ascii="Times New Roman" w:eastAsia="標楷體" w:hAnsi="Times New Roman"/>
                <w:color w:val="000000"/>
                <w:sz w:val="22"/>
              </w:rPr>
              <w:t>1,390</w:t>
            </w: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元，以外文計</w:t>
            </w:r>
          </w:p>
          <w:p w:rsidR="00C55FCB" w:rsidRPr="00AB0077" w:rsidRDefault="00C55FCB" w:rsidP="005B2344">
            <w:pPr>
              <w:pStyle w:val="af"/>
              <w:spacing w:line="340" w:lineRule="exac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二、撰稿：每千字</w:t>
            </w:r>
          </w:p>
          <w:p w:rsidR="00C55FCB" w:rsidRPr="00AB0077" w:rsidRDefault="00C55FCB" w:rsidP="005B2344">
            <w:pPr>
              <w:pStyle w:val="af"/>
              <w:spacing w:line="340" w:lineRule="exact"/>
              <w:ind w:leftChars="89" w:left="452" w:hangingChars="108" w:hanging="238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B0077">
              <w:rPr>
                <w:rFonts w:ascii="Times New Roman" w:eastAsia="標楷體" w:hAnsi="Times New Roman"/>
                <w:color w:val="000000"/>
                <w:sz w:val="22"/>
              </w:rPr>
              <w:t>1.</w:t>
            </w: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一般稿件：中文</w:t>
            </w:r>
            <w:r w:rsidRPr="00AB0077">
              <w:rPr>
                <w:rFonts w:ascii="Times New Roman" w:eastAsia="標楷體" w:hAnsi="Times New Roman"/>
                <w:color w:val="000000"/>
                <w:sz w:val="22"/>
              </w:rPr>
              <w:t>580</w:t>
            </w: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元至</w:t>
            </w:r>
            <w:r w:rsidRPr="00AB0077">
              <w:rPr>
                <w:rFonts w:ascii="Times New Roman" w:eastAsia="標楷體" w:hAnsi="Times New Roman"/>
                <w:color w:val="000000"/>
                <w:sz w:val="22"/>
              </w:rPr>
              <w:t>870</w:t>
            </w: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元</w:t>
            </w:r>
          </w:p>
          <w:p w:rsidR="00C55FCB" w:rsidRPr="00AB0077" w:rsidRDefault="00C55FCB" w:rsidP="005B2344">
            <w:pPr>
              <w:pStyle w:val="af"/>
              <w:spacing w:line="340" w:lineRule="exact"/>
              <w:ind w:leftChars="89" w:left="691" w:hangingChars="217" w:hanging="47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B0077">
              <w:rPr>
                <w:rFonts w:ascii="Times New Roman" w:eastAsia="標楷體" w:hAnsi="Times New Roman"/>
                <w:color w:val="000000"/>
                <w:sz w:val="22"/>
              </w:rPr>
              <w:t>2.</w:t>
            </w: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特別稿件：</w:t>
            </w:r>
          </w:p>
          <w:p w:rsidR="00C55FCB" w:rsidRPr="00AB0077" w:rsidRDefault="00C55FCB" w:rsidP="00C55FCB">
            <w:pPr>
              <w:pStyle w:val="af"/>
              <w:numPr>
                <w:ilvl w:val="0"/>
                <w:numId w:val="9"/>
              </w:numPr>
              <w:tabs>
                <w:tab w:val="clear" w:pos="1052"/>
                <w:tab w:val="num" w:pos="812"/>
              </w:tabs>
              <w:spacing w:line="340" w:lineRule="exact"/>
              <w:ind w:hanging="60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中文</w:t>
            </w:r>
            <w:r w:rsidRPr="00AB0077">
              <w:rPr>
                <w:rFonts w:ascii="Times New Roman" w:eastAsia="標楷體" w:hAnsi="Times New Roman"/>
                <w:color w:val="000000"/>
                <w:sz w:val="22"/>
              </w:rPr>
              <w:t>690</w:t>
            </w: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元至</w:t>
            </w:r>
            <w:r w:rsidRPr="00AB0077">
              <w:rPr>
                <w:rFonts w:ascii="Times New Roman" w:eastAsia="標楷體" w:hAnsi="Times New Roman"/>
                <w:color w:val="000000"/>
                <w:sz w:val="22"/>
              </w:rPr>
              <w:t>1,210</w:t>
            </w: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元</w:t>
            </w:r>
          </w:p>
          <w:p w:rsidR="00C55FCB" w:rsidRPr="00AB0077" w:rsidRDefault="00C55FCB" w:rsidP="00C55FCB">
            <w:pPr>
              <w:pStyle w:val="af"/>
              <w:numPr>
                <w:ilvl w:val="0"/>
                <w:numId w:val="9"/>
              </w:numPr>
              <w:tabs>
                <w:tab w:val="clear" w:pos="1052"/>
                <w:tab w:val="num" w:pos="812"/>
              </w:tabs>
              <w:spacing w:line="340" w:lineRule="exact"/>
              <w:ind w:hanging="60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外文</w:t>
            </w:r>
            <w:r w:rsidRPr="00AB0077">
              <w:rPr>
                <w:rFonts w:ascii="Times New Roman" w:eastAsia="標楷體" w:hAnsi="Times New Roman"/>
                <w:color w:val="000000"/>
                <w:sz w:val="22"/>
              </w:rPr>
              <w:t>870</w:t>
            </w: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元至</w:t>
            </w:r>
            <w:r w:rsidRPr="00AB0077">
              <w:rPr>
                <w:rFonts w:ascii="Times New Roman" w:eastAsia="標楷體" w:hAnsi="Times New Roman"/>
                <w:color w:val="000000"/>
                <w:sz w:val="22"/>
              </w:rPr>
              <w:t>1,390</w:t>
            </w: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元</w:t>
            </w:r>
          </w:p>
          <w:p w:rsidR="00C55FCB" w:rsidRPr="00AB0077" w:rsidRDefault="00C55FCB" w:rsidP="005B2344">
            <w:pPr>
              <w:pStyle w:val="af"/>
              <w:spacing w:line="340" w:lineRule="exac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三、編稿費：</w:t>
            </w:r>
          </w:p>
          <w:p w:rsidR="00C55FCB" w:rsidRPr="00AB0077" w:rsidRDefault="00C55FCB" w:rsidP="00C55FCB">
            <w:pPr>
              <w:pStyle w:val="af"/>
              <w:numPr>
                <w:ilvl w:val="1"/>
                <w:numId w:val="9"/>
              </w:numPr>
              <w:tabs>
                <w:tab w:val="clear" w:pos="1532"/>
                <w:tab w:val="num" w:pos="452"/>
              </w:tabs>
              <w:spacing w:line="340" w:lineRule="exact"/>
              <w:ind w:hanging="132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文字稿：每千字</w:t>
            </w:r>
          </w:p>
          <w:p w:rsidR="00C55FCB" w:rsidRPr="00AB0077" w:rsidRDefault="00C55FCB" w:rsidP="00C55FCB">
            <w:pPr>
              <w:pStyle w:val="af"/>
              <w:numPr>
                <w:ilvl w:val="0"/>
                <w:numId w:val="10"/>
              </w:numPr>
              <w:tabs>
                <w:tab w:val="clear" w:pos="1532"/>
                <w:tab w:val="num" w:pos="794"/>
              </w:tabs>
              <w:spacing w:line="340" w:lineRule="exact"/>
              <w:ind w:hanging="1074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中文</w:t>
            </w:r>
            <w:r w:rsidRPr="00AB0077">
              <w:rPr>
                <w:rFonts w:ascii="Times New Roman" w:eastAsia="標楷體" w:hAnsi="Times New Roman"/>
                <w:color w:val="000000"/>
                <w:sz w:val="22"/>
              </w:rPr>
              <w:t>260</w:t>
            </w: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元至</w:t>
            </w:r>
            <w:r w:rsidRPr="00AB0077">
              <w:rPr>
                <w:rFonts w:ascii="Times New Roman" w:eastAsia="標楷體" w:hAnsi="Times New Roman"/>
                <w:color w:val="000000"/>
                <w:sz w:val="22"/>
              </w:rPr>
              <w:t>350</w:t>
            </w: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元</w:t>
            </w:r>
          </w:p>
          <w:p w:rsidR="00C55FCB" w:rsidRPr="00AB0077" w:rsidRDefault="00C55FCB" w:rsidP="00C55FCB">
            <w:pPr>
              <w:pStyle w:val="af"/>
              <w:numPr>
                <w:ilvl w:val="0"/>
                <w:numId w:val="10"/>
              </w:numPr>
              <w:tabs>
                <w:tab w:val="clear" w:pos="1532"/>
                <w:tab w:val="num" w:pos="794"/>
              </w:tabs>
              <w:spacing w:line="340" w:lineRule="exact"/>
              <w:ind w:hanging="1074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外文</w:t>
            </w:r>
            <w:r w:rsidRPr="00AB0077">
              <w:rPr>
                <w:rFonts w:ascii="Times New Roman" w:eastAsia="標楷體" w:hAnsi="Times New Roman"/>
                <w:color w:val="000000"/>
                <w:sz w:val="22"/>
              </w:rPr>
              <w:t>350</w:t>
            </w: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元至</w:t>
            </w:r>
            <w:r w:rsidRPr="00AB0077">
              <w:rPr>
                <w:rFonts w:ascii="Times New Roman" w:eastAsia="標楷體" w:hAnsi="Times New Roman"/>
                <w:color w:val="000000"/>
                <w:sz w:val="22"/>
              </w:rPr>
              <w:t>580</w:t>
            </w: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元</w:t>
            </w:r>
          </w:p>
          <w:p w:rsidR="00C55FCB" w:rsidRPr="00AB0077" w:rsidRDefault="00C55FCB" w:rsidP="005B2344">
            <w:pPr>
              <w:pStyle w:val="af"/>
              <w:spacing w:line="340" w:lineRule="exact"/>
              <w:ind w:leftChars="88" w:left="451" w:hangingChars="109" w:hanging="24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B0077">
              <w:rPr>
                <w:rFonts w:ascii="Times New Roman" w:eastAsia="標楷體" w:hAnsi="Times New Roman"/>
                <w:color w:val="000000"/>
                <w:sz w:val="22"/>
              </w:rPr>
              <w:t>2.</w:t>
            </w: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圖片稿：每張</w:t>
            </w:r>
            <w:r w:rsidRPr="00AB0077">
              <w:rPr>
                <w:rFonts w:ascii="Times New Roman" w:eastAsia="標楷體" w:hAnsi="Times New Roman"/>
                <w:color w:val="000000"/>
                <w:sz w:val="22"/>
              </w:rPr>
              <w:t>115</w:t>
            </w: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元至</w:t>
            </w:r>
            <w:r w:rsidRPr="00AB0077">
              <w:rPr>
                <w:rFonts w:ascii="Times New Roman" w:eastAsia="標楷體" w:hAnsi="Times New Roman"/>
                <w:color w:val="000000"/>
                <w:sz w:val="22"/>
              </w:rPr>
              <w:t>170</w:t>
            </w: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元</w:t>
            </w:r>
          </w:p>
          <w:p w:rsidR="00C55FCB" w:rsidRPr="00AB0077" w:rsidRDefault="00C55FCB" w:rsidP="005B2344">
            <w:pPr>
              <w:pStyle w:val="af"/>
              <w:spacing w:line="340" w:lineRule="exac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四、圖片使用費：每張</w:t>
            </w:r>
          </w:p>
          <w:p w:rsidR="00C55FCB" w:rsidRPr="00AB0077" w:rsidRDefault="00C55FCB" w:rsidP="005B2344">
            <w:pPr>
              <w:pStyle w:val="af"/>
              <w:spacing w:line="340" w:lineRule="exact"/>
              <w:ind w:left="1645" w:hanging="1418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B0077">
              <w:rPr>
                <w:rFonts w:ascii="Times New Roman" w:eastAsia="標楷體" w:hAnsi="Times New Roman"/>
                <w:color w:val="000000"/>
                <w:sz w:val="22"/>
              </w:rPr>
              <w:t>1.</w:t>
            </w: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一般稿件：</w:t>
            </w:r>
            <w:r w:rsidRPr="00AB0077">
              <w:rPr>
                <w:rFonts w:ascii="Times New Roman" w:eastAsia="標楷體" w:hAnsi="Times New Roman"/>
                <w:color w:val="000000"/>
                <w:sz w:val="22"/>
              </w:rPr>
              <w:t>230</w:t>
            </w: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元至</w:t>
            </w:r>
            <w:r w:rsidRPr="00AB0077">
              <w:rPr>
                <w:rFonts w:ascii="Times New Roman" w:eastAsia="標楷體" w:hAnsi="Times New Roman"/>
                <w:color w:val="000000"/>
                <w:sz w:val="22"/>
              </w:rPr>
              <w:t>920</w:t>
            </w: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元</w:t>
            </w:r>
          </w:p>
          <w:p w:rsidR="00C55FCB" w:rsidRPr="00AB0077" w:rsidRDefault="00C55FCB" w:rsidP="005B2344">
            <w:pPr>
              <w:pStyle w:val="af"/>
              <w:spacing w:line="340" w:lineRule="exact"/>
              <w:ind w:left="1532" w:hanging="1305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B0077">
              <w:rPr>
                <w:rFonts w:ascii="Times New Roman" w:eastAsia="標楷體" w:hAnsi="Times New Roman"/>
                <w:color w:val="000000"/>
                <w:sz w:val="22"/>
              </w:rPr>
              <w:t>2.</w:t>
            </w: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專業稿件：</w:t>
            </w:r>
            <w:r w:rsidRPr="00AB0077">
              <w:rPr>
                <w:rFonts w:ascii="Times New Roman" w:eastAsia="標楷體" w:hAnsi="Times New Roman"/>
                <w:color w:val="000000"/>
                <w:sz w:val="22"/>
              </w:rPr>
              <w:t>1,160</w:t>
            </w: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元至</w:t>
            </w:r>
            <w:r w:rsidRPr="00AB0077">
              <w:rPr>
                <w:rFonts w:ascii="Times New Roman" w:eastAsia="標楷體" w:hAnsi="Times New Roman"/>
                <w:color w:val="000000"/>
                <w:sz w:val="22"/>
              </w:rPr>
              <w:t>3,470</w:t>
            </w: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元</w:t>
            </w:r>
          </w:p>
          <w:p w:rsidR="00C55FCB" w:rsidRPr="00AB0077" w:rsidRDefault="00C55FCB" w:rsidP="005B2344">
            <w:pPr>
              <w:pStyle w:val="af"/>
              <w:spacing w:line="340" w:lineRule="exact"/>
              <w:ind w:left="1871" w:hanging="1871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五、圖片版權費：</w:t>
            </w:r>
            <w:r w:rsidRPr="00AB0077">
              <w:rPr>
                <w:rFonts w:ascii="Times New Roman" w:eastAsia="標楷體" w:hAnsi="Times New Roman"/>
                <w:color w:val="000000"/>
                <w:sz w:val="22"/>
              </w:rPr>
              <w:t>2,310</w:t>
            </w: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元至</w:t>
            </w:r>
            <w:r w:rsidRPr="00AB0077">
              <w:rPr>
                <w:rFonts w:ascii="Times New Roman" w:eastAsia="標楷體" w:hAnsi="Times New Roman"/>
                <w:color w:val="000000"/>
                <w:sz w:val="22"/>
              </w:rPr>
              <w:t>6,930</w:t>
            </w: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元</w:t>
            </w:r>
          </w:p>
          <w:p w:rsidR="00C55FCB" w:rsidRPr="00AB0077" w:rsidRDefault="00C55FCB" w:rsidP="005B2344">
            <w:pPr>
              <w:pStyle w:val="af"/>
              <w:spacing w:line="340" w:lineRule="exact"/>
              <w:ind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六、</w:t>
            </w:r>
            <w:r w:rsidRPr="00AB0077"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設計完稿費</w:t>
            </w: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：</w:t>
            </w:r>
          </w:p>
          <w:p w:rsidR="00C55FCB" w:rsidRPr="00AB0077" w:rsidRDefault="00C55FCB" w:rsidP="005B2344">
            <w:pPr>
              <w:pStyle w:val="af"/>
              <w:spacing w:line="340" w:lineRule="exact"/>
              <w:ind w:left="1191" w:hanging="964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B0077">
              <w:rPr>
                <w:rFonts w:ascii="Times New Roman" w:eastAsia="標楷體" w:hAnsi="Times New Roman"/>
                <w:color w:val="000000"/>
                <w:sz w:val="22"/>
              </w:rPr>
              <w:t>1.</w:t>
            </w: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海報：每張</w:t>
            </w:r>
            <w:r w:rsidRPr="00AB0077">
              <w:rPr>
                <w:rFonts w:ascii="Times New Roman" w:eastAsia="標楷體" w:hAnsi="Times New Roman"/>
                <w:color w:val="000000"/>
                <w:sz w:val="22"/>
              </w:rPr>
              <w:t>4,620</w:t>
            </w: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元至</w:t>
            </w:r>
            <w:r w:rsidRPr="00AB0077">
              <w:rPr>
                <w:rFonts w:ascii="Times New Roman" w:eastAsia="標楷體" w:hAnsi="Times New Roman"/>
                <w:color w:val="000000"/>
                <w:sz w:val="22"/>
              </w:rPr>
              <w:t>17,330</w:t>
            </w: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元</w:t>
            </w:r>
          </w:p>
          <w:p w:rsidR="00C55FCB" w:rsidRPr="00AB0077" w:rsidRDefault="00C55FCB" w:rsidP="00C55FCB">
            <w:pPr>
              <w:pStyle w:val="af"/>
              <w:numPr>
                <w:ilvl w:val="1"/>
                <w:numId w:val="9"/>
              </w:numPr>
              <w:tabs>
                <w:tab w:val="clear" w:pos="1532"/>
              </w:tabs>
              <w:spacing w:line="340" w:lineRule="exact"/>
              <w:ind w:left="572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宣傳摺頁：</w:t>
            </w:r>
          </w:p>
          <w:p w:rsidR="00C55FCB" w:rsidRPr="00AB0077" w:rsidRDefault="00C55FCB" w:rsidP="00C55FCB">
            <w:pPr>
              <w:pStyle w:val="af"/>
              <w:numPr>
                <w:ilvl w:val="0"/>
                <w:numId w:val="11"/>
              </w:numPr>
              <w:tabs>
                <w:tab w:val="clear" w:pos="1532"/>
                <w:tab w:val="num" w:pos="812"/>
              </w:tabs>
              <w:spacing w:line="340" w:lineRule="exact"/>
              <w:ind w:left="812"/>
              <w:jc w:val="both"/>
              <w:rPr>
                <w:rFonts w:ascii="Times New Roman" w:eastAsia="標楷體" w:hAnsi="Times New Roman"/>
                <w:color w:val="000000"/>
                <w:spacing w:val="-10"/>
                <w:sz w:val="22"/>
              </w:rPr>
            </w:pPr>
            <w:r w:rsidRPr="00AB0077">
              <w:rPr>
                <w:rFonts w:ascii="Times New Roman" w:eastAsia="標楷體" w:hAnsi="Times New Roman" w:hint="eastAsia"/>
                <w:color w:val="000000"/>
                <w:spacing w:val="-10"/>
                <w:sz w:val="22"/>
              </w:rPr>
              <w:t>按頁計酬：每頁</w:t>
            </w:r>
            <w:r w:rsidRPr="00AB0077">
              <w:rPr>
                <w:rFonts w:ascii="Times New Roman" w:eastAsia="標楷體" w:hAnsi="Times New Roman"/>
                <w:color w:val="000000"/>
                <w:spacing w:val="-10"/>
                <w:sz w:val="22"/>
              </w:rPr>
              <w:t>920</w:t>
            </w:r>
            <w:r w:rsidRPr="00AB0077">
              <w:rPr>
                <w:rFonts w:ascii="Times New Roman" w:eastAsia="標楷體" w:hAnsi="Times New Roman" w:hint="eastAsia"/>
                <w:color w:val="000000"/>
                <w:spacing w:val="-10"/>
                <w:sz w:val="22"/>
              </w:rPr>
              <w:t>元至</w:t>
            </w:r>
            <w:r w:rsidRPr="00AB0077">
              <w:rPr>
                <w:rFonts w:ascii="Times New Roman" w:eastAsia="標楷體" w:hAnsi="Times New Roman"/>
                <w:color w:val="000000"/>
                <w:spacing w:val="-10"/>
                <w:sz w:val="22"/>
              </w:rPr>
              <w:t>2,770</w:t>
            </w:r>
            <w:r w:rsidRPr="00AB0077">
              <w:rPr>
                <w:rFonts w:ascii="Times New Roman" w:eastAsia="標楷體" w:hAnsi="Times New Roman" w:hint="eastAsia"/>
                <w:color w:val="000000"/>
                <w:spacing w:val="-10"/>
                <w:sz w:val="22"/>
              </w:rPr>
              <w:t>元</w:t>
            </w:r>
          </w:p>
          <w:p w:rsidR="00C55FCB" w:rsidRPr="00AB0077" w:rsidRDefault="00C55FCB" w:rsidP="00C55FCB">
            <w:pPr>
              <w:pStyle w:val="af"/>
              <w:numPr>
                <w:ilvl w:val="0"/>
                <w:numId w:val="11"/>
              </w:numPr>
              <w:tabs>
                <w:tab w:val="clear" w:pos="1532"/>
                <w:tab w:val="num" w:pos="812"/>
              </w:tabs>
              <w:spacing w:line="340" w:lineRule="exact"/>
              <w:ind w:left="812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B0077"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按件計酬</w:t>
            </w: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：每件</w:t>
            </w:r>
            <w:r w:rsidRPr="00AB0077">
              <w:rPr>
                <w:rFonts w:ascii="Times New Roman" w:eastAsia="標楷體" w:hAnsi="Times New Roman"/>
                <w:color w:val="000000"/>
                <w:sz w:val="22"/>
              </w:rPr>
              <w:t>3,470</w:t>
            </w: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元至</w:t>
            </w:r>
            <w:r w:rsidRPr="00AB0077">
              <w:rPr>
                <w:rFonts w:ascii="Times New Roman" w:eastAsia="標楷體" w:hAnsi="Times New Roman"/>
                <w:color w:val="000000"/>
                <w:sz w:val="22"/>
              </w:rPr>
              <w:t>11,550</w:t>
            </w: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元</w:t>
            </w:r>
          </w:p>
          <w:p w:rsidR="00C55FCB" w:rsidRPr="00AB0077" w:rsidRDefault="00C55FCB" w:rsidP="005B2344">
            <w:pPr>
              <w:pStyle w:val="af"/>
              <w:spacing w:line="340" w:lineRule="exact"/>
              <w:ind w:left="1250" w:hanging="125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七、校對費：按稿酬</w:t>
            </w:r>
            <w:r w:rsidRPr="00AB0077">
              <w:rPr>
                <w:rFonts w:ascii="Times New Roman" w:eastAsia="標楷體" w:hAnsi="Times New Roman"/>
                <w:color w:val="000000"/>
                <w:sz w:val="22"/>
              </w:rPr>
              <w:t>5</w:t>
            </w: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％至</w:t>
            </w:r>
            <w:r w:rsidRPr="00AB0077">
              <w:rPr>
                <w:rFonts w:ascii="Times New Roman" w:eastAsia="標楷體" w:hAnsi="Times New Roman"/>
                <w:color w:val="000000"/>
                <w:sz w:val="22"/>
              </w:rPr>
              <w:t>10</w:t>
            </w: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％支給</w:t>
            </w:r>
          </w:p>
          <w:p w:rsidR="00C55FCB" w:rsidRPr="00AB0077" w:rsidRDefault="00C55FCB" w:rsidP="005B2344">
            <w:pPr>
              <w:pStyle w:val="af"/>
              <w:spacing w:line="340" w:lineRule="exact"/>
              <w:ind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八、審查費：</w:t>
            </w:r>
            <w:r w:rsidRPr="00AB0077">
              <w:rPr>
                <w:rFonts w:ascii="Times New Roman" w:eastAsia="標楷體" w:hAnsi="Times New Roman"/>
                <w:color w:val="000000"/>
                <w:sz w:val="22"/>
              </w:rPr>
              <w:t xml:space="preserve"> </w:t>
            </w:r>
          </w:p>
          <w:p w:rsidR="00C55FCB" w:rsidRPr="00AB0077" w:rsidRDefault="00C55FCB" w:rsidP="005B2344">
            <w:pPr>
              <w:pStyle w:val="af"/>
              <w:spacing w:line="340" w:lineRule="exact"/>
              <w:ind w:left="1516" w:hanging="1289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B0077">
              <w:rPr>
                <w:rFonts w:ascii="Times New Roman" w:eastAsia="標楷體" w:hAnsi="Times New Roman"/>
                <w:color w:val="000000"/>
                <w:sz w:val="22"/>
              </w:rPr>
              <w:t>1.</w:t>
            </w: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按字計酬：每千字中文</w:t>
            </w:r>
            <w:r w:rsidRPr="00AB0077">
              <w:rPr>
                <w:rFonts w:ascii="Times New Roman" w:eastAsia="標楷體" w:hAnsi="Times New Roman"/>
                <w:color w:val="000000"/>
                <w:sz w:val="22"/>
              </w:rPr>
              <w:t>170</w:t>
            </w: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元，外文</w:t>
            </w:r>
            <w:r w:rsidRPr="00AB0077">
              <w:rPr>
                <w:rFonts w:ascii="Times New Roman" w:eastAsia="標楷體" w:hAnsi="Times New Roman"/>
                <w:color w:val="000000"/>
                <w:sz w:val="22"/>
              </w:rPr>
              <w:t>210</w:t>
            </w: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元</w:t>
            </w:r>
          </w:p>
          <w:p w:rsidR="00C55FCB" w:rsidRPr="00AB0077" w:rsidRDefault="00C55FCB" w:rsidP="005B2344">
            <w:pPr>
              <w:pStyle w:val="af"/>
              <w:spacing w:line="340" w:lineRule="exact"/>
              <w:ind w:left="1530" w:hanging="1303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B0077">
              <w:rPr>
                <w:rFonts w:ascii="Times New Roman" w:eastAsia="標楷體" w:hAnsi="Times New Roman"/>
                <w:color w:val="000000"/>
                <w:sz w:val="22"/>
              </w:rPr>
              <w:t>2.</w:t>
            </w: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按件計酬：中文每件</w:t>
            </w:r>
            <w:r w:rsidRPr="00AB0077">
              <w:rPr>
                <w:rFonts w:ascii="Times New Roman" w:eastAsia="標楷體" w:hAnsi="Times New Roman"/>
                <w:color w:val="000000"/>
                <w:sz w:val="22"/>
              </w:rPr>
              <w:t>690</w:t>
            </w: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元；外文每件</w:t>
            </w:r>
            <w:r w:rsidRPr="00AB0077">
              <w:rPr>
                <w:rFonts w:ascii="Times New Roman" w:eastAsia="標楷體" w:hAnsi="Times New Roman"/>
                <w:color w:val="000000"/>
                <w:sz w:val="22"/>
              </w:rPr>
              <w:t>1,040</w:t>
            </w:r>
            <w:r w:rsidRPr="00AB0077">
              <w:rPr>
                <w:rFonts w:ascii="Times New Roman" w:eastAsia="標楷體" w:hAnsi="Times New Roman" w:hint="eastAsia"/>
                <w:color w:val="000000"/>
                <w:sz w:val="22"/>
              </w:rPr>
              <w:t>元</w:t>
            </w:r>
          </w:p>
        </w:tc>
        <w:tc>
          <w:tcPr>
            <w:tcW w:w="1320" w:type="dxa"/>
          </w:tcPr>
          <w:p w:rsidR="00C55FCB" w:rsidRPr="00AB0077" w:rsidRDefault="00C55FCB" w:rsidP="005B2344">
            <w:pPr>
              <w:snapToGrid w:val="0"/>
              <w:spacing w:line="300" w:lineRule="exact"/>
              <w:jc w:val="both"/>
              <w:rPr>
                <w:rFonts w:ascii="標楷體" w:eastAsia="標楷體"/>
                <w:color w:val="000000"/>
                <w:sz w:val="22"/>
              </w:rPr>
            </w:pPr>
            <w:r w:rsidRPr="00AB0077">
              <w:rPr>
                <w:rFonts w:ascii="標楷體" w:eastAsia="標楷體" w:hint="eastAsia"/>
                <w:color w:val="000000"/>
                <w:sz w:val="22"/>
              </w:rPr>
              <w:t>凡委託本機關學校以外人員或機構撰述、翻譯或編審重要文件或資料之</w:t>
            </w:r>
            <w:r w:rsidRPr="00AB0077">
              <w:rPr>
                <w:rFonts w:eastAsia="標楷體" w:hint="eastAsia"/>
                <w:color w:val="000000"/>
                <w:sz w:val="22"/>
              </w:rPr>
              <w:t>稿費</w:t>
            </w:r>
            <w:r w:rsidRPr="00AB0077">
              <w:rPr>
                <w:rFonts w:ascii="標楷體" w:eastAsia="標楷體" w:hint="eastAsia"/>
                <w:color w:val="000000"/>
                <w:sz w:val="22"/>
              </w:rPr>
              <w:t>屬之。</w:t>
            </w:r>
          </w:p>
        </w:tc>
        <w:tc>
          <w:tcPr>
            <w:tcW w:w="3120" w:type="dxa"/>
          </w:tcPr>
          <w:p w:rsidR="00C55FCB" w:rsidRPr="00AB0077" w:rsidRDefault="00C55FCB" w:rsidP="005B2344">
            <w:pPr>
              <w:snapToGrid w:val="0"/>
              <w:spacing w:line="300" w:lineRule="exact"/>
              <w:ind w:left="480" w:hanging="480"/>
              <w:jc w:val="both"/>
              <w:rPr>
                <w:rFonts w:ascii="標楷體" w:eastAsia="標楷體"/>
                <w:color w:val="000000"/>
                <w:sz w:val="22"/>
              </w:rPr>
            </w:pPr>
            <w:r w:rsidRPr="00AB0077">
              <w:rPr>
                <w:rFonts w:ascii="標楷體" w:eastAsia="標楷體" w:hint="eastAsia"/>
                <w:color w:val="000000"/>
                <w:sz w:val="22"/>
              </w:rPr>
              <w:t>一、依「各機關學校出席費及稿費支給要點」辦理。</w:t>
            </w:r>
          </w:p>
          <w:p w:rsidR="00C55FCB" w:rsidRPr="00AB0077" w:rsidRDefault="00C55FCB" w:rsidP="00C55FCB">
            <w:pPr>
              <w:numPr>
                <w:ilvl w:val="0"/>
                <w:numId w:val="8"/>
              </w:numPr>
              <w:snapToGrid w:val="0"/>
              <w:spacing w:line="300" w:lineRule="exact"/>
              <w:jc w:val="both"/>
              <w:rPr>
                <w:rFonts w:eastAsia="標楷體"/>
                <w:color w:val="000000"/>
                <w:sz w:val="22"/>
              </w:rPr>
            </w:pPr>
            <w:proofErr w:type="gramStart"/>
            <w:r w:rsidRPr="00AB0077">
              <w:rPr>
                <w:rFonts w:ascii="標楷體" w:eastAsia="標楷體" w:hint="eastAsia"/>
                <w:color w:val="000000"/>
                <w:sz w:val="22"/>
              </w:rPr>
              <w:t>稿費</w:t>
            </w:r>
            <w:r w:rsidRPr="00AB0077">
              <w:rPr>
                <w:rFonts w:eastAsia="標楷體" w:hint="eastAsia"/>
                <w:color w:val="000000"/>
                <w:sz w:val="22"/>
              </w:rPr>
              <w:t>含</w:t>
            </w:r>
            <w:r w:rsidRPr="00AB0077">
              <w:rPr>
                <w:rFonts w:ascii="標楷體" w:eastAsia="標楷體" w:hint="eastAsia"/>
                <w:color w:val="000000"/>
                <w:sz w:val="22"/>
              </w:rPr>
              <w:t>譯稿</w:t>
            </w:r>
            <w:proofErr w:type="gramEnd"/>
            <w:r w:rsidRPr="00AB0077">
              <w:rPr>
                <w:rFonts w:ascii="標楷體" w:eastAsia="標楷體" w:hint="eastAsia"/>
                <w:color w:val="000000"/>
                <w:sz w:val="22"/>
              </w:rPr>
              <w:t>、</w:t>
            </w:r>
            <w:proofErr w:type="gramStart"/>
            <w:r w:rsidRPr="00AB0077">
              <w:rPr>
                <w:rFonts w:ascii="標楷體" w:eastAsia="標楷體" w:hint="eastAsia"/>
                <w:color w:val="000000"/>
                <w:sz w:val="22"/>
              </w:rPr>
              <w:t>整冊書籍</w:t>
            </w:r>
            <w:proofErr w:type="gramEnd"/>
            <w:r w:rsidRPr="00AB0077">
              <w:rPr>
                <w:rFonts w:ascii="標楷體" w:eastAsia="標楷體" w:hint="eastAsia"/>
                <w:color w:val="000000"/>
                <w:sz w:val="22"/>
              </w:rPr>
              <w:t>濃縮、</w:t>
            </w:r>
            <w:r w:rsidRPr="00AB0077">
              <w:rPr>
                <w:rFonts w:eastAsia="標楷體" w:hint="eastAsia"/>
                <w:color w:val="000000"/>
                <w:sz w:val="22"/>
              </w:rPr>
              <w:t>撰稿、編稿費、圖片使用費、圖片版權費、設計完稿費、校對費及審查費。</w:t>
            </w:r>
          </w:p>
          <w:p w:rsidR="00C55FCB" w:rsidRPr="00AB0077" w:rsidRDefault="00C55FCB" w:rsidP="00C55FCB">
            <w:pPr>
              <w:numPr>
                <w:ilvl w:val="0"/>
                <w:numId w:val="8"/>
              </w:numPr>
              <w:snapToGrid w:val="0"/>
              <w:spacing w:line="300" w:lineRule="exact"/>
              <w:jc w:val="both"/>
              <w:rPr>
                <w:rFonts w:ascii="標楷體" w:eastAsia="標楷體"/>
                <w:color w:val="000000"/>
                <w:sz w:val="22"/>
              </w:rPr>
            </w:pPr>
            <w:r w:rsidRPr="00AB0077">
              <w:rPr>
                <w:rFonts w:ascii="標楷體" w:eastAsia="標楷體" w:hint="eastAsia"/>
                <w:color w:val="000000"/>
                <w:sz w:val="22"/>
              </w:rPr>
              <w:t>稿費之支給，若依政府採購法規定以公開方式辦理者，得不受上開支給標準之限制。</w:t>
            </w:r>
          </w:p>
          <w:p w:rsidR="00C55FCB" w:rsidRPr="00AB0077" w:rsidRDefault="00C55FCB" w:rsidP="00C55FCB">
            <w:pPr>
              <w:numPr>
                <w:ilvl w:val="0"/>
                <w:numId w:val="8"/>
              </w:numPr>
              <w:snapToGrid w:val="0"/>
              <w:spacing w:line="300" w:lineRule="exact"/>
              <w:jc w:val="both"/>
              <w:rPr>
                <w:rFonts w:ascii="標楷體" w:eastAsia="標楷體"/>
                <w:color w:val="000000"/>
                <w:sz w:val="22"/>
              </w:rPr>
            </w:pPr>
            <w:r w:rsidRPr="00AB0077">
              <w:rPr>
                <w:rFonts w:ascii="標楷體" w:eastAsia="標楷體" w:hint="eastAsia"/>
                <w:color w:val="000000"/>
                <w:sz w:val="22"/>
              </w:rPr>
              <w:t>稿費中之譯稿項目，由各機關本於權責自行衡酌辦理。</w:t>
            </w:r>
          </w:p>
          <w:p w:rsidR="00C55FCB" w:rsidRPr="00AB0077" w:rsidRDefault="00C55FCB" w:rsidP="005B2344">
            <w:pPr>
              <w:pStyle w:val="af"/>
              <w:spacing w:line="340" w:lineRule="exact"/>
              <w:ind w:leftChars="27" w:left="542" w:hangingChars="217" w:hanging="477"/>
              <w:jc w:val="both"/>
              <w:rPr>
                <w:rFonts w:ascii="標楷體" w:eastAsia="標楷體"/>
                <w:color w:val="000000"/>
                <w:sz w:val="22"/>
              </w:rPr>
            </w:pPr>
            <w:r w:rsidRPr="00AB0077">
              <w:rPr>
                <w:rFonts w:ascii="標楷體" w:eastAsia="標楷體" w:hint="eastAsia"/>
                <w:color w:val="000000"/>
                <w:sz w:val="22"/>
              </w:rPr>
              <w:t>五、依行政院主計處</w:t>
            </w:r>
            <w:r w:rsidRPr="00AB0077">
              <w:rPr>
                <w:rFonts w:ascii="標楷體" w:eastAsia="標楷體"/>
                <w:color w:val="000000"/>
                <w:sz w:val="22"/>
              </w:rPr>
              <w:t>93</w:t>
            </w:r>
            <w:r w:rsidRPr="00AB0077">
              <w:rPr>
                <w:rFonts w:ascii="標楷體" w:eastAsia="標楷體" w:hint="eastAsia"/>
                <w:color w:val="000000"/>
                <w:sz w:val="22"/>
              </w:rPr>
              <w:t>年</w:t>
            </w:r>
            <w:r w:rsidRPr="00AB0077">
              <w:rPr>
                <w:rFonts w:ascii="標楷體" w:eastAsia="標楷體"/>
                <w:color w:val="000000"/>
                <w:sz w:val="22"/>
              </w:rPr>
              <w:t>1</w:t>
            </w:r>
            <w:r w:rsidRPr="00AB0077">
              <w:rPr>
                <w:rFonts w:ascii="標楷體" w:eastAsia="標楷體" w:hint="eastAsia"/>
                <w:color w:val="000000"/>
                <w:sz w:val="22"/>
              </w:rPr>
              <w:t>月</w:t>
            </w:r>
            <w:r w:rsidRPr="00AB0077">
              <w:rPr>
                <w:rFonts w:ascii="標楷體" w:eastAsia="標楷體"/>
                <w:color w:val="000000"/>
                <w:sz w:val="22"/>
              </w:rPr>
              <w:t>20</w:t>
            </w:r>
            <w:r w:rsidRPr="00AB0077">
              <w:rPr>
                <w:rFonts w:ascii="標楷體" w:eastAsia="標楷體" w:hint="eastAsia"/>
                <w:color w:val="000000"/>
                <w:sz w:val="22"/>
              </w:rPr>
              <w:t>日</w:t>
            </w:r>
            <w:proofErr w:type="gramStart"/>
            <w:r w:rsidRPr="00AB0077">
              <w:rPr>
                <w:rFonts w:ascii="標楷體" w:eastAsia="標楷體" w:hint="eastAsia"/>
                <w:color w:val="000000"/>
                <w:sz w:val="22"/>
              </w:rPr>
              <w:t>處忠字</w:t>
            </w:r>
            <w:proofErr w:type="gramEnd"/>
            <w:r w:rsidRPr="00AB0077">
              <w:rPr>
                <w:rFonts w:ascii="標楷體" w:eastAsia="標楷體" w:hint="eastAsia"/>
                <w:color w:val="000000"/>
                <w:sz w:val="22"/>
              </w:rPr>
              <w:t>第</w:t>
            </w:r>
            <w:r w:rsidRPr="00AB0077">
              <w:rPr>
                <w:rFonts w:ascii="標楷體" w:eastAsia="標楷體"/>
                <w:color w:val="000000"/>
                <w:sz w:val="22"/>
              </w:rPr>
              <w:t>0930000424</w:t>
            </w:r>
            <w:r w:rsidRPr="00AB0077">
              <w:rPr>
                <w:rFonts w:ascii="標楷體" w:eastAsia="標楷體" w:hint="eastAsia"/>
                <w:color w:val="000000"/>
                <w:sz w:val="22"/>
              </w:rPr>
              <w:t>號函釋，專家</w:t>
            </w:r>
            <w:proofErr w:type="gramStart"/>
            <w:r w:rsidRPr="00AB0077">
              <w:rPr>
                <w:rFonts w:ascii="標楷體" w:eastAsia="標楷體" w:hint="eastAsia"/>
                <w:color w:val="000000"/>
                <w:sz w:val="22"/>
              </w:rPr>
              <w:t>學者於出</w:t>
            </w:r>
            <w:proofErr w:type="gramEnd"/>
            <w:r w:rsidRPr="00AB0077">
              <w:rPr>
                <w:rFonts w:ascii="標楷體" w:eastAsia="標楷體"/>
                <w:color w:val="000000"/>
                <w:sz w:val="22"/>
              </w:rPr>
              <w:t xml:space="preserve">    </w:t>
            </w:r>
            <w:r w:rsidRPr="00AB0077">
              <w:rPr>
                <w:rFonts w:ascii="標楷體" w:eastAsia="標楷體" w:hint="eastAsia"/>
                <w:color w:val="000000"/>
                <w:sz w:val="22"/>
              </w:rPr>
              <w:t>席會議前先行對相關文件所作審查，如係作為出席會議時發表意見之參考，則屬會前準備工作，與某些業務文件或資料，必須先經專家學者書面審查後再行開會之情況有所不同，不得在出席費外另行支給審查費。</w:t>
            </w:r>
            <w:r w:rsidRPr="00AB0077">
              <w:rPr>
                <w:rFonts w:ascii="標楷體" w:eastAsia="標楷體" w:hint="eastAsia"/>
                <w:color w:val="000000"/>
                <w:sz w:val="22"/>
                <w:u w:val="single"/>
              </w:rPr>
              <w:t>故應</w:t>
            </w:r>
            <w:r w:rsidRPr="00AB0077">
              <w:rPr>
                <w:rFonts w:ascii="標楷體" w:eastAsia="標楷體" w:hint="eastAsia"/>
                <w:color w:val="000000"/>
                <w:sz w:val="22"/>
              </w:rPr>
              <w:t>從嚴認定會前準備與實質審查之區別，於開會前確有實質書面審查之必要者，始</w:t>
            </w:r>
            <w:r w:rsidRPr="00AB0077">
              <w:rPr>
                <w:rFonts w:ascii="標楷體" w:eastAsia="標楷體" w:hint="eastAsia"/>
                <w:color w:val="000000"/>
                <w:sz w:val="22"/>
                <w:u w:val="single"/>
              </w:rPr>
              <w:t>得支給審查費</w:t>
            </w:r>
            <w:r w:rsidRPr="00AB0077">
              <w:rPr>
                <w:rFonts w:ascii="標楷體" w:eastAsia="標楷體" w:hint="eastAsia"/>
                <w:color w:val="000000"/>
                <w:sz w:val="22"/>
              </w:rPr>
              <w:t>。</w:t>
            </w:r>
          </w:p>
          <w:p w:rsidR="00C55FCB" w:rsidRPr="00AB0077" w:rsidRDefault="00C55FCB" w:rsidP="005B2344">
            <w:pPr>
              <w:snapToGrid w:val="0"/>
              <w:spacing w:line="300" w:lineRule="exact"/>
              <w:jc w:val="both"/>
              <w:rPr>
                <w:rFonts w:ascii="標楷體" w:eastAsia="標楷體"/>
                <w:color w:val="000000"/>
                <w:sz w:val="22"/>
              </w:rPr>
            </w:pPr>
          </w:p>
        </w:tc>
      </w:tr>
    </w:tbl>
    <w:p w:rsidR="00C55FCB" w:rsidRPr="00CF5503" w:rsidRDefault="00C55FCB" w:rsidP="00C55FCB">
      <w:pPr>
        <w:rPr>
          <w:rFonts w:eastAsia="標楷體"/>
        </w:rPr>
      </w:pPr>
    </w:p>
    <w:p w:rsidR="00C55FCB" w:rsidRDefault="00C55FCB" w:rsidP="00C55FCB">
      <w:pPr>
        <w:rPr>
          <w:rFonts w:eastAsia="標楷體"/>
        </w:rPr>
      </w:pPr>
    </w:p>
    <w:p w:rsidR="00C55FCB" w:rsidRDefault="00C55FCB" w:rsidP="00C55FCB">
      <w:pPr>
        <w:rPr>
          <w:rFonts w:eastAsia="標楷體"/>
        </w:rPr>
      </w:pPr>
    </w:p>
    <w:p w:rsidR="00C55FCB" w:rsidRDefault="00C55FCB" w:rsidP="00C55FCB">
      <w:pPr>
        <w:rPr>
          <w:rFonts w:eastAsia="標楷體"/>
        </w:rPr>
      </w:pPr>
    </w:p>
    <w:p w:rsidR="00C55FCB" w:rsidRDefault="00C55FCB" w:rsidP="00C55FCB">
      <w:pPr>
        <w:rPr>
          <w:rFonts w:eastAsia="標楷體"/>
        </w:rPr>
      </w:pPr>
    </w:p>
    <w:p w:rsidR="00C55FCB" w:rsidRDefault="00C55FCB" w:rsidP="00C55FCB">
      <w:pPr>
        <w:rPr>
          <w:rFonts w:eastAsia="標楷體"/>
        </w:rPr>
      </w:pPr>
    </w:p>
    <w:p w:rsidR="00C55FCB" w:rsidRDefault="00C55FCB" w:rsidP="00C55FCB">
      <w:pPr>
        <w:rPr>
          <w:rFonts w:eastAsia="標楷體"/>
        </w:rPr>
      </w:pPr>
    </w:p>
    <w:p w:rsidR="00C55FCB" w:rsidRDefault="00C55FCB" w:rsidP="00C55FCB">
      <w:pPr>
        <w:rPr>
          <w:rFonts w:eastAsia="標楷體"/>
        </w:rPr>
      </w:pPr>
    </w:p>
    <w:p w:rsidR="00C55FCB" w:rsidRDefault="00C55FCB" w:rsidP="00C55FCB">
      <w:pPr>
        <w:rPr>
          <w:rFonts w:eastAsia="標楷體"/>
        </w:rPr>
      </w:pPr>
    </w:p>
    <w:p w:rsidR="00C55FCB" w:rsidRDefault="00C55FCB" w:rsidP="00C55FCB">
      <w:pPr>
        <w:rPr>
          <w:rFonts w:eastAsia="標楷體"/>
        </w:rPr>
      </w:pPr>
    </w:p>
    <w:p w:rsidR="00C55FCB" w:rsidRDefault="00C55FCB" w:rsidP="00C55FCB">
      <w:pPr>
        <w:rPr>
          <w:rFonts w:eastAsia="標楷體"/>
        </w:rPr>
      </w:pPr>
    </w:p>
    <w:p w:rsidR="00C55FCB" w:rsidRDefault="00C55FCB" w:rsidP="00C55FCB">
      <w:pPr>
        <w:rPr>
          <w:rFonts w:eastAsia="標楷體"/>
        </w:rPr>
      </w:pPr>
    </w:p>
    <w:p w:rsidR="00C55FCB" w:rsidRPr="00F22E93" w:rsidRDefault="00C55FCB" w:rsidP="00C55FCB">
      <w:pPr>
        <w:rPr>
          <w:rFonts w:eastAsia="標楷體"/>
        </w:rPr>
      </w:pPr>
      <w:r w:rsidRPr="00F22E93">
        <w:rPr>
          <w:rFonts w:eastAsia="標楷體" w:hint="eastAsia"/>
        </w:rPr>
        <w:t>附件</w:t>
      </w:r>
      <w:proofErr w:type="gramStart"/>
      <w:r>
        <w:rPr>
          <w:rFonts w:eastAsia="標楷體" w:hint="eastAsia"/>
        </w:rPr>
        <w:t>三</w:t>
      </w:r>
      <w:proofErr w:type="gramEnd"/>
    </w:p>
    <w:p w:rsidR="00C55FCB" w:rsidRPr="00F22E93" w:rsidRDefault="00C55FCB" w:rsidP="00C55FCB">
      <w:pPr>
        <w:rPr>
          <w:rFonts w:eastAsia="標楷體"/>
        </w:rPr>
      </w:pPr>
    </w:p>
    <w:p w:rsidR="00C55FCB" w:rsidRPr="00F22E93" w:rsidRDefault="00C55FCB" w:rsidP="00C55FCB">
      <w:pPr>
        <w:ind w:firstLineChars="3200" w:firstLine="7680"/>
      </w:pPr>
      <w:r w:rsidRPr="00F22E93">
        <w:rPr>
          <w:rFonts w:hint="eastAsia"/>
        </w:rPr>
        <w:t>編號：</w:t>
      </w:r>
    </w:p>
    <w:p w:rsidR="00C55FCB" w:rsidRPr="00F22E93" w:rsidRDefault="00C55FCB" w:rsidP="00C55FCB">
      <w:pPr>
        <w:pStyle w:val="ad"/>
      </w:pPr>
    </w:p>
    <w:p w:rsidR="00C55FCB" w:rsidRDefault="00C55FCB" w:rsidP="00C55FCB">
      <w:pPr>
        <w:pStyle w:val="ad"/>
      </w:pPr>
    </w:p>
    <w:p w:rsidR="00C55FCB" w:rsidRPr="00F22E93" w:rsidRDefault="00C55FCB" w:rsidP="00C55FCB">
      <w:pPr>
        <w:pStyle w:val="ad"/>
      </w:pPr>
    </w:p>
    <w:p w:rsidR="00C55FCB" w:rsidRPr="007D4F1C" w:rsidRDefault="00C55FCB" w:rsidP="00C55FCB">
      <w:pPr>
        <w:pStyle w:val="ad"/>
        <w:jc w:val="center"/>
        <w:rPr>
          <w:sz w:val="56"/>
          <w:szCs w:val="56"/>
        </w:rPr>
      </w:pPr>
    </w:p>
    <w:p w:rsidR="00C55FCB" w:rsidRPr="00671C7F" w:rsidRDefault="00C55FCB" w:rsidP="00C55FCB">
      <w:pPr>
        <w:pStyle w:val="ad"/>
        <w:jc w:val="center"/>
        <w:rPr>
          <w:rFonts w:ascii="標楷體" w:eastAsia="標楷體" w:hAnsi="標楷體"/>
          <w:color w:val="000000"/>
          <w:sz w:val="44"/>
          <w:szCs w:val="44"/>
        </w:rPr>
      </w:pPr>
      <w:r w:rsidRPr="00671C7F">
        <w:rPr>
          <w:rFonts w:ascii="標楷體" w:eastAsia="標楷體" w:hAnsi="標楷體" w:hint="eastAsia"/>
          <w:color w:val="000000"/>
          <w:sz w:val="44"/>
          <w:szCs w:val="44"/>
        </w:rPr>
        <w:t>「</w:t>
      </w:r>
      <w:r w:rsidRPr="00671C7F">
        <w:rPr>
          <w:rFonts w:ascii="標楷體" w:eastAsia="標楷體" w:hAnsi="標楷體" w:cs="DFKaiShu-SB-Estd-BF" w:hint="eastAsia"/>
          <w:color w:val="000000"/>
          <w:kern w:val="0"/>
          <w:sz w:val="44"/>
          <w:szCs w:val="44"/>
        </w:rPr>
        <w:t>氣候變遷減緩與調適</w:t>
      </w:r>
      <w:r w:rsidRPr="00671C7F">
        <w:rPr>
          <w:rFonts w:ascii="標楷體" w:eastAsia="標楷體" w:hAnsi="標楷體" w:hint="eastAsia"/>
          <w:color w:val="000000"/>
          <w:sz w:val="44"/>
          <w:szCs w:val="44"/>
        </w:rPr>
        <w:t>」學校本位課程發展</w:t>
      </w:r>
    </w:p>
    <w:p w:rsidR="00C55FCB" w:rsidRPr="00671C7F" w:rsidRDefault="00C55FCB" w:rsidP="00C55FCB">
      <w:pPr>
        <w:pStyle w:val="ad"/>
        <w:jc w:val="center"/>
        <w:rPr>
          <w:rFonts w:ascii="標楷體" w:eastAsia="標楷體" w:hAnsi="標楷體"/>
          <w:color w:val="000000"/>
          <w:sz w:val="44"/>
          <w:szCs w:val="44"/>
        </w:rPr>
      </w:pPr>
      <w:r w:rsidRPr="00671C7F">
        <w:rPr>
          <w:rFonts w:ascii="標楷體" w:eastAsia="標楷體" w:hAnsi="標楷體" w:hint="eastAsia"/>
          <w:color w:val="000000"/>
          <w:sz w:val="44"/>
          <w:szCs w:val="44"/>
        </w:rPr>
        <w:t>計畫申請書</w:t>
      </w:r>
    </w:p>
    <w:p w:rsidR="00C55FCB" w:rsidRPr="00F22E93" w:rsidRDefault="00C55FCB" w:rsidP="00C55FCB">
      <w:pPr>
        <w:pStyle w:val="ad"/>
        <w:rPr>
          <w:color w:val="000000"/>
        </w:rPr>
      </w:pPr>
    </w:p>
    <w:p w:rsidR="00C55FCB" w:rsidRPr="00F22E93" w:rsidRDefault="00C55FCB" w:rsidP="00C55FCB">
      <w:pPr>
        <w:pStyle w:val="ad"/>
        <w:rPr>
          <w:b/>
          <w:bCs/>
          <w:color w:val="000000"/>
          <w:sz w:val="26"/>
        </w:rPr>
      </w:pPr>
    </w:p>
    <w:p w:rsidR="00C55FCB" w:rsidRPr="00F22E93" w:rsidRDefault="00C55FCB" w:rsidP="00C55FCB">
      <w:pPr>
        <w:pStyle w:val="ad"/>
        <w:rPr>
          <w:b/>
          <w:bCs/>
          <w:color w:val="000000"/>
          <w:sz w:val="26"/>
        </w:rPr>
      </w:pPr>
    </w:p>
    <w:p w:rsidR="00C55FCB" w:rsidRPr="00F22E93" w:rsidRDefault="00C55FCB" w:rsidP="00C55FCB">
      <w:pPr>
        <w:pStyle w:val="ad"/>
        <w:rPr>
          <w:b/>
          <w:bCs/>
          <w:color w:val="000000"/>
          <w:sz w:val="26"/>
        </w:rPr>
      </w:pPr>
    </w:p>
    <w:p w:rsidR="00C55FCB" w:rsidRPr="00F22E93" w:rsidRDefault="00C55FCB" w:rsidP="00C55FCB">
      <w:pPr>
        <w:pStyle w:val="ad"/>
        <w:rPr>
          <w:b/>
          <w:bCs/>
          <w:color w:val="000000"/>
          <w:sz w:val="26"/>
        </w:rPr>
      </w:pPr>
    </w:p>
    <w:p w:rsidR="00C55FCB" w:rsidRPr="00F22E93" w:rsidRDefault="00C55FCB" w:rsidP="00C55FCB">
      <w:pPr>
        <w:pStyle w:val="ad"/>
        <w:rPr>
          <w:b/>
          <w:bCs/>
          <w:color w:val="000000"/>
          <w:sz w:val="26"/>
        </w:rPr>
      </w:pPr>
    </w:p>
    <w:p w:rsidR="00C55FCB" w:rsidRPr="00F22E93" w:rsidRDefault="00C55FCB" w:rsidP="00C55FCB">
      <w:pPr>
        <w:pStyle w:val="ad"/>
        <w:rPr>
          <w:b/>
          <w:bCs/>
          <w:color w:val="000000"/>
          <w:sz w:val="26"/>
        </w:rPr>
      </w:pPr>
    </w:p>
    <w:p w:rsidR="00C55FCB" w:rsidRPr="00F22E93" w:rsidRDefault="00C55FCB" w:rsidP="00C55FCB">
      <w:pPr>
        <w:pStyle w:val="ad"/>
        <w:rPr>
          <w:b/>
          <w:bCs/>
          <w:color w:val="000000"/>
          <w:sz w:val="26"/>
        </w:rPr>
      </w:pPr>
    </w:p>
    <w:p w:rsidR="00C55FCB" w:rsidRPr="00F22E93" w:rsidRDefault="00C55FCB" w:rsidP="00C55FCB">
      <w:pPr>
        <w:pStyle w:val="ad"/>
        <w:rPr>
          <w:b/>
          <w:bCs/>
          <w:color w:val="000000"/>
          <w:sz w:val="26"/>
        </w:rPr>
      </w:pPr>
    </w:p>
    <w:p w:rsidR="00C55FCB" w:rsidRPr="00F22E93" w:rsidRDefault="00C55FCB" w:rsidP="00C55FCB">
      <w:pPr>
        <w:pStyle w:val="ad"/>
        <w:rPr>
          <w:b/>
          <w:bCs/>
          <w:color w:val="000000"/>
          <w:sz w:val="26"/>
        </w:rPr>
      </w:pPr>
    </w:p>
    <w:p w:rsidR="00C55FCB" w:rsidRPr="00F22E93" w:rsidRDefault="00C55FCB" w:rsidP="00C55FCB">
      <w:pPr>
        <w:pStyle w:val="ad"/>
        <w:rPr>
          <w:b/>
          <w:bCs/>
          <w:color w:val="000000"/>
          <w:sz w:val="26"/>
        </w:rPr>
      </w:pPr>
    </w:p>
    <w:p w:rsidR="00C55FCB" w:rsidRPr="00F22E93" w:rsidRDefault="00C55FCB" w:rsidP="00C55FCB">
      <w:pPr>
        <w:pStyle w:val="ad"/>
        <w:rPr>
          <w:b/>
          <w:bCs/>
          <w:color w:val="000000"/>
          <w:sz w:val="26"/>
        </w:rPr>
      </w:pPr>
    </w:p>
    <w:p w:rsidR="00C55FCB" w:rsidRPr="00F22E93" w:rsidRDefault="00C55FCB" w:rsidP="00C55FCB">
      <w:pPr>
        <w:pStyle w:val="ad"/>
        <w:rPr>
          <w:b/>
          <w:bCs/>
          <w:color w:val="000000"/>
          <w:sz w:val="26"/>
        </w:rPr>
      </w:pPr>
    </w:p>
    <w:p w:rsidR="00C55FCB" w:rsidRPr="00F22E93" w:rsidRDefault="00C55FCB" w:rsidP="00C55FCB">
      <w:pPr>
        <w:pStyle w:val="ad"/>
        <w:rPr>
          <w:b/>
          <w:bCs/>
          <w:color w:val="000000"/>
          <w:sz w:val="26"/>
        </w:rPr>
      </w:pPr>
    </w:p>
    <w:p w:rsidR="00C55FCB" w:rsidRPr="00AB0077" w:rsidRDefault="00C55FCB" w:rsidP="00C55FCB">
      <w:pPr>
        <w:pStyle w:val="ad"/>
        <w:tabs>
          <w:tab w:val="left" w:pos="6120"/>
        </w:tabs>
        <w:rPr>
          <w:rFonts w:ascii="標楷體" w:eastAsia="標楷體" w:hAnsi="標楷體"/>
          <w:b/>
          <w:bCs/>
          <w:color w:val="000000"/>
          <w:sz w:val="32"/>
        </w:rPr>
      </w:pPr>
      <w:r w:rsidRPr="00AB0077">
        <w:rPr>
          <w:rFonts w:ascii="標楷體" w:eastAsia="標楷體" w:hAnsi="標楷體" w:hint="eastAsia"/>
          <w:b/>
          <w:bCs/>
          <w:color w:val="000000"/>
          <w:sz w:val="32"/>
        </w:rPr>
        <w:t>申請學校：</w:t>
      </w:r>
    </w:p>
    <w:p w:rsidR="00C55FCB" w:rsidRPr="00AB0077" w:rsidRDefault="00C55FCB" w:rsidP="00C55FCB">
      <w:pPr>
        <w:pStyle w:val="ad"/>
        <w:tabs>
          <w:tab w:val="left" w:pos="6120"/>
        </w:tabs>
        <w:rPr>
          <w:rFonts w:ascii="標楷體" w:eastAsia="標楷體" w:hAnsi="標楷體"/>
          <w:b/>
          <w:bCs/>
          <w:color w:val="000000"/>
          <w:sz w:val="32"/>
        </w:rPr>
      </w:pPr>
      <w:r w:rsidRPr="00AB0077">
        <w:rPr>
          <w:rFonts w:ascii="標楷體" w:eastAsia="標楷體" w:hAnsi="標楷體" w:hint="eastAsia"/>
          <w:b/>
          <w:bCs/>
          <w:color w:val="000000"/>
          <w:sz w:val="32"/>
        </w:rPr>
        <w:t>聯絡人：</w:t>
      </w:r>
    </w:p>
    <w:p w:rsidR="00C55FCB" w:rsidRPr="00AB0077" w:rsidRDefault="00C55FCB" w:rsidP="00C55FCB">
      <w:pPr>
        <w:pStyle w:val="ad"/>
        <w:tabs>
          <w:tab w:val="left" w:pos="6120"/>
        </w:tabs>
        <w:rPr>
          <w:rFonts w:ascii="標楷體" w:eastAsia="標楷體" w:hAnsi="標楷體"/>
          <w:b/>
          <w:bCs/>
          <w:color w:val="000000"/>
          <w:sz w:val="32"/>
        </w:rPr>
      </w:pPr>
      <w:r w:rsidRPr="00AB0077">
        <w:rPr>
          <w:rFonts w:ascii="標楷體" w:eastAsia="標楷體" w:hAnsi="標楷體" w:hint="eastAsia"/>
          <w:b/>
          <w:bCs/>
          <w:color w:val="000000"/>
          <w:sz w:val="32"/>
        </w:rPr>
        <w:t>聯絡電話：</w:t>
      </w:r>
    </w:p>
    <w:p w:rsidR="00C55FCB" w:rsidRPr="00AB0077" w:rsidRDefault="00C55FCB" w:rsidP="00C55FCB">
      <w:pPr>
        <w:pStyle w:val="ad"/>
        <w:tabs>
          <w:tab w:val="left" w:pos="6120"/>
        </w:tabs>
        <w:rPr>
          <w:rFonts w:ascii="標楷體" w:eastAsia="標楷體" w:hAnsi="標楷體"/>
          <w:b/>
          <w:bCs/>
          <w:color w:val="000000"/>
          <w:sz w:val="32"/>
        </w:rPr>
      </w:pPr>
      <w:r w:rsidRPr="00AB0077">
        <w:rPr>
          <w:rFonts w:ascii="標楷體" w:eastAsia="標楷體" w:hAnsi="標楷體" w:hint="eastAsia"/>
          <w:b/>
          <w:bCs/>
          <w:color w:val="000000"/>
          <w:sz w:val="32"/>
        </w:rPr>
        <w:t>電子信箱：</w:t>
      </w:r>
    </w:p>
    <w:p w:rsidR="00C55FCB" w:rsidRPr="00F22E93" w:rsidRDefault="00C55FCB" w:rsidP="00C55FCB">
      <w:pPr>
        <w:pStyle w:val="ad"/>
        <w:rPr>
          <w:b/>
          <w:bCs/>
          <w:color w:val="000000"/>
          <w:sz w:val="32"/>
        </w:rPr>
      </w:pPr>
    </w:p>
    <w:p w:rsidR="00C55FCB" w:rsidRPr="00F22E93" w:rsidRDefault="00C55FCB" w:rsidP="00C55FCB">
      <w:pPr>
        <w:pStyle w:val="ad"/>
        <w:tabs>
          <w:tab w:val="left" w:pos="6120"/>
        </w:tabs>
        <w:rPr>
          <w:b/>
          <w:bCs/>
          <w:color w:val="000000"/>
          <w:sz w:val="26"/>
        </w:rPr>
        <w:sectPr w:rsidR="00C55FCB" w:rsidRPr="00F22E93" w:rsidSect="00050870">
          <w:footerReference w:type="even" r:id="rId8"/>
          <w:footerReference w:type="default" r:id="rId9"/>
          <w:pgSz w:w="11907" w:h="16840" w:code="9"/>
          <w:pgMar w:top="1134" w:right="1134" w:bottom="1134" w:left="1134" w:header="975" w:footer="720" w:gutter="0"/>
          <w:pgNumType w:start="1"/>
          <w:cols w:space="425"/>
          <w:docGrid w:linePitch="326"/>
        </w:sectPr>
      </w:pPr>
    </w:p>
    <w:p w:rsidR="00C55FCB" w:rsidRPr="00F22E93" w:rsidRDefault="00C55FCB" w:rsidP="00C55FCB">
      <w:pPr>
        <w:jc w:val="center"/>
        <w:rPr>
          <w:rFonts w:eastAsia="標楷體"/>
          <w:sz w:val="32"/>
        </w:rPr>
      </w:pPr>
      <w:proofErr w:type="gramStart"/>
      <w:r>
        <w:rPr>
          <w:rFonts w:eastAsia="標楷體" w:hAnsi="標楷體" w:hint="eastAsia"/>
          <w:sz w:val="32"/>
        </w:rPr>
        <w:lastRenderedPageBreak/>
        <w:t>臺</w:t>
      </w:r>
      <w:proofErr w:type="gramEnd"/>
      <w:r w:rsidRPr="00F22E93">
        <w:rPr>
          <w:rFonts w:eastAsia="標楷體" w:hAnsi="標楷體" w:hint="eastAsia"/>
          <w:sz w:val="32"/>
        </w:rPr>
        <w:t>南市中小學</w:t>
      </w:r>
      <w:r w:rsidRPr="00AB0077">
        <w:rPr>
          <w:rFonts w:ascii="標楷體" w:eastAsia="標楷體" w:hAnsi="標楷體" w:hint="eastAsia"/>
          <w:color w:val="000000"/>
          <w:sz w:val="32"/>
          <w:szCs w:val="32"/>
        </w:rPr>
        <w:t>「</w:t>
      </w:r>
      <w:r w:rsidRPr="00AB0077">
        <w:rPr>
          <w:rFonts w:ascii="標楷體" w:eastAsia="標楷體" w:hAnsi="標楷體" w:cs="DFKaiShu-SB-Estd-BF" w:hint="eastAsia"/>
          <w:color w:val="000000"/>
          <w:kern w:val="0"/>
          <w:sz w:val="32"/>
          <w:szCs w:val="32"/>
        </w:rPr>
        <w:t>氣候變遷</w:t>
      </w:r>
      <w:r>
        <w:rPr>
          <w:rFonts w:ascii="標楷體" w:eastAsia="標楷體" w:hAnsi="標楷體" w:cs="DFKaiShu-SB-Estd-BF" w:hint="eastAsia"/>
          <w:color w:val="000000"/>
          <w:kern w:val="0"/>
          <w:sz w:val="32"/>
          <w:szCs w:val="32"/>
        </w:rPr>
        <w:t>減緩</w:t>
      </w:r>
      <w:r w:rsidRPr="00AB0077">
        <w:rPr>
          <w:rFonts w:ascii="標楷體" w:eastAsia="標楷體" w:hAnsi="標楷體" w:cs="DFKaiShu-SB-Estd-BF" w:hint="eastAsia"/>
          <w:color w:val="000000"/>
          <w:kern w:val="0"/>
          <w:sz w:val="32"/>
          <w:szCs w:val="32"/>
        </w:rPr>
        <w:t>與調適</w:t>
      </w:r>
      <w:r w:rsidRPr="00AB0077">
        <w:rPr>
          <w:rFonts w:ascii="標楷體" w:eastAsia="標楷體" w:hAnsi="標楷體" w:hint="eastAsia"/>
          <w:color w:val="000000"/>
          <w:sz w:val="32"/>
          <w:szCs w:val="32"/>
        </w:rPr>
        <w:t>」學校本位課程發展</w:t>
      </w:r>
      <w:r w:rsidRPr="00F22E93">
        <w:rPr>
          <w:rFonts w:eastAsia="標楷體" w:hAnsi="標楷體" w:hint="eastAsia"/>
          <w:sz w:val="32"/>
        </w:rPr>
        <w:t>計畫書</w:t>
      </w: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50"/>
        <w:gridCol w:w="979"/>
        <w:gridCol w:w="1736"/>
        <w:gridCol w:w="1076"/>
        <w:gridCol w:w="1204"/>
        <w:gridCol w:w="720"/>
        <w:gridCol w:w="2845"/>
      </w:tblGrid>
      <w:tr w:rsidR="00C55FCB" w:rsidRPr="00F22E93" w:rsidTr="005B2344">
        <w:trPr>
          <w:cantSplit/>
          <w:trHeight w:val="508"/>
          <w:jc w:val="center"/>
        </w:trPr>
        <w:tc>
          <w:tcPr>
            <w:tcW w:w="1050" w:type="dxa"/>
            <w:tcBorders>
              <w:top w:val="double" w:sz="4" w:space="0" w:color="auto"/>
            </w:tcBorders>
            <w:vAlign w:val="center"/>
          </w:tcPr>
          <w:p w:rsidR="00C55FCB" w:rsidRPr="00F22E93" w:rsidRDefault="00C55FCB" w:rsidP="005B2344">
            <w:pPr>
              <w:pStyle w:val="a4"/>
              <w:tabs>
                <w:tab w:val="clear" w:pos="4153"/>
                <w:tab w:val="clear" w:pos="8306"/>
              </w:tabs>
              <w:snapToGrid/>
              <w:jc w:val="center"/>
              <w:rPr>
                <w:color w:val="000000"/>
                <w:sz w:val="24"/>
              </w:rPr>
            </w:pPr>
            <w:r w:rsidRPr="00F22E93">
              <w:rPr>
                <w:rFonts w:hint="eastAsia"/>
                <w:color w:val="000000"/>
                <w:sz w:val="24"/>
              </w:rPr>
              <w:t>項目</w:t>
            </w:r>
          </w:p>
        </w:tc>
        <w:tc>
          <w:tcPr>
            <w:tcW w:w="8560" w:type="dxa"/>
            <w:gridSpan w:val="6"/>
            <w:tcBorders>
              <w:top w:val="double" w:sz="4" w:space="0" w:color="auto"/>
            </w:tcBorders>
            <w:vAlign w:val="center"/>
          </w:tcPr>
          <w:p w:rsidR="00C55FCB" w:rsidRPr="00F22E93" w:rsidRDefault="00C55FCB" w:rsidP="005B2344">
            <w:pPr>
              <w:pStyle w:val="a4"/>
              <w:jc w:val="center"/>
              <w:rPr>
                <w:color w:val="000000"/>
                <w:sz w:val="24"/>
              </w:rPr>
            </w:pPr>
            <w:r w:rsidRPr="00F22E93">
              <w:rPr>
                <w:rFonts w:hint="eastAsia"/>
                <w:color w:val="000000"/>
                <w:sz w:val="24"/>
              </w:rPr>
              <w:t>內</w:t>
            </w:r>
            <w:r w:rsidRPr="00F22E93">
              <w:rPr>
                <w:color w:val="000000"/>
                <w:sz w:val="24"/>
              </w:rPr>
              <w:t xml:space="preserve">           </w:t>
            </w:r>
            <w:r w:rsidRPr="00F22E93">
              <w:rPr>
                <w:rFonts w:hint="eastAsia"/>
                <w:color w:val="000000"/>
                <w:sz w:val="24"/>
              </w:rPr>
              <w:t>容</w:t>
            </w:r>
          </w:p>
        </w:tc>
      </w:tr>
      <w:tr w:rsidR="00C55FCB" w:rsidRPr="00F22E93" w:rsidTr="005B2344">
        <w:trPr>
          <w:cantSplit/>
          <w:trHeight w:val="681"/>
          <w:jc w:val="center"/>
        </w:trPr>
        <w:tc>
          <w:tcPr>
            <w:tcW w:w="1050" w:type="dxa"/>
            <w:vMerge w:val="restart"/>
            <w:vAlign w:val="center"/>
          </w:tcPr>
          <w:p w:rsidR="00C55FCB" w:rsidRPr="00F22E93" w:rsidRDefault="00C55FCB" w:rsidP="005B2344">
            <w:pPr>
              <w:pStyle w:val="a4"/>
              <w:tabs>
                <w:tab w:val="clear" w:pos="4153"/>
                <w:tab w:val="clear" w:pos="8306"/>
              </w:tabs>
              <w:snapToGrid/>
              <w:spacing w:after="180"/>
              <w:jc w:val="center"/>
              <w:rPr>
                <w:color w:val="000000"/>
                <w:sz w:val="24"/>
              </w:rPr>
            </w:pPr>
            <w:r w:rsidRPr="00F22E93">
              <w:rPr>
                <w:rFonts w:hint="eastAsia"/>
                <w:color w:val="000000"/>
                <w:sz w:val="24"/>
              </w:rPr>
              <w:t>申請學校</w:t>
            </w:r>
          </w:p>
        </w:tc>
        <w:tc>
          <w:tcPr>
            <w:tcW w:w="979" w:type="dxa"/>
            <w:vAlign w:val="center"/>
          </w:tcPr>
          <w:p w:rsidR="00C55FCB" w:rsidRPr="00F22E93" w:rsidRDefault="00C55FCB" w:rsidP="005B2344">
            <w:pPr>
              <w:pStyle w:val="a4"/>
              <w:tabs>
                <w:tab w:val="clear" w:pos="4153"/>
                <w:tab w:val="clear" w:pos="8306"/>
              </w:tabs>
              <w:snapToGrid/>
              <w:spacing w:before="60" w:after="60"/>
              <w:jc w:val="center"/>
              <w:rPr>
                <w:color w:val="000000"/>
                <w:sz w:val="24"/>
              </w:rPr>
            </w:pPr>
            <w:r w:rsidRPr="00F22E93">
              <w:rPr>
                <w:rFonts w:hint="eastAsia"/>
                <w:color w:val="000000"/>
                <w:sz w:val="24"/>
              </w:rPr>
              <w:t>名稱</w:t>
            </w:r>
          </w:p>
        </w:tc>
        <w:tc>
          <w:tcPr>
            <w:tcW w:w="4016" w:type="dxa"/>
            <w:gridSpan w:val="3"/>
            <w:vAlign w:val="center"/>
          </w:tcPr>
          <w:p w:rsidR="00C55FCB" w:rsidRPr="00F22E93" w:rsidRDefault="00C55FCB" w:rsidP="005B2344">
            <w:pPr>
              <w:pStyle w:val="a4"/>
              <w:tabs>
                <w:tab w:val="clear" w:pos="4153"/>
                <w:tab w:val="clear" w:pos="8306"/>
              </w:tabs>
              <w:snapToGrid/>
              <w:spacing w:before="60" w:after="60"/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55FCB" w:rsidRPr="00F22E93" w:rsidRDefault="00C55FCB" w:rsidP="005B2344">
            <w:pPr>
              <w:pStyle w:val="a4"/>
              <w:tabs>
                <w:tab w:val="clear" w:pos="4153"/>
                <w:tab w:val="clear" w:pos="8306"/>
              </w:tabs>
              <w:snapToGrid/>
              <w:spacing w:before="60" w:after="60"/>
              <w:jc w:val="center"/>
              <w:rPr>
                <w:color w:val="000000"/>
                <w:sz w:val="24"/>
              </w:rPr>
            </w:pPr>
            <w:r w:rsidRPr="00F22E93">
              <w:rPr>
                <w:rFonts w:hint="eastAsia"/>
                <w:color w:val="000000"/>
                <w:sz w:val="24"/>
              </w:rPr>
              <w:t>電話</w:t>
            </w:r>
          </w:p>
        </w:tc>
        <w:tc>
          <w:tcPr>
            <w:tcW w:w="2845" w:type="dxa"/>
            <w:vAlign w:val="center"/>
          </w:tcPr>
          <w:p w:rsidR="00C55FCB" w:rsidRPr="00F22E93" w:rsidRDefault="00C55FCB" w:rsidP="005B2344">
            <w:pPr>
              <w:pStyle w:val="a4"/>
              <w:tabs>
                <w:tab w:val="clear" w:pos="4153"/>
                <w:tab w:val="clear" w:pos="8306"/>
              </w:tabs>
              <w:snapToGrid/>
              <w:spacing w:before="60" w:after="60"/>
              <w:jc w:val="center"/>
              <w:rPr>
                <w:color w:val="000000"/>
                <w:sz w:val="24"/>
              </w:rPr>
            </w:pPr>
          </w:p>
        </w:tc>
      </w:tr>
      <w:tr w:rsidR="00C55FCB" w:rsidRPr="00F22E93" w:rsidTr="005B2344">
        <w:trPr>
          <w:cantSplit/>
          <w:trHeight w:val="681"/>
          <w:jc w:val="center"/>
        </w:trPr>
        <w:tc>
          <w:tcPr>
            <w:tcW w:w="1050" w:type="dxa"/>
            <w:vMerge/>
            <w:vAlign w:val="center"/>
          </w:tcPr>
          <w:p w:rsidR="00C55FCB" w:rsidRPr="00F22E93" w:rsidRDefault="00C55FCB" w:rsidP="005B2344">
            <w:pPr>
              <w:pStyle w:val="a4"/>
              <w:tabs>
                <w:tab w:val="clear" w:pos="4153"/>
                <w:tab w:val="clear" w:pos="8306"/>
              </w:tabs>
              <w:snapToGrid/>
              <w:spacing w:after="180"/>
              <w:jc w:val="center"/>
              <w:rPr>
                <w:color w:val="000000"/>
                <w:sz w:val="24"/>
              </w:rPr>
            </w:pPr>
          </w:p>
        </w:tc>
        <w:tc>
          <w:tcPr>
            <w:tcW w:w="979" w:type="dxa"/>
            <w:vAlign w:val="center"/>
          </w:tcPr>
          <w:p w:rsidR="00C55FCB" w:rsidRPr="00F22E93" w:rsidRDefault="00C55FCB" w:rsidP="005B2344">
            <w:pPr>
              <w:pStyle w:val="a4"/>
              <w:spacing w:before="60" w:after="60"/>
              <w:jc w:val="center"/>
              <w:rPr>
                <w:color w:val="000000"/>
                <w:sz w:val="24"/>
              </w:rPr>
            </w:pPr>
            <w:r w:rsidRPr="00F22E93">
              <w:rPr>
                <w:rFonts w:hint="eastAsia"/>
                <w:color w:val="000000"/>
                <w:sz w:val="24"/>
              </w:rPr>
              <w:t>地址</w:t>
            </w:r>
          </w:p>
        </w:tc>
        <w:tc>
          <w:tcPr>
            <w:tcW w:w="4016" w:type="dxa"/>
            <w:gridSpan w:val="3"/>
            <w:vAlign w:val="center"/>
          </w:tcPr>
          <w:p w:rsidR="00C55FCB" w:rsidRPr="00F22E93" w:rsidRDefault="00C55FCB" w:rsidP="005B2344">
            <w:pPr>
              <w:pStyle w:val="a4"/>
              <w:tabs>
                <w:tab w:val="clear" w:pos="4153"/>
                <w:tab w:val="clear" w:pos="8306"/>
              </w:tabs>
              <w:snapToGrid/>
              <w:spacing w:before="60" w:after="60"/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55FCB" w:rsidRPr="00F22E93" w:rsidRDefault="00C55FCB" w:rsidP="005B2344">
            <w:pPr>
              <w:pStyle w:val="a4"/>
              <w:spacing w:before="60" w:after="60"/>
              <w:jc w:val="center"/>
              <w:rPr>
                <w:color w:val="000000"/>
                <w:sz w:val="24"/>
              </w:rPr>
            </w:pPr>
            <w:r w:rsidRPr="00F22E93">
              <w:rPr>
                <w:rFonts w:hint="eastAsia"/>
                <w:color w:val="000000"/>
                <w:sz w:val="24"/>
              </w:rPr>
              <w:t>傳真</w:t>
            </w:r>
          </w:p>
        </w:tc>
        <w:tc>
          <w:tcPr>
            <w:tcW w:w="2845" w:type="dxa"/>
            <w:vAlign w:val="center"/>
          </w:tcPr>
          <w:p w:rsidR="00C55FCB" w:rsidRPr="00F22E93" w:rsidRDefault="00C55FCB" w:rsidP="005B2344">
            <w:pPr>
              <w:pStyle w:val="a4"/>
              <w:spacing w:before="60" w:after="60"/>
              <w:jc w:val="center"/>
              <w:rPr>
                <w:color w:val="000000"/>
                <w:sz w:val="24"/>
              </w:rPr>
            </w:pPr>
          </w:p>
        </w:tc>
      </w:tr>
      <w:tr w:rsidR="00C55FCB" w:rsidRPr="00F22E93" w:rsidTr="005B2344">
        <w:trPr>
          <w:cantSplit/>
          <w:trHeight w:val="682"/>
          <w:jc w:val="center"/>
        </w:trPr>
        <w:tc>
          <w:tcPr>
            <w:tcW w:w="1050" w:type="dxa"/>
            <w:vAlign w:val="center"/>
          </w:tcPr>
          <w:p w:rsidR="00C55FCB" w:rsidRPr="00F22E93" w:rsidRDefault="00C55FCB" w:rsidP="005B2344">
            <w:pPr>
              <w:pStyle w:val="a4"/>
              <w:jc w:val="center"/>
              <w:rPr>
                <w:color w:val="000000"/>
                <w:sz w:val="24"/>
              </w:rPr>
            </w:pPr>
            <w:r w:rsidRPr="00F22E93">
              <w:rPr>
                <w:rFonts w:hint="eastAsia"/>
                <w:color w:val="000000"/>
                <w:sz w:val="24"/>
              </w:rPr>
              <w:t>申請人</w:t>
            </w:r>
          </w:p>
        </w:tc>
        <w:tc>
          <w:tcPr>
            <w:tcW w:w="979" w:type="dxa"/>
            <w:vAlign w:val="center"/>
          </w:tcPr>
          <w:p w:rsidR="00C55FCB" w:rsidRPr="00F22E93" w:rsidRDefault="00C55FCB" w:rsidP="005B2344">
            <w:pPr>
              <w:pStyle w:val="a4"/>
              <w:tabs>
                <w:tab w:val="clear" w:pos="4153"/>
                <w:tab w:val="clear" w:pos="8306"/>
              </w:tabs>
              <w:snapToGrid/>
              <w:spacing w:before="60" w:after="60"/>
              <w:jc w:val="center"/>
              <w:rPr>
                <w:color w:val="000000"/>
                <w:sz w:val="24"/>
              </w:rPr>
            </w:pPr>
            <w:r w:rsidRPr="00F22E93"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736" w:type="dxa"/>
            <w:vAlign w:val="center"/>
          </w:tcPr>
          <w:p w:rsidR="00C55FCB" w:rsidRPr="00F22E93" w:rsidRDefault="00C55FCB" w:rsidP="005B2344">
            <w:pPr>
              <w:pStyle w:val="a4"/>
              <w:tabs>
                <w:tab w:val="clear" w:pos="4153"/>
                <w:tab w:val="clear" w:pos="8306"/>
              </w:tabs>
              <w:snapToGrid/>
              <w:spacing w:before="60" w:after="60"/>
              <w:jc w:val="center"/>
              <w:rPr>
                <w:color w:val="000000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C55FCB" w:rsidRPr="00F22E93" w:rsidRDefault="00C55FCB" w:rsidP="005B2344">
            <w:pPr>
              <w:pStyle w:val="a4"/>
              <w:tabs>
                <w:tab w:val="clear" w:pos="4153"/>
                <w:tab w:val="clear" w:pos="8306"/>
              </w:tabs>
              <w:snapToGrid/>
              <w:spacing w:before="60" w:after="60"/>
              <w:jc w:val="center"/>
              <w:rPr>
                <w:color w:val="000000"/>
                <w:sz w:val="24"/>
              </w:rPr>
            </w:pPr>
            <w:r w:rsidRPr="00F22E93">
              <w:rPr>
                <w:rFonts w:hint="eastAsia"/>
                <w:color w:val="000000"/>
                <w:sz w:val="24"/>
              </w:rPr>
              <w:t>職稱</w:t>
            </w:r>
          </w:p>
        </w:tc>
        <w:tc>
          <w:tcPr>
            <w:tcW w:w="1204" w:type="dxa"/>
            <w:vAlign w:val="center"/>
          </w:tcPr>
          <w:p w:rsidR="00C55FCB" w:rsidRPr="00F22E93" w:rsidRDefault="00C55FCB" w:rsidP="005B2344">
            <w:pPr>
              <w:pStyle w:val="a4"/>
              <w:tabs>
                <w:tab w:val="clear" w:pos="4153"/>
                <w:tab w:val="clear" w:pos="8306"/>
              </w:tabs>
              <w:snapToGrid/>
              <w:spacing w:before="60" w:after="60"/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55FCB" w:rsidRPr="00F22E93" w:rsidRDefault="00C55FCB" w:rsidP="005B2344">
            <w:pPr>
              <w:pStyle w:val="a4"/>
              <w:spacing w:before="60" w:after="60"/>
              <w:jc w:val="center"/>
              <w:rPr>
                <w:color w:val="000000"/>
                <w:sz w:val="24"/>
              </w:rPr>
            </w:pPr>
            <w:r w:rsidRPr="00F22E93">
              <w:rPr>
                <w:rFonts w:hint="eastAsia"/>
                <w:color w:val="000000"/>
                <w:sz w:val="24"/>
              </w:rPr>
              <w:t>電話</w:t>
            </w:r>
          </w:p>
        </w:tc>
        <w:tc>
          <w:tcPr>
            <w:tcW w:w="2845" w:type="dxa"/>
            <w:vAlign w:val="center"/>
          </w:tcPr>
          <w:p w:rsidR="00C55FCB" w:rsidRPr="00F22E93" w:rsidRDefault="00C55FCB" w:rsidP="005B2344">
            <w:pPr>
              <w:pStyle w:val="a4"/>
              <w:spacing w:before="60" w:after="60"/>
              <w:jc w:val="center"/>
              <w:rPr>
                <w:color w:val="000000"/>
                <w:sz w:val="24"/>
              </w:rPr>
            </w:pPr>
          </w:p>
        </w:tc>
      </w:tr>
      <w:tr w:rsidR="00C55FCB" w:rsidRPr="00F22E93" w:rsidTr="005B2344">
        <w:trPr>
          <w:cantSplit/>
          <w:trHeight w:val="982"/>
          <w:jc w:val="center"/>
        </w:trPr>
        <w:tc>
          <w:tcPr>
            <w:tcW w:w="1050" w:type="dxa"/>
            <w:vAlign w:val="center"/>
          </w:tcPr>
          <w:p w:rsidR="00C55FCB" w:rsidRPr="00F22E93" w:rsidRDefault="00C55FCB" w:rsidP="005B2344">
            <w:pPr>
              <w:pStyle w:val="a4"/>
              <w:jc w:val="center"/>
              <w:rPr>
                <w:color w:val="000000"/>
                <w:sz w:val="24"/>
              </w:rPr>
            </w:pPr>
            <w:r w:rsidRPr="00F22E93">
              <w:rPr>
                <w:rFonts w:hint="eastAsia"/>
                <w:color w:val="000000"/>
                <w:sz w:val="24"/>
              </w:rPr>
              <w:t>申請補助費用總額</w:t>
            </w:r>
          </w:p>
        </w:tc>
        <w:tc>
          <w:tcPr>
            <w:tcW w:w="8560" w:type="dxa"/>
            <w:gridSpan w:val="6"/>
            <w:vAlign w:val="center"/>
          </w:tcPr>
          <w:p w:rsidR="00C55FCB" w:rsidRPr="00F22E93" w:rsidRDefault="00C55FCB" w:rsidP="005B2344">
            <w:pPr>
              <w:pStyle w:val="a4"/>
              <w:spacing w:after="180"/>
              <w:rPr>
                <w:color w:val="000000"/>
                <w:sz w:val="24"/>
              </w:rPr>
            </w:pPr>
            <w:r w:rsidRPr="00F22E93">
              <w:rPr>
                <w:rFonts w:hint="eastAsia"/>
                <w:color w:val="000000"/>
                <w:sz w:val="24"/>
              </w:rPr>
              <w:t>新台幣</w:t>
            </w:r>
            <w:r w:rsidRPr="00F22E93">
              <w:rPr>
                <w:color w:val="000000"/>
                <w:sz w:val="24"/>
              </w:rPr>
              <w:t xml:space="preserve">           </w:t>
            </w:r>
            <w:r w:rsidRPr="00F22E93">
              <w:rPr>
                <w:rFonts w:hint="eastAsia"/>
                <w:color w:val="000000"/>
                <w:sz w:val="24"/>
              </w:rPr>
              <w:t>萬</w:t>
            </w:r>
            <w:r w:rsidRPr="00F22E93">
              <w:rPr>
                <w:color w:val="000000"/>
                <w:sz w:val="24"/>
              </w:rPr>
              <w:t xml:space="preserve">         </w:t>
            </w:r>
            <w:r w:rsidRPr="00F22E93">
              <w:rPr>
                <w:rFonts w:hint="eastAsia"/>
                <w:color w:val="000000"/>
                <w:sz w:val="24"/>
              </w:rPr>
              <w:t>仟</w:t>
            </w:r>
            <w:r w:rsidRPr="00F22E93">
              <w:rPr>
                <w:color w:val="000000"/>
                <w:sz w:val="24"/>
              </w:rPr>
              <w:t xml:space="preserve">         </w:t>
            </w:r>
            <w:r w:rsidRPr="00F22E93">
              <w:rPr>
                <w:rFonts w:hint="eastAsia"/>
                <w:color w:val="000000"/>
                <w:sz w:val="24"/>
              </w:rPr>
              <w:t>佰</w:t>
            </w:r>
            <w:r w:rsidRPr="00F22E93">
              <w:rPr>
                <w:color w:val="000000"/>
                <w:sz w:val="24"/>
              </w:rPr>
              <w:t xml:space="preserve">          </w:t>
            </w:r>
            <w:r w:rsidRPr="00F22E93">
              <w:rPr>
                <w:rFonts w:hint="eastAsia"/>
                <w:color w:val="000000"/>
                <w:sz w:val="24"/>
              </w:rPr>
              <w:t>十</w:t>
            </w:r>
            <w:r w:rsidRPr="00F22E93">
              <w:rPr>
                <w:color w:val="000000"/>
                <w:sz w:val="24"/>
              </w:rPr>
              <w:t xml:space="preserve">          </w:t>
            </w:r>
            <w:r w:rsidRPr="00F22E93">
              <w:rPr>
                <w:rFonts w:hint="eastAsia"/>
                <w:color w:val="000000"/>
                <w:sz w:val="24"/>
              </w:rPr>
              <w:t>元整</w:t>
            </w:r>
          </w:p>
        </w:tc>
      </w:tr>
      <w:tr w:rsidR="00C55FCB" w:rsidRPr="00F22E93" w:rsidTr="005B2344">
        <w:trPr>
          <w:cantSplit/>
          <w:trHeight w:val="8233"/>
          <w:jc w:val="center"/>
        </w:trPr>
        <w:tc>
          <w:tcPr>
            <w:tcW w:w="1050" w:type="dxa"/>
            <w:tcBorders>
              <w:bottom w:val="double" w:sz="4" w:space="0" w:color="auto"/>
            </w:tcBorders>
            <w:vAlign w:val="center"/>
          </w:tcPr>
          <w:p w:rsidR="00C55FCB" w:rsidRPr="00F22E93" w:rsidRDefault="00C55FCB" w:rsidP="005B2344">
            <w:pPr>
              <w:pStyle w:val="a4"/>
              <w:jc w:val="center"/>
              <w:rPr>
                <w:color w:val="000000"/>
                <w:sz w:val="24"/>
              </w:rPr>
            </w:pPr>
            <w:r w:rsidRPr="00F22E93">
              <w:rPr>
                <w:rFonts w:hint="eastAsia"/>
                <w:color w:val="000000"/>
                <w:sz w:val="24"/>
              </w:rPr>
              <w:t>計</w:t>
            </w:r>
          </w:p>
          <w:p w:rsidR="00C55FCB" w:rsidRPr="00F22E93" w:rsidRDefault="00C55FCB" w:rsidP="005B2344">
            <w:pPr>
              <w:pStyle w:val="a4"/>
              <w:jc w:val="center"/>
              <w:rPr>
                <w:color w:val="000000"/>
                <w:sz w:val="24"/>
              </w:rPr>
            </w:pPr>
          </w:p>
          <w:p w:rsidR="00C55FCB" w:rsidRPr="00F22E93" w:rsidRDefault="00C55FCB" w:rsidP="005B2344">
            <w:pPr>
              <w:pStyle w:val="a4"/>
              <w:jc w:val="center"/>
              <w:rPr>
                <w:color w:val="000000"/>
                <w:sz w:val="24"/>
              </w:rPr>
            </w:pPr>
            <w:r w:rsidRPr="00F22E93">
              <w:rPr>
                <w:rFonts w:hint="eastAsia"/>
                <w:color w:val="000000"/>
                <w:sz w:val="24"/>
              </w:rPr>
              <w:t>畫</w:t>
            </w:r>
          </w:p>
          <w:p w:rsidR="00C55FCB" w:rsidRPr="00F22E93" w:rsidRDefault="00C55FCB" w:rsidP="005B2344">
            <w:pPr>
              <w:pStyle w:val="a4"/>
              <w:jc w:val="center"/>
              <w:rPr>
                <w:color w:val="000000"/>
                <w:sz w:val="24"/>
              </w:rPr>
            </w:pPr>
          </w:p>
          <w:p w:rsidR="00C55FCB" w:rsidRPr="00F22E93" w:rsidRDefault="00C55FCB" w:rsidP="005B2344">
            <w:pPr>
              <w:pStyle w:val="a4"/>
              <w:jc w:val="center"/>
              <w:rPr>
                <w:color w:val="000000"/>
                <w:sz w:val="24"/>
              </w:rPr>
            </w:pPr>
            <w:r w:rsidRPr="00F22E93">
              <w:rPr>
                <w:rFonts w:hint="eastAsia"/>
                <w:color w:val="000000"/>
                <w:sz w:val="24"/>
              </w:rPr>
              <w:t>內</w:t>
            </w:r>
          </w:p>
          <w:p w:rsidR="00C55FCB" w:rsidRPr="00F22E93" w:rsidRDefault="00C55FCB" w:rsidP="005B2344">
            <w:pPr>
              <w:pStyle w:val="a4"/>
              <w:jc w:val="center"/>
              <w:rPr>
                <w:color w:val="000000"/>
                <w:sz w:val="24"/>
              </w:rPr>
            </w:pPr>
          </w:p>
          <w:p w:rsidR="00C55FCB" w:rsidRPr="00F22E93" w:rsidRDefault="00C55FCB" w:rsidP="005B2344">
            <w:pPr>
              <w:pStyle w:val="a4"/>
              <w:jc w:val="center"/>
              <w:rPr>
                <w:color w:val="000000"/>
                <w:sz w:val="24"/>
              </w:rPr>
            </w:pPr>
            <w:r w:rsidRPr="00F22E93">
              <w:rPr>
                <w:rFonts w:hint="eastAsia"/>
                <w:color w:val="000000"/>
                <w:sz w:val="24"/>
              </w:rPr>
              <w:t>容</w:t>
            </w:r>
          </w:p>
        </w:tc>
        <w:tc>
          <w:tcPr>
            <w:tcW w:w="8560" w:type="dxa"/>
            <w:gridSpan w:val="6"/>
            <w:tcBorders>
              <w:bottom w:val="double" w:sz="4" w:space="0" w:color="auto"/>
            </w:tcBorders>
          </w:tcPr>
          <w:p w:rsidR="00C55FCB" w:rsidRPr="00F22E93" w:rsidRDefault="00C55FCB" w:rsidP="005B2344">
            <w:pPr>
              <w:jc w:val="both"/>
              <w:rPr>
                <w:rFonts w:eastAsia="標楷體"/>
                <w:bCs/>
                <w:color w:val="000000"/>
                <w:sz w:val="28"/>
              </w:rPr>
            </w:pPr>
            <w:r w:rsidRPr="00F22E93">
              <w:rPr>
                <w:rFonts w:eastAsia="標楷體" w:hint="eastAsia"/>
                <w:color w:val="000000"/>
                <w:sz w:val="28"/>
              </w:rPr>
              <w:t>撰寫格式：</w:t>
            </w:r>
            <w:proofErr w:type="gramStart"/>
            <w:r w:rsidRPr="00F22E93">
              <w:rPr>
                <w:rFonts w:eastAsia="標楷體" w:hint="eastAsia"/>
                <w:color w:val="000000"/>
              </w:rPr>
              <w:t>（</w:t>
            </w:r>
            <w:proofErr w:type="gramEnd"/>
            <w:r w:rsidRPr="00F22E93">
              <w:rPr>
                <w:rFonts w:eastAsia="標楷體" w:hint="eastAsia"/>
                <w:bCs/>
                <w:color w:val="000000"/>
              </w:rPr>
              <w:t>以下各節，獨立分頁撰寫，不足書寫，請自行附加頁數。）</w:t>
            </w:r>
          </w:p>
          <w:p w:rsidR="00C55FCB" w:rsidRPr="00C25C6B" w:rsidRDefault="00C55FCB" w:rsidP="00C55FCB">
            <w:pPr>
              <w:widowControl/>
              <w:numPr>
                <w:ilvl w:val="0"/>
                <w:numId w:val="13"/>
              </w:num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教師</w:t>
            </w:r>
            <w:r w:rsidRPr="00C25C6B">
              <w:rPr>
                <w:rFonts w:eastAsia="標楷體" w:hAnsi="標楷體" w:hint="eastAsia"/>
                <w:sz w:val="28"/>
                <w:szCs w:val="28"/>
              </w:rPr>
              <w:t>團隊的組成</w:t>
            </w:r>
          </w:p>
          <w:p w:rsidR="00C55FCB" w:rsidRPr="005E4A5C" w:rsidRDefault="00C55FCB" w:rsidP="00C55FCB">
            <w:pPr>
              <w:widowControl/>
              <w:numPr>
                <w:ilvl w:val="0"/>
                <w:numId w:val="13"/>
              </w:num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環境教育本位課程</w:t>
            </w:r>
            <w:r w:rsidRPr="00C25C6B">
              <w:rPr>
                <w:rFonts w:eastAsia="標楷體" w:hAnsi="標楷體" w:hint="eastAsia"/>
                <w:sz w:val="28"/>
                <w:szCs w:val="28"/>
              </w:rPr>
              <w:t>之</w:t>
            </w:r>
            <w:r>
              <w:rPr>
                <w:rFonts w:eastAsia="標楷體" w:hAnsi="標楷體" w:hint="eastAsia"/>
                <w:sz w:val="28"/>
                <w:szCs w:val="28"/>
              </w:rPr>
              <w:t>現況、</w:t>
            </w:r>
            <w:r w:rsidRPr="00C25C6B">
              <w:rPr>
                <w:rFonts w:eastAsia="標楷體" w:hAnsi="標楷體" w:hint="eastAsia"/>
                <w:sz w:val="28"/>
                <w:szCs w:val="28"/>
              </w:rPr>
              <w:t>潛力與限制</w:t>
            </w:r>
          </w:p>
          <w:p w:rsidR="00C55FCB" w:rsidRDefault="00C55FCB" w:rsidP="00C55FCB">
            <w:pPr>
              <w:widowControl/>
              <w:numPr>
                <w:ilvl w:val="0"/>
                <w:numId w:val="13"/>
              </w:num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過去實施環境教育</w:t>
            </w:r>
            <w:r w:rsidRPr="00F17E34">
              <w:rPr>
                <w:rFonts w:eastAsia="標楷體" w:hAnsi="標楷體" w:hint="eastAsia"/>
                <w:sz w:val="28"/>
                <w:szCs w:val="28"/>
                <w:shd w:val="pct15" w:color="auto" w:fill="FFFFFF"/>
              </w:rPr>
              <w:t>教學</w:t>
            </w:r>
            <w:r>
              <w:rPr>
                <w:rFonts w:eastAsia="標楷體" w:hAnsi="標楷體" w:hint="eastAsia"/>
                <w:sz w:val="28"/>
                <w:szCs w:val="28"/>
              </w:rPr>
              <w:t>相關成果</w:t>
            </w:r>
          </w:p>
          <w:p w:rsidR="00C55FCB" w:rsidRPr="00C25C6B" w:rsidRDefault="00C55FCB" w:rsidP="00C55FCB">
            <w:pPr>
              <w:widowControl/>
              <w:numPr>
                <w:ilvl w:val="0"/>
                <w:numId w:val="13"/>
              </w:num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氣候變遷減緩與調適之學校本位課程</w:t>
            </w:r>
            <w:r w:rsidRPr="00C25C6B">
              <w:rPr>
                <w:rFonts w:eastAsia="標楷體" w:hAnsi="標楷體" w:hint="eastAsia"/>
                <w:sz w:val="28"/>
                <w:szCs w:val="28"/>
              </w:rPr>
              <w:t>規劃之願景</w:t>
            </w:r>
          </w:p>
          <w:p w:rsidR="00C55FCB" w:rsidRPr="00C25C6B" w:rsidRDefault="00C55FCB" w:rsidP="00C55FCB">
            <w:pPr>
              <w:widowControl/>
              <w:numPr>
                <w:ilvl w:val="0"/>
                <w:numId w:val="13"/>
              </w:numPr>
              <w:rPr>
                <w:rFonts w:eastAsia="標楷體"/>
                <w:sz w:val="28"/>
                <w:szCs w:val="28"/>
              </w:rPr>
            </w:pPr>
            <w:r w:rsidRPr="00C25C6B">
              <w:rPr>
                <w:rFonts w:eastAsia="標楷體" w:hAnsi="標楷體" w:hint="eastAsia"/>
                <w:sz w:val="28"/>
                <w:szCs w:val="28"/>
              </w:rPr>
              <w:t>後續經營構想</w:t>
            </w:r>
          </w:p>
          <w:p w:rsidR="00C55FCB" w:rsidRPr="00C25C6B" w:rsidRDefault="00C55FCB" w:rsidP="00C55FCB">
            <w:pPr>
              <w:widowControl/>
              <w:numPr>
                <w:ilvl w:val="0"/>
                <w:numId w:val="13"/>
              </w:numPr>
              <w:rPr>
                <w:rFonts w:eastAsia="標楷體"/>
                <w:sz w:val="28"/>
                <w:szCs w:val="28"/>
              </w:rPr>
            </w:pPr>
            <w:r w:rsidRPr="00C25C6B">
              <w:rPr>
                <w:rFonts w:eastAsia="標楷體" w:hAnsi="標楷體" w:hint="eastAsia"/>
                <w:sz w:val="28"/>
                <w:szCs w:val="28"/>
              </w:rPr>
              <w:t>如何進行參與式</w:t>
            </w:r>
            <w:r>
              <w:rPr>
                <w:rFonts w:eastAsia="標楷體" w:hAnsi="標楷體" w:hint="eastAsia"/>
                <w:sz w:val="28"/>
                <w:szCs w:val="28"/>
              </w:rPr>
              <w:t>課程</w:t>
            </w:r>
            <w:r w:rsidRPr="00C25C6B">
              <w:rPr>
                <w:rFonts w:eastAsia="標楷體" w:hAnsi="標楷體" w:hint="eastAsia"/>
                <w:sz w:val="28"/>
                <w:szCs w:val="28"/>
              </w:rPr>
              <w:t>規劃的過程</w:t>
            </w:r>
          </w:p>
          <w:p w:rsidR="00C55FCB" w:rsidRPr="00C25C6B" w:rsidRDefault="00C55FCB" w:rsidP="00C55FCB">
            <w:pPr>
              <w:widowControl/>
              <w:numPr>
                <w:ilvl w:val="0"/>
                <w:numId w:val="13"/>
              </w:numPr>
              <w:rPr>
                <w:rFonts w:eastAsia="標楷體"/>
                <w:sz w:val="28"/>
                <w:szCs w:val="28"/>
              </w:rPr>
            </w:pPr>
            <w:r w:rsidRPr="00C25C6B">
              <w:rPr>
                <w:rFonts w:eastAsia="標楷體" w:hAnsi="標楷體" w:hint="eastAsia"/>
                <w:sz w:val="28"/>
                <w:szCs w:val="28"/>
              </w:rPr>
              <w:t>規劃時程與經費預估</w:t>
            </w:r>
          </w:p>
          <w:p w:rsidR="00C55FCB" w:rsidRPr="00F22E93" w:rsidRDefault="00C55FCB" w:rsidP="005B2344">
            <w:pPr>
              <w:pStyle w:val="a4"/>
              <w:spacing w:after="180"/>
              <w:rPr>
                <w:color w:val="000000"/>
                <w:sz w:val="24"/>
              </w:rPr>
            </w:pPr>
          </w:p>
        </w:tc>
      </w:tr>
    </w:tbl>
    <w:p w:rsidR="00C55FCB" w:rsidRPr="004F1680" w:rsidRDefault="00C55FCB" w:rsidP="00C55FCB">
      <w:pPr>
        <w:spacing w:line="360" w:lineRule="auto"/>
      </w:pPr>
    </w:p>
    <w:p w:rsidR="00C55FCB" w:rsidRDefault="00C55FCB" w:rsidP="00C55FCB">
      <w:pPr>
        <w:pStyle w:val="ad"/>
        <w:snapToGrid w:val="0"/>
        <w:spacing w:after="0"/>
        <w:jc w:val="center"/>
        <w:rPr>
          <w:rFonts w:ascii="標楷體" w:eastAsia="標楷體" w:hAnsi="標楷體" w:cs="標楷體"/>
          <w:b/>
          <w:bCs/>
          <w:color w:val="000000"/>
          <w:kern w:val="0"/>
          <w:sz w:val="36"/>
          <w:szCs w:val="36"/>
        </w:rPr>
      </w:pPr>
    </w:p>
    <w:p w:rsidR="00233CC9" w:rsidRDefault="00233CC9">
      <w:pPr>
        <w:rPr>
          <w:rFonts w:hint="eastAsia"/>
        </w:rPr>
      </w:pPr>
    </w:p>
    <w:sectPr w:rsidR="00233CC9" w:rsidSect="00C55FC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ｵﾘｱd､､ｷ｢ﾅ">
    <w:altName w:val="MS P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14A" w:rsidRDefault="00C55FCB" w:rsidP="0095466A">
    <w:pPr>
      <w:pStyle w:val="a6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FF314A" w:rsidRDefault="00C55FCB" w:rsidP="0095466A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14A" w:rsidRDefault="00C55FCB" w:rsidP="0095466A">
    <w:pPr>
      <w:pStyle w:val="a6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1</w:t>
    </w:r>
    <w:r>
      <w:rPr>
        <w:rStyle w:val="af1"/>
      </w:rPr>
      <w:fldChar w:fldCharType="end"/>
    </w:r>
  </w:p>
  <w:p w:rsidR="00FF314A" w:rsidRDefault="00C55FCB" w:rsidP="0095466A">
    <w:pPr>
      <w:pStyle w:val="a6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26B8D"/>
    <w:multiLevelType w:val="hybridMultilevel"/>
    <w:tmpl w:val="B4D4D88C"/>
    <w:lvl w:ilvl="0" w:tplc="04090015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1">
    <w:nsid w:val="1E4440BD"/>
    <w:multiLevelType w:val="hybridMultilevel"/>
    <w:tmpl w:val="A300C04E"/>
    <w:lvl w:ilvl="0" w:tplc="04090015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2">
    <w:nsid w:val="2558482C"/>
    <w:multiLevelType w:val="hybridMultilevel"/>
    <w:tmpl w:val="F45401A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287E2F2E"/>
    <w:multiLevelType w:val="hybridMultilevel"/>
    <w:tmpl w:val="576EA5D2"/>
    <w:lvl w:ilvl="0" w:tplc="BAD2C1CC">
      <w:start w:val="1"/>
      <w:numFmt w:val="lowerLetter"/>
      <w:lvlText w:val="%1."/>
      <w:lvlJc w:val="left"/>
      <w:pPr>
        <w:tabs>
          <w:tab w:val="num" w:pos="1532"/>
        </w:tabs>
        <w:ind w:left="1532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2132"/>
        </w:tabs>
        <w:ind w:left="213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612"/>
        </w:tabs>
        <w:ind w:left="261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92"/>
        </w:tabs>
        <w:ind w:left="309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572"/>
        </w:tabs>
        <w:ind w:left="357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52"/>
        </w:tabs>
        <w:ind w:left="405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532"/>
        </w:tabs>
        <w:ind w:left="453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5012"/>
        </w:tabs>
        <w:ind w:left="501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492"/>
        </w:tabs>
        <w:ind w:left="5492" w:hanging="480"/>
      </w:pPr>
      <w:rPr>
        <w:rFonts w:cs="Times New Roman"/>
      </w:rPr>
    </w:lvl>
  </w:abstractNum>
  <w:abstractNum w:abstractNumId="4">
    <w:nsid w:val="31BE72EA"/>
    <w:multiLevelType w:val="hybridMultilevel"/>
    <w:tmpl w:val="8A7E8FBA"/>
    <w:lvl w:ilvl="0" w:tplc="04090015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5">
    <w:nsid w:val="46BF4028"/>
    <w:multiLevelType w:val="hybridMultilevel"/>
    <w:tmpl w:val="BAD8911E"/>
    <w:lvl w:ilvl="0" w:tplc="04090015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cs="Times New Roman"/>
      </w:rPr>
    </w:lvl>
    <w:lvl w:ilvl="1" w:tplc="9572AC4A">
      <w:start w:val="1"/>
      <w:numFmt w:val="taiwaneseCountingThousand"/>
      <w:lvlText w:val="(%2)"/>
      <w:lvlJc w:val="left"/>
      <w:pPr>
        <w:tabs>
          <w:tab w:val="num" w:pos="1185"/>
        </w:tabs>
        <w:ind w:left="1185" w:hanging="465"/>
      </w:pPr>
      <w:rPr>
        <w:rFonts w:hAnsi="標楷體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6">
    <w:nsid w:val="59584246"/>
    <w:multiLevelType w:val="hybridMultilevel"/>
    <w:tmpl w:val="6A9AEC22"/>
    <w:lvl w:ilvl="0" w:tplc="04090015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596F4051"/>
    <w:multiLevelType w:val="hybridMultilevel"/>
    <w:tmpl w:val="574A3698"/>
    <w:lvl w:ilvl="0" w:tplc="04090015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8">
    <w:nsid w:val="5FD23EFC"/>
    <w:multiLevelType w:val="hybridMultilevel"/>
    <w:tmpl w:val="253849B2"/>
    <w:lvl w:ilvl="0" w:tplc="04090015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9">
    <w:nsid w:val="6283793A"/>
    <w:multiLevelType w:val="hybridMultilevel"/>
    <w:tmpl w:val="EA0EB610"/>
    <w:lvl w:ilvl="0" w:tplc="94062CAE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cs="Times New Roman"/>
      </w:rPr>
    </w:lvl>
    <w:lvl w:ilvl="1" w:tplc="A23435CE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10">
    <w:nsid w:val="684C7FF1"/>
    <w:multiLevelType w:val="hybridMultilevel"/>
    <w:tmpl w:val="8D48A562"/>
    <w:lvl w:ilvl="0" w:tplc="E42A9ECA">
      <w:start w:val="1"/>
      <w:numFmt w:val="lowerLetter"/>
      <w:lvlText w:val="%1."/>
      <w:lvlJc w:val="left"/>
      <w:pPr>
        <w:tabs>
          <w:tab w:val="num" w:pos="1052"/>
        </w:tabs>
        <w:ind w:left="1052" w:hanging="360"/>
      </w:pPr>
      <w:rPr>
        <w:rFonts w:cs="Times New Roman" w:hint="eastAsia"/>
      </w:rPr>
    </w:lvl>
    <w:lvl w:ilvl="1" w:tplc="04090019">
      <w:start w:val="1"/>
      <w:numFmt w:val="decimal"/>
      <w:lvlText w:val="%2."/>
      <w:lvlJc w:val="left"/>
      <w:pPr>
        <w:tabs>
          <w:tab w:val="num" w:pos="1532"/>
        </w:tabs>
        <w:ind w:left="1532" w:hanging="36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2132"/>
        </w:tabs>
        <w:ind w:left="213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12"/>
        </w:tabs>
        <w:ind w:left="261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092"/>
        </w:tabs>
        <w:ind w:left="309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572"/>
        </w:tabs>
        <w:ind w:left="357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052"/>
        </w:tabs>
        <w:ind w:left="405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532"/>
        </w:tabs>
        <w:ind w:left="453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012"/>
        </w:tabs>
        <w:ind w:left="5012" w:hanging="480"/>
      </w:pPr>
      <w:rPr>
        <w:rFonts w:cs="Times New Roman"/>
      </w:rPr>
    </w:lvl>
  </w:abstractNum>
  <w:abstractNum w:abstractNumId="11">
    <w:nsid w:val="69CB6849"/>
    <w:multiLevelType w:val="hybridMultilevel"/>
    <w:tmpl w:val="0E94B348"/>
    <w:lvl w:ilvl="0" w:tplc="1768506E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12">
    <w:nsid w:val="6A256766"/>
    <w:multiLevelType w:val="hybridMultilevel"/>
    <w:tmpl w:val="783AAB76"/>
    <w:lvl w:ilvl="0" w:tplc="83806D3A">
      <w:start w:val="1"/>
      <w:numFmt w:val="lowerLetter"/>
      <w:lvlText w:val="%1."/>
      <w:lvlJc w:val="left"/>
      <w:pPr>
        <w:tabs>
          <w:tab w:val="num" w:pos="1532"/>
        </w:tabs>
        <w:ind w:left="1532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2132"/>
        </w:tabs>
        <w:ind w:left="213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612"/>
        </w:tabs>
        <w:ind w:left="261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92"/>
        </w:tabs>
        <w:ind w:left="309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572"/>
        </w:tabs>
        <w:ind w:left="357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52"/>
        </w:tabs>
        <w:ind w:left="405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532"/>
        </w:tabs>
        <w:ind w:left="453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5012"/>
        </w:tabs>
        <w:ind w:left="501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492"/>
        </w:tabs>
        <w:ind w:left="5492" w:hanging="480"/>
      </w:pPr>
      <w:rPr>
        <w:rFonts w:cs="Times New Roman"/>
      </w:rPr>
    </w:lvl>
  </w:abstractNum>
  <w:abstractNum w:abstractNumId="13">
    <w:nsid w:val="735D7C34"/>
    <w:multiLevelType w:val="hybridMultilevel"/>
    <w:tmpl w:val="3DBCC0D6"/>
    <w:lvl w:ilvl="0" w:tplc="F5E02F5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1"/>
  </w:num>
  <w:num w:numId="5">
    <w:abstractNumId w:val="4"/>
  </w:num>
  <w:num w:numId="6">
    <w:abstractNumId w:val="7"/>
  </w:num>
  <w:num w:numId="7">
    <w:abstractNumId w:val="0"/>
  </w:num>
  <w:num w:numId="8">
    <w:abstractNumId w:val="13"/>
  </w:num>
  <w:num w:numId="9">
    <w:abstractNumId w:val="10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5FCB"/>
    <w:rsid w:val="00233CC9"/>
    <w:rsid w:val="00C55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FC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二"/>
    <w:basedOn w:val="a"/>
    <w:uiPriority w:val="99"/>
    <w:rsid w:val="00C55FCB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 w:cs="ｵﾘｱd､､ｷ｢ﾅ"/>
      <w:kern w:val="0"/>
      <w:sz w:val="26"/>
      <w:szCs w:val="26"/>
    </w:rPr>
  </w:style>
  <w:style w:type="paragraph" w:styleId="a4">
    <w:name w:val="header"/>
    <w:basedOn w:val="a"/>
    <w:link w:val="a5"/>
    <w:uiPriority w:val="99"/>
    <w:rsid w:val="00C55F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55FC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aliases w:val="字元"/>
    <w:basedOn w:val="a"/>
    <w:link w:val="a7"/>
    <w:uiPriority w:val="99"/>
    <w:rsid w:val="00C55F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aliases w:val="字元 字元"/>
    <w:basedOn w:val="a0"/>
    <w:link w:val="a6"/>
    <w:uiPriority w:val="99"/>
    <w:rsid w:val="00C55FCB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rsid w:val="00C55FCB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C55FCB"/>
    <w:pPr>
      <w:widowControl/>
      <w:spacing w:before="100" w:after="100"/>
    </w:pPr>
    <w:rPr>
      <w:rFonts w:ascii="Arial Unicode MS" w:hAnsi="Arial Unicode MS" w:cs="Arial Unicode MS"/>
      <w:kern w:val="0"/>
    </w:rPr>
  </w:style>
  <w:style w:type="paragraph" w:styleId="a9">
    <w:name w:val="annotation text"/>
    <w:basedOn w:val="a"/>
    <w:link w:val="aa"/>
    <w:uiPriority w:val="99"/>
    <w:rsid w:val="00C55FCB"/>
  </w:style>
  <w:style w:type="character" w:customStyle="1" w:styleId="aa">
    <w:name w:val="註解文字 字元"/>
    <w:basedOn w:val="a0"/>
    <w:link w:val="a9"/>
    <w:uiPriority w:val="99"/>
    <w:rsid w:val="00C55FCB"/>
    <w:rPr>
      <w:rFonts w:ascii="Times New Roman" w:eastAsia="新細明體" w:hAnsi="Times New Roman" w:cs="Times New Roman"/>
      <w:szCs w:val="24"/>
    </w:rPr>
  </w:style>
  <w:style w:type="paragraph" w:styleId="ab">
    <w:name w:val="Body Text Indent"/>
    <w:basedOn w:val="a"/>
    <w:link w:val="ac"/>
    <w:uiPriority w:val="99"/>
    <w:rsid w:val="00C55FCB"/>
    <w:pPr>
      <w:adjustRightInd w:val="0"/>
      <w:spacing w:line="120" w:lineRule="atLeast"/>
      <w:ind w:left="567"/>
      <w:textAlignment w:val="baseline"/>
    </w:pPr>
    <w:rPr>
      <w:rFonts w:ascii="標楷體" w:eastAsia="標楷體" w:cs="標楷體"/>
      <w:kern w:val="0"/>
    </w:rPr>
  </w:style>
  <w:style w:type="character" w:customStyle="1" w:styleId="ac">
    <w:name w:val="本文縮排 字元"/>
    <w:basedOn w:val="a0"/>
    <w:link w:val="ab"/>
    <w:uiPriority w:val="99"/>
    <w:rsid w:val="00C55FCB"/>
    <w:rPr>
      <w:rFonts w:ascii="標楷體" w:eastAsia="標楷體" w:hAnsi="Times New Roman" w:cs="標楷體"/>
      <w:kern w:val="0"/>
      <w:szCs w:val="24"/>
    </w:rPr>
  </w:style>
  <w:style w:type="paragraph" w:styleId="ad">
    <w:name w:val="Body Text"/>
    <w:basedOn w:val="a"/>
    <w:link w:val="ae"/>
    <w:uiPriority w:val="99"/>
    <w:rsid w:val="00C55FCB"/>
    <w:pPr>
      <w:spacing w:after="120"/>
    </w:pPr>
  </w:style>
  <w:style w:type="character" w:customStyle="1" w:styleId="ae">
    <w:name w:val="本文 字元"/>
    <w:basedOn w:val="a0"/>
    <w:link w:val="ad"/>
    <w:uiPriority w:val="99"/>
    <w:rsid w:val="00C55FCB"/>
    <w:rPr>
      <w:rFonts w:ascii="Times New Roman" w:eastAsia="新細明體" w:hAnsi="Times New Roman" w:cs="Times New Roman"/>
      <w:szCs w:val="24"/>
    </w:rPr>
  </w:style>
  <w:style w:type="paragraph" w:styleId="af">
    <w:name w:val="Plain Text"/>
    <w:basedOn w:val="a"/>
    <w:link w:val="af0"/>
    <w:uiPriority w:val="99"/>
    <w:rsid w:val="00C55FCB"/>
    <w:rPr>
      <w:rFonts w:ascii="細明體" w:eastAsia="細明體" w:hAnsi="Courier New" w:cs="細明體"/>
    </w:rPr>
  </w:style>
  <w:style w:type="character" w:customStyle="1" w:styleId="af0">
    <w:name w:val="純文字 字元"/>
    <w:basedOn w:val="a0"/>
    <w:link w:val="af"/>
    <w:uiPriority w:val="99"/>
    <w:rsid w:val="00C55FCB"/>
    <w:rPr>
      <w:rFonts w:ascii="細明體" w:eastAsia="細明體" w:hAnsi="Courier New" w:cs="細明體"/>
      <w:szCs w:val="24"/>
    </w:rPr>
  </w:style>
  <w:style w:type="character" w:styleId="af1">
    <w:name w:val="page number"/>
    <w:basedOn w:val="a0"/>
    <w:uiPriority w:val="99"/>
    <w:rsid w:val="00C55FC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-info.org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pa.gov.tw/index.asp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epd.gov.tw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488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</dc:creator>
  <cp:keywords/>
  <dc:description/>
  <cp:lastModifiedBy>SUNNY</cp:lastModifiedBy>
  <cp:revision>1</cp:revision>
  <dcterms:created xsi:type="dcterms:W3CDTF">2013-03-07T14:25:00Z</dcterms:created>
  <dcterms:modified xsi:type="dcterms:W3CDTF">2013-03-07T14:27:00Z</dcterms:modified>
</cp:coreProperties>
</file>